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4C7" w:rsidRPr="007474F2" w:rsidRDefault="007474F2">
      <w:pPr>
        <w:rPr>
          <w:sz w:val="32"/>
          <w:szCs w:val="32"/>
        </w:rPr>
      </w:pPr>
      <w:r w:rsidRPr="007474F2">
        <w:rPr>
          <w:sz w:val="32"/>
          <w:szCs w:val="32"/>
        </w:rPr>
        <w:t xml:space="preserve">                                        Выполнение ТО </w:t>
      </w:r>
      <w:proofErr w:type="spellStart"/>
      <w:r w:rsidRPr="007474F2">
        <w:rPr>
          <w:sz w:val="32"/>
          <w:szCs w:val="32"/>
        </w:rPr>
        <w:t>осовного</w:t>
      </w:r>
      <w:proofErr w:type="spellEnd"/>
      <w:r w:rsidRPr="007474F2">
        <w:rPr>
          <w:sz w:val="32"/>
          <w:szCs w:val="32"/>
        </w:rPr>
        <w:t xml:space="preserve"> двигателя</w:t>
      </w:r>
    </w:p>
    <w:p w:rsidR="007474F2" w:rsidRDefault="007474F2"/>
    <w:p w:rsidR="007474F2" w:rsidRDefault="007474F2"/>
    <w:tbl>
      <w:tblPr>
        <w:tblpPr w:leftFromText="45" w:rightFromText="45" w:vertAnchor="text"/>
        <w:tblW w:w="4500" w:type="dxa"/>
        <w:tblCellSpacing w:w="75" w:type="dxa"/>
        <w:shd w:val="clear" w:color="auto" w:fill="FEFEFE"/>
        <w:tblCellMar>
          <w:top w:w="150" w:type="dxa"/>
          <w:left w:w="150" w:type="dxa"/>
          <w:bottom w:w="150" w:type="dxa"/>
          <w:right w:w="150" w:type="dxa"/>
        </w:tblCellMar>
        <w:tblLook w:val="04A0"/>
      </w:tblPr>
      <w:tblGrid>
        <w:gridCol w:w="4500"/>
      </w:tblGrid>
      <w:tr w:rsidR="007474F2" w:rsidRPr="007474F2" w:rsidTr="007474F2">
        <w:trPr>
          <w:tblCellSpacing w:w="75" w:type="dxa"/>
        </w:trPr>
        <w:tc>
          <w:tcPr>
            <w:tcW w:w="0" w:type="auto"/>
            <w:shd w:val="clear" w:color="auto" w:fill="FEFEFE"/>
            <w:hideMark/>
          </w:tcPr>
          <w:p w:rsidR="007474F2" w:rsidRPr="007474F2" w:rsidRDefault="007474F2" w:rsidP="007474F2">
            <w:pPr>
              <w:spacing w:after="0" w:line="240" w:lineRule="auto"/>
              <w:rPr>
                <w:rFonts w:ascii="Times New Roman" w:eastAsia="Times New Roman" w:hAnsi="Times New Roman" w:cs="Times New Roman"/>
                <w:color w:val="000000"/>
                <w:sz w:val="24"/>
                <w:szCs w:val="24"/>
                <w:lang w:eastAsia="ru-RU"/>
              </w:rPr>
            </w:pPr>
          </w:p>
        </w:tc>
      </w:tr>
    </w:tbl>
    <w:p w:rsidR="007474F2" w:rsidRPr="007474F2" w:rsidRDefault="007474F2" w:rsidP="007474F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7474F2">
        <w:rPr>
          <w:rFonts w:ascii="Times New Roman" w:eastAsia="Times New Roman" w:hAnsi="Times New Roman" w:cs="Times New Roman"/>
          <w:color w:val="222222"/>
          <w:sz w:val="24"/>
          <w:szCs w:val="24"/>
          <w:lang w:eastAsia="ru-RU"/>
        </w:rPr>
        <w:t>Своевременное и качественное выполнение технического обслуживания обеспечивает уменьшение интенсивности износа деталей бульдозера, постоянную исправность и готовность бульдозера к использованию (работе) по прямому назначению, продлевает срок службы бульдозера между ремонтами.</w:t>
      </w:r>
    </w:p>
    <w:p w:rsidR="007474F2" w:rsidRPr="007474F2" w:rsidRDefault="007474F2" w:rsidP="007474F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7474F2">
        <w:rPr>
          <w:rFonts w:ascii="Times New Roman" w:eastAsia="Times New Roman" w:hAnsi="Times New Roman" w:cs="Times New Roman"/>
          <w:color w:val="222222"/>
          <w:sz w:val="24"/>
          <w:szCs w:val="24"/>
          <w:lang w:eastAsia="ru-RU"/>
        </w:rPr>
        <w:t>Техническое обслуживание трактора изложено в инструкции по эксплуатации трактора. </w:t>
      </w:r>
      <w:r w:rsidRPr="007474F2">
        <w:rPr>
          <w:rFonts w:ascii="Times New Roman" w:eastAsia="Times New Roman" w:hAnsi="Times New Roman" w:cs="Times New Roman"/>
          <w:color w:val="222222"/>
          <w:sz w:val="24"/>
          <w:szCs w:val="24"/>
          <w:lang w:eastAsia="ru-RU"/>
        </w:rPr>
        <w:br/>
        <w:t>Техническое обслуживание заключается в ежесменной и периодической проверке работоспособности узлов и агрегатов, замене рабочей жидкости, в устранении обнаруженных неисправностей, очистке и смазке бульдозера.</w:t>
      </w:r>
    </w:p>
    <w:p w:rsidR="007474F2" w:rsidRPr="007474F2" w:rsidRDefault="007474F2" w:rsidP="007474F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7474F2">
        <w:rPr>
          <w:rFonts w:ascii="Times New Roman" w:eastAsia="Times New Roman" w:hAnsi="Times New Roman" w:cs="Times New Roman"/>
          <w:color w:val="222222"/>
          <w:sz w:val="24"/>
          <w:szCs w:val="24"/>
          <w:lang w:eastAsia="ru-RU"/>
        </w:rPr>
        <w:t>Правильная смазка и техническое обслуживание являются очень важным фактором для продления работоспособности машины, безопасности водителя и увеличивают эффективность и экономичность работы.</w:t>
      </w:r>
    </w:p>
    <w:p w:rsidR="007474F2" w:rsidRPr="007474F2" w:rsidRDefault="007474F2" w:rsidP="007474F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7474F2">
        <w:rPr>
          <w:rFonts w:ascii="Times New Roman" w:eastAsia="Times New Roman" w:hAnsi="Times New Roman" w:cs="Times New Roman"/>
          <w:color w:val="222222"/>
          <w:sz w:val="24"/>
          <w:szCs w:val="24"/>
          <w:lang w:eastAsia="ru-RU"/>
        </w:rPr>
        <w:t> </w:t>
      </w:r>
    </w:p>
    <w:p w:rsidR="007474F2" w:rsidRPr="007474F2" w:rsidRDefault="007474F2" w:rsidP="007474F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7474F2">
        <w:rPr>
          <w:rFonts w:ascii="Times New Roman" w:eastAsia="Times New Roman" w:hAnsi="Times New Roman" w:cs="Times New Roman"/>
          <w:color w:val="222222"/>
          <w:sz w:val="24"/>
          <w:szCs w:val="24"/>
          <w:lang w:eastAsia="ru-RU"/>
        </w:rPr>
        <w:t>2.1Перечень работ по техническому обслуживанию.</w:t>
      </w:r>
    </w:p>
    <w:p w:rsidR="007474F2" w:rsidRPr="007474F2" w:rsidRDefault="007474F2" w:rsidP="007474F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7474F2">
        <w:rPr>
          <w:rFonts w:ascii="Times New Roman" w:eastAsia="Times New Roman" w:hAnsi="Times New Roman" w:cs="Times New Roman"/>
          <w:color w:val="222222"/>
          <w:sz w:val="24"/>
          <w:szCs w:val="24"/>
          <w:lang w:eastAsia="ru-RU"/>
        </w:rPr>
        <w:t>Для удобства обслуживания все операции технического обслуживания бульдозера проводятся регулярно через определенные промежутки времени в зависимости от количества часов, проработанных бульдозером. </w:t>
      </w:r>
      <w:r w:rsidRPr="007474F2">
        <w:rPr>
          <w:rFonts w:ascii="Times New Roman" w:eastAsia="Times New Roman" w:hAnsi="Times New Roman" w:cs="Times New Roman"/>
          <w:color w:val="222222"/>
          <w:sz w:val="24"/>
          <w:szCs w:val="24"/>
          <w:lang w:eastAsia="ru-RU"/>
        </w:rPr>
        <w:br/>
        <w:t>В состав ЕО входят контроль технического состояния машины, заправка топливно-смазочными материалами, рабочей и охлаждающей жидкостью.</w:t>
      </w:r>
    </w:p>
    <w:p w:rsidR="007474F2" w:rsidRPr="007474F2" w:rsidRDefault="007474F2" w:rsidP="007474F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7474F2">
        <w:rPr>
          <w:rFonts w:ascii="Times New Roman" w:eastAsia="Times New Roman" w:hAnsi="Times New Roman" w:cs="Times New Roman"/>
          <w:color w:val="222222"/>
          <w:sz w:val="24"/>
          <w:szCs w:val="24"/>
          <w:lang w:eastAsia="ru-RU"/>
        </w:rPr>
        <w:t>ТО назначается для снижения интенсивности изнашивания сборочных единиц машины путем своевременной их очистки от пыли и грязи, смазывания и регулирования.</w:t>
      </w:r>
    </w:p>
    <w:p w:rsidR="007474F2" w:rsidRPr="007474F2" w:rsidRDefault="007474F2" w:rsidP="007474F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7474F2">
        <w:rPr>
          <w:rFonts w:ascii="Times New Roman" w:eastAsia="Times New Roman" w:hAnsi="Times New Roman" w:cs="Times New Roman"/>
          <w:color w:val="222222"/>
          <w:sz w:val="24"/>
          <w:szCs w:val="24"/>
          <w:lang w:eastAsia="ru-RU"/>
        </w:rPr>
        <w:t>ТО подразделяется на ТО-1, ТО-2, ТО-3 которые выполняют через определенные, установленные предприятиями-изготовителями величины наработки.</w:t>
      </w:r>
    </w:p>
    <w:p w:rsidR="007474F2" w:rsidRPr="007474F2" w:rsidRDefault="007474F2" w:rsidP="007474F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proofErr w:type="gramStart"/>
      <w:r w:rsidRPr="007474F2">
        <w:rPr>
          <w:rFonts w:ascii="Times New Roman" w:eastAsia="Times New Roman" w:hAnsi="Times New Roman" w:cs="Times New Roman"/>
          <w:color w:val="222222"/>
          <w:sz w:val="24"/>
          <w:szCs w:val="24"/>
          <w:lang w:eastAsia="ru-RU"/>
        </w:rPr>
        <w:t>СО выполняют</w:t>
      </w:r>
      <w:proofErr w:type="gramEnd"/>
      <w:r w:rsidRPr="007474F2">
        <w:rPr>
          <w:rFonts w:ascii="Times New Roman" w:eastAsia="Times New Roman" w:hAnsi="Times New Roman" w:cs="Times New Roman"/>
          <w:color w:val="222222"/>
          <w:sz w:val="24"/>
          <w:szCs w:val="24"/>
          <w:lang w:eastAsia="ru-RU"/>
        </w:rPr>
        <w:t xml:space="preserve"> два раза в год при подготовке машины к использованию в периоды летнего и зимнего сезонов. Если время проведения очередного ТО по периодичности совпадает со временем выполнения планового ремонта, ТО и ремонт выполняют одновременно.</w:t>
      </w:r>
    </w:p>
    <w:p w:rsidR="007474F2" w:rsidRPr="007474F2" w:rsidRDefault="007474F2" w:rsidP="007474F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proofErr w:type="gramStart"/>
      <w:r w:rsidRPr="007474F2">
        <w:rPr>
          <w:rFonts w:ascii="Times New Roman" w:eastAsia="Times New Roman" w:hAnsi="Times New Roman" w:cs="Times New Roman"/>
          <w:color w:val="222222"/>
          <w:sz w:val="24"/>
          <w:szCs w:val="24"/>
          <w:lang w:eastAsia="ru-RU"/>
        </w:rPr>
        <w:t xml:space="preserve">Перед выездом с базы (места хранения) выполняют ЕО и проверяют: крепление элементов опорно-ходовой части и рабочего оборудования; системы питания охлаждения и смазки; комплектность и состояние комплекта ЗИП машиниста; надежность крепления всех сборочных единиц и механизмов, </w:t>
      </w:r>
      <w:r w:rsidRPr="007474F2">
        <w:rPr>
          <w:rFonts w:ascii="Times New Roman" w:eastAsia="Times New Roman" w:hAnsi="Times New Roman" w:cs="Times New Roman"/>
          <w:color w:val="222222"/>
          <w:sz w:val="24"/>
          <w:szCs w:val="24"/>
          <w:lang w:eastAsia="ru-RU"/>
        </w:rPr>
        <w:lastRenderedPageBreak/>
        <w:t xml:space="preserve">гидроцилиндров; наличие топлива в баке и уровень рабочей жидкости в </w:t>
      </w:r>
      <w:proofErr w:type="spellStart"/>
      <w:r w:rsidRPr="007474F2">
        <w:rPr>
          <w:rFonts w:ascii="Times New Roman" w:eastAsia="Times New Roman" w:hAnsi="Times New Roman" w:cs="Times New Roman"/>
          <w:color w:val="222222"/>
          <w:sz w:val="24"/>
          <w:szCs w:val="24"/>
          <w:lang w:eastAsia="ru-RU"/>
        </w:rPr>
        <w:t>гидробаке</w:t>
      </w:r>
      <w:proofErr w:type="spellEnd"/>
      <w:r w:rsidRPr="007474F2">
        <w:rPr>
          <w:rFonts w:ascii="Times New Roman" w:eastAsia="Times New Roman" w:hAnsi="Times New Roman" w:cs="Times New Roman"/>
          <w:color w:val="222222"/>
          <w:sz w:val="24"/>
          <w:szCs w:val="24"/>
          <w:lang w:eastAsia="ru-RU"/>
        </w:rPr>
        <w:t>; надежность закрывания сливных и заливных пробок всех механизмов и систем;</w:t>
      </w:r>
      <w:proofErr w:type="gramEnd"/>
      <w:r w:rsidRPr="007474F2">
        <w:rPr>
          <w:rFonts w:ascii="Times New Roman" w:eastAsia="Times New Roman" w:hAnsi="Times New Roman" w:cs="Times New Roman"/>
          <w:color w:val="222222"/>
          <w:sz w:val="24"/>
          <w:szCs w:val="24"/>
          <w:lang w:eastAsia="ru-RU"/>
        </w:rPr>
        <w:t xml:space="preserve"> крепление колес, состояние шин и давление в них; работу трансмиссии и рулевого управления.</w:t>
      </w:r>
    </w:p>
    <w:p w:rsidR="007474F2" w:rsidRPr="007474F2" w:rsidRDefault="007474F2" w:rsidP="007474F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7474F2">
        <w:rPr>
          <w:rFonts w:ascii="Times New Roman" w:eastAsia="Times New Roman" w:hAnsi="Times New Roman" w:cs="Times New Roman"/>
          <w:color w:val="222222"/>
          <w:sz w:val="24"/>
          <w:szCs w:val="24"/>
          <w:lang w:eastAsia="ru-RU"/>
        </w:rPr>
        <w:t>Заканчивают ЕО перед началом выполнения операций на объекте: проверяют работу органов управления машиной, исправность приборов и тормозов, герметичность воздуховодов и магистралей.</w:t>
      </w:r>
    </w:p>
    <w:p w:rsidR="007474F2" w:rsidRPr="007474F2" w:rsidRDefault="007474F2" w:rsidP="007474F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7474F2">
        <w:rPr>
          <w:rFonts w:ascii="Times New Roman" w:eastAsia="Times New Roman" w:hAnsi="Times New Roman" w:cs="Times New Roman"/>
          <w:color w:val="222222"/>
          <w:sz w:val="24"/>
          <w:szCs w:val="24"/>
          <w:lang w:eastAsia="ru-RU"/>
        </w:rPr>
        <w:t xml:space="preserve">Кроме того, необходимо убедиться в отсутствии стуков и ненормальных шумов в двигателе, трансмиссии, исполнительных механизмах. По окончании смены рабочее оборудование землеройных машин опускают на основание, двигатель заглушают, очищают и моют машину, осматривают ее и устраняют обнаруженные неисправности; полностью </w:t>
      </w:r>
      <w:proofErr w:type="spellStart"/>
      <w:r w:rsidRPr="007474F2">
        <w:rPr>
          <w:rFonts w:ascii="Times New Roman" w:eastAsia="Times New Roman" w:hAnsi="Times New Roman" w:cs="Times New Roman"/>
          <w:color w:val="222222"/>
          <w:sz w:val="24"/>
          <w:szCs w:val="24"/>
          <w:lang w:eastAsia="ru-RU"/>
        </w:rPr>
        <w:t>дозаправляют</w:t>
      </w:r>
      <w:proofErr w:type="spellEnd"/>
      <w:r w:rsidRPr="007474F2">
        <w:rPr>
          <w:rFonts w:ascii="Times New Roman" w:eastAsia="Times New Roman" w:hAnsi="Times New Roman" w:cs="Times New Roman"/>
          <w:color w:val="222222"/>
          <w:sz w:val="24"/>
          <w:szCs w:val="24"/>
          <w:lang w:eastAsia="ru-RU"/>
        </w:rPr>
        <w:t xml:space="preserve"> систему двигателя топливом, смазкой и охлаждающей жидкостью; очищают аккумуляторные батареи от грязи и электролита, проверяют их крепление; проверяют гидроцилиндры и их крепление; исправность элементов рабочего оборудования; наличие смазки во всех механизмах; отсутствие механических повреждений воздуховодов и </w:t>
      </w:r>
      <w:proofErr w:type="spellStart"/>
      <w:r w:rsidRPr="007474F2">
        <w:rPr>
          <w:rFonts w:ascii="Times New Roman" w:eastAsia="Times New Roman" w:hAnsi="Times New Roman" w:cs="Times New Roman"/>
          <w:color w:val="222222"/>
          <w:sz w:val="24"/>
          <w:szCs w:val="24"/>
          <w:lang w:eastAsia="ru-RU"/>
        </w:rPr>
        <w:t>гидрооборудования</w:t>
      </w:r>
      <w:proofErr w:type="spellEnd"/>
      <w:r w:rsidRPr="007474F2">
        <w:rPr>
          <w:rFonts w:ascii="Times New Roman" w:eastAsia="Times New Roman" w:hAnsi="Times New Roman" w:cs="Times New Roman"/>
          <w:color w:val="222222"/>
          <w:sz w:val="24"/>
          <w:szCs w:val="24"/>
          <w:lang w:eastAsia="ru-RU"/>
        </w:rPr>
        <w:t xml:space="preserve">, утечек через соединения </w:t>
      </w:r>
      <w:proofErr w:type="spellStart"/>
      <w:r w:rsidRPr="007474F2">
        <w:rPr>
          <w:rFonts w:ascii="Times New Roman" w:eastAsia="Times New Roman" w:hAnsi="Times New Roman" w:cs="Times New Roman"/>
          <w:color w:val="222222"/>
          <w:sz w:val="24"/>
          <w:szCs w:val="24"/>
          <w:lang w:eastAsia="ru-RU"/>
        </w:rPr>
        <w:t>гидросистемы</w:t>
      </w:r>
      <w:proofErr w:type="spellEnd"/>
      <w:r w:rsidRPr="007474F2">
        <w:rPr>
          <w:rFonts w:ascii="Times New Roman" w:eastAsia="Times New Roman" w:hAnsi="Times New Roman" w:cs="Times New Roman"/>
          <w:color w:val="222222"/>
          <w:sz w:val="24"/>
          <w:szCs w:val="24"/>
          <w:lang w:eastAsia="ru-RU"/>
        </w:rPr>
        <w:t>, состояние тяг и рычагов тормозов и корпусов механизмов, приводов управления рабочими операциями и двигателем. Образовавшийся в маслосборнике компрессора конденсат сливают, открыв вентиль, затем проверяют натяжение приводного ремня вентиляторов.</w:t>
      </w:r>
    </w:p>
    <w:p w:rsidR="007474F2" w:rsidRPr="007474F2" w:rsidRDefault="007474F2" w:rsidP="007474F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7474F2">
        <w:rPr>
          <w:rFonts w:ascii="Times New Roman" w:eastAsia="Times New Roman" w:hAnsi="Times New Roman" w:cs="Times New Roman"/>
          <w:color w:val="222222"/>
          <w:sz w:val="24"/>
          <w:szCs w:val="24"/>
          <w:lang w:eastAsia="ru-RU"/>
        </w:rPr>
        <w:t xml:space="preserve">При ТО-1 выполняют операции ЕО и, кроме того, проверяют: состояние металлоконструкции, рабочего оборудования, блоков, элементов крепления опорной рамы к раме машины; надежность крепления опорно-поворотного круга и противовеса; </w:t>
      </w:r>
      <w:proofErr w:type="spellStart"/>
      <w:r w:rsidRPr="007474F2">
        <w:rPr>
          <w:rFonts w:ascii="Times New Roman" w:eastAsia="Times New Roman" w:hAnsi="Times New Roman" w:cs="Times New Roman"/>
          <w:color w:val="222222"/>
          <w:sz w:val="24"/>
          <w:szCs w:val="24"/>
          <w:lang w:eastAsia="ru-RU"/>
        </w:rPr>
        <w:t>|состояние</w:t>
      </w:r>
      <w:proofErr w:type="spellEnd"/>
      <w:r w:rsidRPr="007474F2">
        <w:rPr>
          <w:rFonts w:ascii="Times New Roman" w:eastAsia="Times New Roman" w:hAnsi="Times New Roman" w:cs="Times New Roman"/>
          <w:color w:val="222222"/>
          <w:sz w:val="24"/>
          <w:szCs w:val="24"/>
          <w:lang w:eastAsia="ru-RU"/>
        </w:rPr>
        <w:t xml:space="preserve"> зубчатого венца опорно-поворотного круга и приводной шестерни механизма поворота у экскаваторов; состояние и износ тормозных накладок, колодок, ленты и тормозов, натяжение гусениц; </w:t>
      </w:r>
      <w:proofErr w:type="gramStart"/>
      <w:r w:rsidRPr="007474F2">
        <w:rPr>
          <w:rFonts w:ascii="Times New Roman" w:eastAsia="Times New Roman" w:hAnsi="Times New Roman" w:cs="Times New Roman"/>
          <w:color w:val="222222"/>
          <w:sz w:val="24"/>
          <w:szCs w:val="24"/>
          <w:lang w:eastAsia="ru-RU"/>
        </w:rPr>
        <w:t xml:space="preserve">надежность крепления фланцев карданных валов; крышек подшипников, крестовин карданных валов, электрооборудования, </w:t>
      </w:r>
      <w:proofErr w:type="spellStart"/>
      <w:r w:rsidRPr="007474F2">
        <w:rPr>
          <w:rFonts w:ascii="Times New Roman" w:eastAsia="Times New Roman" w:hAnsi="Times New Roman" w:cs="Times New Roman"/>
          <w:color w:val="222222"/>
          <w:sz w:val="24"/>
          <w:szCs w:val="24"/>
          <w:lang w:eastAsia="ru-RU"/>
        </w:rPr>
        <w:t>гидрокоммуникаций</w:t>
      </w:r>
      <w:proofErr w:type="spellEnd"/>
      <w:r w:rsidRPr="007474F2">
        <w:rPr>
          <w:rFonts w:ascii="Times New Roman" w:eastAsia="Times New Roman" w:hAnsi="Times New Roman" w:cs="Times New Roman"/>
          <w:color w:val="222222"/>
          <w:sz w:val="24"/>
          <w:szCs w:val="24"/>
          <w:lang w:eastAsia="ru-RU"/>
        </w:rPr>
        <w:t xml:space="preserve">, осветительных приборов, аккумуляторных батарей; уровень и плотность электролита батареи, степень </w:t>
      </w:r>
      <w:proofErr w:type="spellStart"/>
      <w:r w:rsidRPr="007474F2">
        <w:rPr>
          <w:rFonts w:ascii="Times New Roman" w:eastAsia="Times New Roman" w:hAnsi="Times New Roman" w:cs="Times New Roman"/>
          <w:color w:val="222222"/>
          <w:sz w:val="24"/>
          <w:szCs w:val="24"/>
          <w:lang w:eastAsia="ru-RU"/>
        </w:rPr>
        <w:t>разряженности</w:t>
      </w:r>
      <w:proofErr w:type="spellEnd"/>
      <w:r w:rsidRPr="007474F2">
        <w:rPr>
          <w:rFonts w:ascii="Times New Roman" w:eastAsia="Times New Roman" w:hAnsi="Times New Roman" w:cs="Times New Roman"/>
          <w:color w:val="222222"/>
          <w:sz w:val="24"/>
          <w:szCs w:val="24"/>
          <w:lang w:eastAsia="ru-RU"/>
        </w:rPr>
        <w:t xml:space="preserve">; работу осветительных приборов и сигнализации; состояние </w:t>
      </w:r>
      <w:proofErr w:type="spellStart"/>
      <w:r w:rsidRPr="007474F2">
        <w:rPr>
          <w:rFonts w:ascii="Times New Roman" w:eastAsia="Times New Roman" w:hAnsi="Times New Roman" w:cs="Times New Roman"/>
          <w:color w:val="222222"/>
          <w:sz w:val="24"/>
          <w:szCs w:val="24"/>
          <w:lang w:eastAsia="ru-RU"/>
        </w:rPr>
        <w:t>гидрокоммуникаций</w:t>
      </w:r>
      <w:proofErr w:type="spellEnd"/>
      <w:r w:rsidRPr="007474F2">
        <w:rPr>
          <w:rFonts w:ascii="Times New Roman" w:eastAsia="Times New Roman" w:hAnsi="Times New Roman" w:cs="Times New Roman"/>
          <w:color w:val="222222"/>
          <w:sz w:val="24"/>
          <w:szCs w:val="24"/>
          <w:lang w:eastAsia="ru-RU"/>
        </w:rPr>
        <w:t xml:space="preserve"> (разбирают масляный фильтр, промывают его элементы, настраивают перепускные и предохранительные клапаны, заменяют вышедшие из строя уплотнения и </w:t>
      </w:r>
      <w:proofErr w:type="spellStart"/>
      <w:r w:rsidRPr="007474F2">
        <w:rPr>
          <w:rFonts w:ascii="Times New Roman" w:eastAsia="Times New Roman" w:hAnsi="Times New Roman" w:cs="Times New Roman"/>
          <w:color w:val="222222"/>
          <w:sz w:val="24"/>
          <w:szCs w:val="24"/>
          <w:lang w:eastAsia="ru-RU"/>
        </w:rPr>
        <w:t>грязесъемники</w:t>
      </w:r>
      <w:proofErr w:type="spellEnd"/>
      <w:r w:rsidRPr="007474F2">
        <w:rPr>
          <w:rFonts w:ascii="Times New Roman" w:eastAsia="Times New Roman" w:hAnsi="Times New Roman" w:cs="Times New Roman"/>
          <w:color w:val="222222"/>
          <w:sz w:val="24"/>
          <w:szCs w:val="24"/>
          <w:lang w:eastAsia="ru-RU"/>
        </w:rPr>
        <w:t xml:space="preserve"> гидроцилиндров), резиновых колец, фар и задних фонарей.</w:t>
      </w:r>
      <w:proofErr w:type="gramEnd"/>
    </w:p>
    <w:p w:rsidR="007474F2" w:rsidRPr="007474F2" w:rsidRDefault="007474F2" w:rsidP="007474F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7474F2">
        <w:rPr>
          <w:rFonts w:ascii="Times New Roman" w:eastAsia="Times New Roman" w:hAnsi="Times New Roman" w:cs="Times New Roman"/>
          <w:color w:val="222222"/>
          <w:sz w:val="24"/>
          <w:szCs w:val="24"/>
          <w:lang w:eastAsia="ru-RU"/>
        </w:rPr>
        <w:t xml:space="preserve">Очищают и моют машину. Сливают из топливного бака, фильтров грубой и тонкой очистки топливо. Смазывают консистентной смазкой подшипники, опорно-поворотное устройство, шарниры управления </w:t>
      </w:r>
      <w:proofErr w:type="spellStart"/>
      <w:r w:rsidRPr="007474F2">
        <w:rPr>
          <w:rFonts w:ascii="Times New Roman" w:eastAsia="Times New Roman" w:hAnsi="Times New Roman" w:cs="Times New Roman"/>
          <w:color w:val="222222"/>
          <w:sz w:val="24"/>
          <w:szCs w:val="24"/>
          <w:lang w:eastAsia="ru-RU"/>
        </w:rPr>
        <w:t>гидрораспределителей</w:t>
      </w:r>
      <w:proofErr w:type="spellEnd"/>
      <w:r w:rsidRPr="007474F2">
        <w:rPr>
          <w:rFonts w:ascii="Times New Roman" w:eastAsia="Times New Roman" w:hAnsi="Times New Roman" w:cs="Times New Roman"/>
          <w:color w:val="222222"/>
          <w:sz w:val="24"/>
          <w:szCs w:val="24"/>
          <w:lang w:eastAsia="ru-RU"/>
        </w:rPr>
        <w:t xml:space="preserve">, шаровые пальцы шарнирных тяг. Подтягивают гайки и болты крепления сборочных единиц. Проверяют уровень масла и при необходимости доливают его в картеры. Заправляют машину </w:t>
      </w:r>
      <w:proofErr w:type="spellStart"/>
      <w:proofErr w:type="gramStart"/>
      <w:r w:rsidRPr="007474F2">
        <w:rPr>
          <w:rFonts w:ascii="Times New Roman" w:eastAsia="Times New Roman" w:hAnsi="Times New Roman" w:cs="Times New Roman"/>
          <w:color w:val="222222"/>
          <w:sz w:val="24"/>
          <w:szCs w:val="24"/>
          <w:lang w:eastAsia="ru-RU"/>
        </w:rPr>
        <w:t>топливо-смазочными</w:t>
      </w:r>
      <w:proofErr w:type="spellEnd"/>
      <w:proofErr w:type="gramEnd"/>
      <w:r w:rsidRPr="007474F2">
        <w:rPr>
          <w:rFonts w:ascii="Times New Roman" w:eastAsia="Times New Roman" w:hAnsi="Times New Roman" w:cs="Times New Roman"/>
          <w:color w:val="222222"/>
          <w:sz w:val="24"/>
          <w:szCs w:val="24"/>
          <w:lang w:eastAsia="ru-RU"/>
        </w:rPr>
        <w:t xml:space="preserve"> материалами. Проверяют давление в сливной магистрали и в системах управления. Очищают аккумуляторную батарею, вентиляционные отверстия, </w:t>
      </w:r>
      <w:proofErr w:type="spellStart"/>
      <w:r w:rsidRPr="007474F2">
        <w:rPr>
          <w:rFonts w:ascii="Times New Roman" w:eastAsia="Times New Roman" w:hAnsi="Times New Roman" w:cs="Times New Roman"/>
          <w:color w:val="222222"/>
          <w:sz w:val="24"/>
          <w:szCs w:val="24"/>
          <w:lang w:eastAsia="ru-RU"/>
        </w:rPr>
        <w:t>воздухозаборник</w:t>
      </w:r>
      <w:proofErr w:type="spellEnd"/>
      <w:r w:rsidRPr="007474F2">
        <w:rPr>
          <w:rFonts w:ascii="Times New Roman" w:eastAsia="Times New Roman" w:hAnsi="Times New Roman" w:cs="Times New Roman"/>
          <w:color w:val="222222"/>
          <w:sz w:val="24"/>
          <w:szCs w:val="24"/>
          <w:lang w:eastAsia="ru-RU"/>
        </w:rPr>
        <w:t>.</w:t>
      </w:r>
    </w:p>
    <w:p w:rsidR="007474F2" w:rsidRPr="007474F2" w:rsidRDefault="007474F2" w:rsidP="007474F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proofErr w:type="gramStart"/>
      <w:r w:rsidRPr="007474F2">
        <w:rPr>
          <w:rFonts w:ascii="Times New Roman" w:eastAsia="Times New Roman" w:hAnsi="Times New Roman" w:cs="Times New Roman"/>
          <w:color w:val="222222"/>
          <w:sz w:val="24"/>
          <w:szCs w:val="24"/>
          <w:lang w:eastAsia="ru-RU"/>
        </w:rPr>
        <w:t xml:space="preserve">При ТО-2, ТО-3 выполняют работы ЕО и ТО-1, а также проверяют состояние элементов двигателя, осматривают пульт управления машиной, заменяют масло в картерах, очищают и моют двигатель, сливают скопившееся масло в </w:t>
      </w:r>
      <w:r w:rsidRPr="007474F2">
        <w:rPr>
          <w:rFonts w:ascii="Times New Roman" w:eastAsia="Times New Roman" w:hAnsi="Times New Roman" w:cs="Times New Roman"/>
          <w:color w:val="222222"/>
          <w:sz w:val="24"/>
          <w:szCs w:val="24"/>
          <w:lang w:eastAsia="ru-RU"/>
        </w:rPr>
        <w:lastRenderedPageBreak/>
        <w:t xml:space="preserve">картере муфты сцепления, заменяют рабочую жидкость в </w:t>
      </w:r>
      <w:proofErr w:type="spellStart"/>
      <w:r w:rsidRPr="007474F2">
        <w:rPr>
          <w:rFonts w:ascii="Times New Roman" w:eastAsia="Times New Roman" w:hAnsi="Times New Roman" w:cs="Times New Roman"/>
          <w:color w:val="222222"/>
          <w:sz w:val="24"/>
          <w:szCs w:val="24"/>
          <w:lang w:eastAsia="ru-RU"/>
        </w:rPr>
        <w:t>гидросистеме</w:t>
      </w:r>
      <w:proofErr w:type="spellEnd"/>
      <w:r w:rsidRPr="007474F2">
        <w:rPr>
          <w:rFonts w:ascii="Times New Roman" w:eastAsia="Times New Roman" w:hAnsi="Times New Roman" w:cs="Times New Roman"/>
          <w:color w:val="222222"/>
          <w:sz w:val="24"/>
          <w:szCs w:val="24"/>
          <w:lang w:eastAsia="ru-RU"/>
        </w:rPr>
        <w:t xml:space="preserve">, промывают ее </w:t>
      </w:r>
      <w:proofErr w:type="spellStart"/>
      <w:r w:rsidRPr="007474F2">
        <w:rPr>
          <w:rFonts w:ascii="Times New Roman" w:eastAsia="Times New Roman" w:hAnsi="Times New Roman" w:cs="Times New Roman"/>
          <w:color w:val="222222"/>
          <w:sz w:val="24"/>
          <w:szCs w:val="24"/>
          <w:lang w:eastAsia="ru-RU"/>
        </w:rPr>
        <w:t>гидрораспределители</w:t>
      </w:r>
      <w:proofErr w:type="spellEnd"/>
      <w:r w:rsidRPr="007474F2">
        <w:rPr>
          <w:rFonts w:ascii="Times New Roman" w:eastAsia="Times New Roman" w:hAnsi="Times New Roman" w:cs="Times New Roman"/>
          <w:color w:val="222222"/>
          <w:sz w:val="24"/>
          <w:szCs w:val="24"/>
          <w:lang w:eastAsia="ru-RU"/>
        </w:rPr>
        <w:t xml:space="preserve"> и фильтры, регулируют элементы и систему силовой установки и </w:t>
      </w:r>
      <w:proofErr w:type="spellStart"/>
      <w:r w:rsidRPr="007474F2">
        <w:rPr>
          <w:rFonts w:ascii="Times New Roman" w:eastAsia="Times New Roman" w:hAnsi="Times New Roman" w:cs="Times New Roman"/>
          <w:color w:val="222222"/>
          <w:sz w:val="24"/>
          <w:szCs w:val="24"/>
          <w:lang w:eastAsia="ru-RU"/>
        </w:rPr>
        <w:t>гидрооборудования</w:t>
      </w:r>
      <w:proofErr w:type="spellEnd"/>
      <w:r w:rsidRPr="007474F2">
        <w:rPr>
          <w:rFonts w:ascii="Times New Roman" w:eastAsia="Times New Roman" w:hAnsi="Times New Roman" w:cs="Times New Roman"/>
          <w:color w:val="222222"/>
          <w:sz w:val="24"/>
          <w:szCs w:val="24"/>
          <w:lang w:eastAsia="ru-RU"/>
        </w:rPr>
        <w:t>, правильность работы приборов безопасности трубоукладчиков, контрольно-измерительных приборов, установку фар</w:t>
      </w:r>
      <w:proofErr w:type="gramEnd"/>
      <w:r w:rsidRPr="007474F2">
        <w:rPr>
          <w:rFonts w:ascii="Times New Roman" w:eastAsia="Times New Roman" w:hAnsi="Times New Roman" w:cs="Times New Roman"/>
          <w:color w:val="222222"/>
          <w:sz w:val="24"/>
          <w:szCs w:val="24"/>
          <w:lang w:eastAsia="ru-RU"/>
        </w:rPr>
        <w:t xml:space="preserve"> и габаритных огней.</w:t>
      </w:r>
    </w:p>
    <w:p w:rsidR="007474F2" w:rsidRPr="007474F2" w:rsidRDefault="007474F2" w:rsidP="007474F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proofErr w:type="gramStart"/>
      <w:r w:rsidRPr="007474F2">
        <w:rPr>
          <w:rFonts w:ascii="Times New Roman" w:eastAsia="Times New Roman" w:hAnsi="Times New Roman" w:cs="Times New Roman"/>
          <w:color w:val="222222"/>
          <w:sz w:val="24"/>
          <w:szCs w:val="24"/>
          <w:lang w:eastAsia="ru-RU"/>
        </w:rPr>
        <w:t>Кроме того: проверяют карданные шарниры на отсутствие осевого и углового зазоров; подтягивают наружные болты и гайки ведущего моста; снимают ступицы ведущих колес с тормозных барабанов, очищают тормоза от загрязнений, проверяют состояние рабочей поверхности барабанов и накладок, убеждаются в отсутствии течи жидкости из колесных цилиндров, промывают в керосине и осматривают подшипники, смазывают все точки в соответствии со схемой смазки;</w:t>
      </w:r>
      <w:proofErr w:type="gramEnd"/>
      <w:r w:rsidRPr="007474F2">
        <w:rPr>
          <w:rFonts w:ascii="Times New Roman" w:eastAsia="Times New Roman" w:hAnsi="Times New Roman" w:cs="Times New Roman"/>
          <w:color w:val="222222"/>
          <w:sz w:val="24"/>
          <w:szCs w:val="24"/>
          <w:lang w:eastAsia="ru-RU"/>
        </w:rPr>
        <w:t xml:space="preserve"> закладывают необходимое количество смазки в ступицы, регулируют зазоры в подшипниках; проверяют состояние металлоконструкций рабочего оборудования и рам; осматривают вентилятор охлаждения рабочей жидкости.</w:t>
      </w:r>
    </w:p>
    <w:p w:rsidR="007474F2" w:rsidRPr="007474F2" w:rsidRDefault="007474F2" w:rsidP="007474F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proofErr w:type="gramStart"/>
      <w:r w:rsidRPr="007474F2">
        <w:rPr>
          <w:rFonts w:ascii="Times New Roman" w:eastAsia="Times New Roman" w:hAnsi="Times New Roman" w:cs="Times New Roman"/>
          <w:color w:val="222222"/>
          <w:sz w:val="24"/>
          <w:szCs w:val="24"/>
          <w:lang w:eastAsia="ru-RU"/>
        </w:rPr>
        <w:t xml:space="preserve">СО: промывают систему охлаждения двигателя, топливный бак и </w:t>
      </w:r>
      <w:proofErr w:type="spellStart"/>
      <w:r w:rsidRPr="007474F2">
        <w:rPr>
          <w:rFonts w:ascii="Times New Roman" w:eastAsia="Times New Roman" w:hAnsi="Times New Roman" w:cs="Times New Roman"/>
          <w:color w:val="222222"/>
          <w:sz w:val="24"/>
          <w:szCs w:val="24"/>
          <w:lang w:eastAsia="ru-RU"/>
        </w:rPr>
        <w:t>топливопроводы</w:t>
      </w:r>
      <w:proofErr w:type="spellEnd"/>
      <w:r w:rsidRPr="007474F2">
        <w:rPr>
          <w:rFonts w:ascii="Times New Roman" w:eastAsia="Times New Roman" w:hAnsi="Times New Roman" w:cs="Times New Roman"/>
          <w:color w:val="222222"/>
          <w:sz w:val="24"/>
          <w:szCs w:val="24"/>
          <w:lang w:eastAsia="ru-RU"/>
        </w:rPr>
        <w:t>, заменяют рабочие жидкости в соответствии с условиями эксплуатации предстоящего сезона; заменяют масла на сорта, соответствующие предстоящему сезону эксплуатации машины; доводят плотность электролита в аккумуляторной батарее до нормы, рассчитанной на предстоящий сезон эксплуатации; включают или выключают подогреватель двигателя и устройств для обогрева кабин водителя и машиниста;</w:t>
      </w:r>
      <w:proofErr w:type="gramEnd"/>
      <w:r w:rsidRPr="007474F2">
        <w:rPr>
          <w:rFonts w:ascii="Times New Roman" w:eastAsia="Times New Roman" w:hAnsi="Times New Roman" w:cs="Times New Roman"/>
          <w:color w:val="222222"/>
          <w:sz w:val="24"/>
          <w:szCs w:val="24"/>
          <w:lang w:eastAsia="ru-RU"/>
        </w:rPr>
        <w:t xml:space="preserve"> очищают от загрязнений стояночный тормоз и смазывают тонким слоем солидола детали разжимного и регулировочных механизмов, опорные поверхности концов тормозных колодок.</w:t>
      </w:r>
    </w:p>
    <w:p w:rsidR="007474F2" w:rsidRPr="007474F2" w:rsidRDefault="007474F2" w:rsidP="007474F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7474F2">
        <w:rPr>
          <w:rFonts w:ascii="Times New Roman" w:eastAsia="Times New Roman" w:hAnsi="Times New Roman" w:cs="Times New Roman"/>
          <w:color w:val="222222"/>
          <w:sz w:val="24"/>
          <w:szCs w:val="24"/>
          <w:lang w:eastAsia="ru-RU"/>
        </w:rPr>
        <w:t> </w:t>
      </w:r>
    </w:p>
    <w:p w:rsidR="007474F2" w:rsidRPr="007474F2" w:rsidRDefault="007474F2" w:rsidP="007474F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7474F2">
        <w:rPr>
          <w:rFonts w:ascii="Times New Roman" w:eastAsia="Times New Roman" w:hAnsi="Times New Roman" w:cs="Times New Roman"/>
          <w:color w:val="222222"/>
          <w:sz w:val="24"/>
          <w:szCs w:val="24"/>
          <w:lang w:eastAsia="ru-RU"/>
        </w:rPr>
        <w:t>2.2 Техническое обслуживание основных систем ходовой части бульдозера.</w:t>
      </w:r>
    </w:p>
    <w:p w:rsidR="007474F2" w:rsidRPr="007474F2" w:rsidRDefault="007474F2" w:rsidP="007474F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7474F2">
        <w:rPr>
          <w:rFonts w:ascii="Times New Roman" w:eastAsia="Times New Roman" w:hAnsi="Times New Roman" w:cs="Times New Roman"/>
          <w:color w:val="222222"/>
          <w:sz w:val="24"/>
          <w:szCs w:val="24"/>
          <w:lang w:eastAsia="ru-RU"/>
        </w:rPr>
        <w:t>В заднем мосту гусеничного трактора при техническом обслуживании регулируют ход рычагов и педалей управления тормозами планетарного механизма поворота и остановочными тормозами и зазоры тормозных лент.</w:t>
      </w:r>
    </w:p>
    <w:p w:rsidR="007474F2" w:rsidRPr="007474F2" w:rsidRDefault="007474F2" w:rsidP="007474F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7474F2">
        <w:rPr>
          <w:rFonts w:ascii="Times New Roman" w:eastAsia="Times New Roman" w:hAnsi="Times New Roman" w:cs="Times New Roman"/>
          <w:color w:val="222222"/>
          <w:sz w:val="24"/>
          <w:szCs w:val="24"/>
          <w:lang w:eastAsia="ru-RU"/>
        </w:rPr>
        <w:t xml:space="preserve">Для поддержания нормальной </w:t>
      </w:r>
      <w:proofErr w:type="gramStart"/>
      <w:r w:rsidRPr="007474F2">
        <w:rPr>
          <w:rFonts w:ascii="Times New Roman" w:eastAsia="Times New Roman" w:hAnsi="Times New Roman" w:cs="Times New Roman"/>
          <w:color w:val="222222"/>
          <w:sz w:val="24"/>
          <w:szCs w:val="24"/>
          <w:lang w:eastAsia="ru-RU"/>
        </w:rPr>
        <w:t>работы механизмов заднего моста трактора типа</w:t>
      </w:r>
      <w:proofErr w:type="gramEnd"/>
      <w:r w:rsidRPr="007474F2">
        <w:rPr>
          <w:rFonts w:ascii="Times New Roman" w:eastAsia="Times New Roman" w:hAnsi="Times New Roman" w:cs="Times New Roman"/>
          <w:color w:val="222222"/>
          <w:sz w:val="24"/>
          <w:szCs w:val="24"/>
          <w:lang w:eastAsia="ru-RU"/>
        </w:rPr>
        <w:t xml:space="preserve"> ДТ-75НР следят за отсутствием перетекания смазочного материала из отсеков главной передачи и конечных передач в сухие отсеки планетарного и остановочного тормозов, для чего периодически отвертывают пробки тормозных отсеков. Картер заднего моста промывают дизельным топливом в течение 3...5 мин при работающем тракторе. Допускаемая температура смазочного материала и деталей заднего моста во время работы трактора под нагрузкой до 90 0С. Чтобы предотвратить перегрев заднего моста, а также нарушение герметичности его уплотнений, емкости заправляют до определенного уровня.</w:t>
      </w:r>
    </w:p>
    <w:p w:rsidR="007474F2" w:rsidRPr="007474F2" w:rsidRDefault="007474F2" w:rsidP="007474F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7474F2">
        <w:rPr>
          <w:rFonts w:ascii="Times New Roman" w:eastAsia="Times New Roman" w:hAnsi="Times New Roman" w:cs="Times New Roman"/>
          <w:color w:val="222222"/>
          <w:sz w:val="24"/>
          <w:szCs w:val="24"/>
          <w:lang w:eastAsia="ru-RU"/>
        </w:rPr>
        <w:t>Нагрев заднего моста может быть вызван неправильным регулированием тормозов.</w:t>
      </w:r>
    </w:p>
    <w:p w:rsidR="007474F2" w:rsidRPr="007474F2" w:rsidRDefault="007474F2" w:rsidP="007474F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7474F2">
        <w:rPr>
          <w:rFonts w:ascii="Times New Roman" w:eastAsia="Times New Roman" w:hAnsi="Times New Roman" w:cs="Times New Roman"/>
          <w:color w:val="222222"/>
          <w:sz w:val="24"/>
          <w:szCs w:val="24"/>
          <w:lang w:eastAsia="ru-RU"/>
        </w:rPr>
        <w:lastRenderedPageBreak/>
        <w:t xml:space="preserve">При замене тормозных лент или изношенных накладок </w:t>
      </w:r>
      <w:proofErr w:type="gramStart"/>
      <w:r w:rsidRPr="007474F2">
        <w:rPr>
          <w:rFonts w:ascii="Times New Roman" w:eastAsia="Times New Roman" w:hAnsi="Times New Roman" w:cs="Times New Roman"/>
          <w:color w:val="222222"/>
          <w:sz w:val="24"/>
          <w:szCs w:val="24"/>
          <w:lang w:eastAsia="ru-RU"/>
        </w:rPr>
        <w:t>новыми</w:t>
      </w:r>
      <w:proofErr w:type="gramEnd"/>
      <w:r w:rsidRPr="007474F2">
        <w:rPr>
          <w:rFonts w:ascii="Times New Roman" w:eastAsia="Times New Roman" w:hAnsi="Times New Roman" w:cs="Times New Roman"/>
          <w:color w:val="222222"/>
          <w:sz w:val="24"/>
          <w:szCs w:val="24"/>
          <w:lang w:eastAsia="ru-RU"/>
        </w:rPr>
        <w:t xml:space="preserve"> ленту рихтуют на шкивах. Неприлегание накладок к поверхности шкива не должно превышать 0,5 мм.</w:t>
      </w:r>
    </w:p>
    <w:p w:rsidR="007474F2" w:rsidRPr="007474F2" w:rsidRDefault="007474F2" w:rsidP="007474F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7474F2">
        <w:rPr>
          <w:rFonts w:ascii="Times New Roman" w:eastAsia="Times New Roman" w:hAnsi="Times New Roman" w:cs="Times New Roman"/>
          <w:color w:val="222222"/>
          <w:sz w:val="24"/>
          <w:szCs w:val="24"/>
          <w:lang w:eastAsia="ru-RU"/>
        </w:rPr>
        <w:t>Боковой зазор между зубьями конических шестерен не регулируют и при увеличении его свыше 2 мм шестерни заменяют.</w:t>
      </w:r>
    </w:p>
    <w:p w:rsidR="007474F2" w:rsidRPr="007474F2" w:rsidRDefault="007474F2" w:rsidP="007474F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7474F2">
        <w:rPr>
          <w:rFonts w:ascii="Times New Roman" w:eastAsia="Times New Roman" w:hAnsi="Times New Roman" w:cs="Times New Roman"/>
          <w:color w:val="222222"/>
          <w:sz w:val="24"/>
          <w:szCs w:val="24"/>
          <w:lang w:eastAsia="ru-RU"/>
        </w:rPr>
        <w:t>В конечном редукторе своевременно проверяют уровень смазочного материала, доливают или заменяют его, промывают корпус редуктора и периодически подтягивают крепления, особенно его корпус к мосту.</w:t>
      </w:r>
    </w:p>
    <w:p w:rsidR="007474F2" w:rsidRPr="007474F2" w:rsidRDefault="007474F2" w:rsidP="007474F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7474F2">
        <w:rPr>
          <w:rFonts w:ascii="Times New Roman" w:eastAsia="Times New Roman" w:hAnsi="Times New Roman" w:cs="Times New Roman"/>
          <w:color w:val="222222"/>
          <w:sz w:val="24"/>
          <w:szCs w:val="24"/>
          <w:lang w:eastAsia="ru-RU"/>
        </w:rPr>
        <w:t>При обслуживании заднего моста трактора Т-170 устраняют пробуксовку дисков бортовых фрикционных муфт, т.е. регулируют механизм управления поворотом или промывают накладки дисков.</w:t>
      </w:r>
    </w:p>
    <w:p w:rsidR="007474F2" w:rsidRPr="007474F2" w:rsidRDefault="007474F2" w:rsidP="007474F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7474F2">
        <w:rPr>
          <w:rFonts w:ascii="Times New Roman" w:eastAsia="Times New Roman" w:hAnsi="Times New Roman" w:cs="Times New Roman"/>
          <w:color w:val="222222"/>
          <w:sz w:val="24"/>
          <w:szCs w:val="24"/>
          <w:lang w:eastAsia="ru-RU"/>
        </w:rPr>
        <w:t>В случае изнашивания фрикционных накладок регулируют свободный ход рычага управления. Ленты тормозов периодически подтягивают по мере изнашивания накладок. Слишком тугое затягивание лент приводит к их нагреву, а слабое - к недостаточному торможению. Замасленные ленты тормозов промывают.</w:t>
      </w:r>
    </w:p>
    <w:p w:rsidR="007474F2" w:rsidRPr="007474F2" w:rsidRDefault="007474F2" w:rsidP="007474F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7474F2">
        <w:rPr>
          <w:rFonts w:ascii="Times New Roman" w:eastAsia="Times New Roman" w:hAnsi="Times New Roman" w:cs="Times New Roman"/>
          <w:color w:val="222222"/>
          <w:sz w:val="24"/>
          <w:szCs w:val="24"/>
          <w:lang w:eastAsia="ru-RU"/>
        </w:rPr>
        <w:t>В конечных редукторах периодически проверяют уровень смазочного материала. За первые 100 ч работы бульдозера ежемесячно, а затем периодически подтягивают гайки крепления ведущего колеса и кожухов.</w:t>
      </w:r>
    </w:p>
    <w:p w:rsidR="007474F2" w:rsidRPr="007474F2" w:rsidRDefault="007474F2" w:rsidP="007474F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7474F2">
        <w:rPr>
          <w:rFonts w:ascii="Times New Roman" w:eastAsia="Times New Roman" w:hAnsi="Times New Roman" w:cs="Times New Roman"/>
          <w:color w:val="222222"/>
          <w:sz w:val="24"/>
          <w:szCs w:val="24"/>
          <w:lang w:eastAsia="ru-RU"/>
        </w:rPr>
        <w:t xml:space="preserve">Рамы тракторов в процессе эксплуатации периодически осматривают, обращая особое внимание на состояние лонжеронов и места их стыковки с </w:t>
      </w:r>
      <w:proofErr w:type="gramStart"/>
      <w:r w:rsidRPr="007474F2">
        <w:rPr>
          <w:rFonts w:ascii="Times New Roman" w:eastAsia="Times New Roman" w:hAnsi="Times New Roman" w:cs="Times New Roman"/>
          <w:color w:val="222222"/>
          <w:sz w:val="24"/>
          <w:szCs w:val="24"/>
          <w:lang w:eastAsia="ru-RU"/>
        </w:rPr>
        <w:t>поперечными</w:t>
      </w:r>
      <w:proofErr w:type="gramEnd"/>
      <w:r w:rsidRPr="007474F2">
        <w:rPr>
          <w:rFonts w:ascii="Times New Roman" w:eastAsia="Times New Roman" w:hAnsi="Times New Roman" w:cs="Times New Roman"/>
          <w:color w:val="222222"/>
          <w:sz w:val="24"/>
          <w:szCs w:val="24"/>
          <w:lang w:eastAsia="ru-RU"/>
        </w:rPr>
        <w:t>. При обнаружении трещин и других повреждений рамы своевременно ремонтируют. Ходовая часть гусеничного трактора работает в исключительно тяжелых условиях и подвергается значительному изнашиванию. Поэтому техническому обслуживанию ходовой части уделяют особое внимание. При этом регулярно очищают ее от грязи, периодически подтягивают все крепления, смазывают балансиры, опорные катки, натяжные колеса и поддерживающие ролики, а также регулируют натяжение гусениц.</w:t>
      </w:r>
    </w:p>
    <w:p w:rsidR="007474F2" w:rsidRPr="007474F2" w:rsidRDefault="007474F2" w:rsidP="007474F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7474F2">
        <w:rPr>
          <w:rFonts w:ascii="Times New Roman" w:eastAsia="Times New Roman" w:hAnsi="Times New Roman" w:cs="Times New Roman"/>
          <w:color w:val="222222"/>
          <w:sz w:val="24"/>
          <w:szCs w:val="24"/>
          <w:lang w:eastAsia="ru-RU"/>
        </w:rPr>
        <w:t xml:space="preserve">Нельзя допускать к работе трактор Т-170 с ослабленным креплением башмаков, которое </w:t>
      </w:r>
      <w:proofErr w:type="gramStart"/>
      <w:r w:rsidRPr="007474F2">
        <w:rPr>
          <w:rFonts w:ascii="Times New Roman" w:eastAsia="Times New Roman" w:hAnsi="Times New Roman" w:cs="Times New Roman"/>
          <w:color w:val="222222"/>
          <w:sz w:val="24"/>
          <w:szCs w:val="24"/>
          <w:lang w:eastAsia="ru-RU"/>
        </w:rPr>
        <w:t>в первые</w:t>
      </w:r>
      <w:proofErr w:type="gramEnd"/>
      <w:r w:rsidRPr="007474F2">
        <w:rPr>
          <w:rFonts w:ascii="Times New Roman" w:eastAsia="Times New Roman" w:hAnsi="Times New Roman" w:cs="Times New Roman"/>
          <w:color w:val="222222"/>
          <w:sz w:val="24"/>
          <w:szCs w:val="24"/>
          <w:lang w:eastAsia="ru-RU"/>
        </w:rPr>
        <w:t xml:space="preserve"> 100...200 ч работы проверяют ежедневно.</w:t>
      </w:r>
    </w:p>
    <w:p w:rsidR="007474F2" w:rsidRPr="007474F2" w:rsidRDefault="007474F2" w:rsidP="007474F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7474F2">
        <w:rPr>
          <w:rFonts w:ascii="Times New Roman" w:eastAsia="Times New Roman" w:hAnsi="Times New Roman" w:cs="Times New Roman"/>
          <w:color w:val="222222"/>
          <w:sz w:val="24"/>
          <w:szCs w:val="24"/>
          <w:lang w:eastAsia="ru-RU"/>
        </w:rPr>
        <w:t>Слабо натянутое полотно гусеницы вызывает частый сход ее с катков, направляющих и ведущих колес, а сильно натянутое - значительно сокращает сроки службы звеньев, соединительных пальцев и других деталей гусеничной ходовой части.</w:t>
      </w:r>
    </w:p>
    <w:p w:rsidR="007474F2" w:rsidRPr="007474F2" w:rsidRDefault="007474F2" w:rsidP="007474F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7474F2">
        <w:rPr>
          <w:rFonts w:ascii="Times New Roman" w:eastAsia="Times New Roman" w:hAnsi="Times New Roman" w:cs="Times New Roman"/>
          <w:color w:val="222222"/>
          <w:sz w:val="24"/>
          <w:szCs w:val="24"/>
          <w:lang w:eastAsia="ru-RU"/>
        </w:rPr>
        <w:t>Кроме того, в обоих указанных случаях увеличиваются непроизводительные потери мощности трактора. Натяжение гусениц проверяют при замере провисание верхней ветви, которое должно быть у трактора типа ДТ-75НР 30...50 мм, а у трактора Т-4АП2 -20...30 мм.</w:t>
      </w:r>
    </w:p>
    <w:p w:rsidR="007474F2" w:rsidRPr="007474F2" w:rsidRDefault="007474F2" w:rsidP="007474F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7474F2">
        <w:rPr>
          <w:rFonts w:ascii="Times New Roman" w:eastAsia="Times New Roman" w:hAnsi="Times New Roman" w:cs="Times New Roman"/>
          <w:color w:val="222222"/>
          <w:sz w:val="24"/>
          <w:szCs w:val="24"/>
          <w:lang w:eastAsia="ru-RU"/>
        </w:rPr>
        <w:t xml:space="preserve">Для замера провисания верхней ветви цепи гусеницы трактор устанавливают на ровной площадке так, чтобы нижние ветви были натянуты. На выступающие концы пальцев звеньев гусеницы, расположенных над </w:t>
      </w:r>
      <w:r w:rsidRPr="007474F2">
        <w:rPr>
          <w:rFonts w:ascii="Times New Roman" w:eastAsia="Times New Roman" w:hAnsi="Times New Roman" w:cs="Times New Roman"/>
          <w:color w:val="222222"/>
          <w:sz w:val="24"/>
          <w:szCs w:val="24"/>
          <w:lang w:eastAsia="ru-RU"/>
        </w:rPr>
        <w:lastRenderedPageBreak/>
        <w:t>поддерживающими роликами, кладут ровную планку и замеряют расстояние от планки до пальцев наиболее провисшего звена. Если провисание превышает норму, натягивают гусеницу винтовым механизмом</w:t>
      </w:r>
    </w:p>
    <w:p w:rsidR="007474F2" w:rsidRPr="007474F2" w:rsidRDefault="007474F2" w:rsidP="007474F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7474F2">
        <w:rPr>
          <w:rFonts w:ascii="Times New Roman" w:eastAsia="Times New Roman" w:hAnsi="Times New Roman" w:cs="Times New Roman"/>
          <w:color w:val="222222"/>
          <w:sz w:val="24"/>
          <w:szCs w:val="24"/>
          <w:lang w:eastAsia="ru-RU"/>
        </w:rPr>
        <w:t>Натяжение гусениц у трактора Т-170 проверяют по провисанию гусеничной цепи между ведущим колесом и задним поддерживающим катком, которое должно составлять 7... 15 мм. На этом тракторе установлен гидравлический механизм натяжения гусеницы.</w:t>
      </w:r>
    </w:p>
    <w:p w:rsidR="007474F2" w:rsidRPr="007474F2" w:rsidRDefault="007474F2" w:rsidP="007474F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7474F2">
        <w:rPr>
          <w:rFonts w:ascii="Times New Roman" w:eastAsia="Times New Roman" w:hAnsi="Times New Roman" w:cs="Times New Roman"/>
          <w:color w:val="222222"/>
          <w:sz w:val="24"/>
          <w:szCs w:val="24"/>
          <w:lang w:eastAsia="ru-RU"/>
        </w:rPr>
        <w:t>Техническое обслуживание тормозов.</w:t>
      </w:r>
    </w:p>
    <w:p w:rsidR="007474F2" w:rsidRPr="007474F2" w:rsidRDefault="007474F2" w:rsidP="007474F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7474F2">
        <w:rPr>
          <w:rFonts w:ascii="Times New Roman" w:eastAsia="Times New Roman" w:hAnsi="Times New Roman" w:cs="Times New Roman"/>
          <w:color w:val="222222"/>
          <w:sz w:val="24"/>
          <w:szCs w:val="24"/>
          <w:lang w:eastAsia="ru-RU"/>
        </w:rPr>
        <w:t>Тормоза относятся к важнейшим элементам управления машиной и связаны с безопасностью работы на ней. Поэтому поддержание исправного состояния тормозной системы - одна из основных задач технического обслуживания. Оно заключается в контроле крепления механизмов и деталей тормоза, очистке от грязи и замасливания поверхностей трения, смазывании втулок разжимных кулаков, осей колодок, своевременном регулировании свободного хода механизмов управления, зазоров между барабаном и тормозными накладками по мере их изнашивания.</w:t>
      </w:r>
    </w:p>
    <w:p w:rsidR="007474F2" w:rsidRPr="007474F2" w:rsidRDefault="007474F2" w:rsidP="007474F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7474F2">
        <w:rPr>
          <w:rFonts w:ascii="Times New Roman" w:eastAsia="Times New Roman" w:hAnsi="Times New Roman" w:cs="Times New Roman"/>
          <w:color w:val="222222"/>
          <w:sz w:val="24"/>
          <w:szCs w:val="24"/>
          <w:lang w:eastAsia="ru-RU"/>
        </w:rPr>
        <w:t>Техническое обслуживание тормозов гусеничных тракторов проводят одновременно с техническим обслуживанием задних мостов.</w:t>
      </w:r>
    </w:p>
    <w:p w:rsidR="007474F2" w:rsidRPr="007474F2" w:rsidRDefault="007474F2">
      <w:pPr>
        <w:rPr>
          <w:sz w:val="24"/>
          <w:szCs w:val="24"/>
        </w:rPr>
      </w:pP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t>Техническое обслуживание ДВС заключается в его внешней очистке, контрольном осмотре, общем диагностировании и диагностировании и регулировании его систем.</w:t>
      </w: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t>Внешнюю очистку ДВС проводят путем его предварительной обдувки сжатым воздухом с последующей протиркой матерчатыми концами, смоченными в керосине или дизельном топливе.</w:t>
      </w: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t xml:space="preserve">Контрольный осмотр ДВС состоит из визуального установления его комплектности и мест </w:t>
      </w:r>
      <w:proofErr w:type="spellStart"/>
      <w:r w:rsidRPr="007474F2">
        <w:rPr>
          <w:rFonts w:ascii="Helvetica" w:eastAsia="Times New Roman" w:hAnsi="Helvetica" w:cs="Helvetica"/>
          <w:color w:val="666666"/>
          <w:sz w:val="24"/>
          <w:szCs w:val="24"/>
          <w:lang w:eastAsia="ru-RU"/>
        </w:rPr>
        <w:t>подтекания</w:t>
      </w:r>
      <w:proofErr w:type="spellEnd"/>
      <w:r w:rsidRPr="007474F2">
        <w:rPr>
          <w:rFonts w:ascii="Helvetica" w:eastAsia="Times New Roman" w:hAnsi="Helvetica" w:cs="Helvetica"/>
          <w:color w:val="666666"/>
          <w:sz w:val="24"/>
          <w:szCs w:val="24"/>
          <w:lang w:eastAsia="ru-RU"/>
        </w:rPr>
        <w:t xml:space="preserve"> масла, топлива и охлаждающей жидкости, контроля крепления двигателя и его систем, опробования пуска. При пуске двигателя обращают внимание на легкость запуска, продолжительность которого не должна превышать 20 с. Повторный запуск проводят через 1… …2 мин. При контрольном осмотре ДВС выявляют его очевидные неисправности.</w:t>
      </w:r>
    </w:p>
    <w:p w:rsidR="007474F2" w:rsidRPr="007474F2" w:rsidRDefault="007474F2" w:rsidP="007474F2">
      <w:pPr>
        <w:shd w:val="clear" w:color="auto" w:fill="FFFFFF"/>
        <w:spacing w:before="150" w:after="150" w:line="240" w:lineRule="auto"/>
        <w:outlineLvl w:val="4"/>
        <w:rPr>
          <w:rFonts w:ascii="inherit" w:eastAsia="Times New Roman" w:hAnsi="inherit" w:cs="Helvetica"/>
          <w:color w:val="999999"/>
          <w:sz w:val="24"/>
          <w:szCs w:val="24"/>
          <w:lang w:eastAsia="ru-RU"/>
        </w:rPr>
      </w:pPr>
      <w:r w:rsidRPr="007474F2">
        <w:rPr>
          <w:rFonts w:ascii="inherit" w:eastAsia="Times New Roman" w:hAnsi="inherit" w:cs="Helvetica"/>
          <w:color w:val="999999"/>
          <w:sz w:val="24"/>
          <w:szCs w:val="24"/>
          <w:lang w:eastAsia="ru-RU"/>
        </w:rPr>
        <w:t>Рекламные предложения на основе ваших интересов:</w:t>
      </w:r>
    </w:p>
    <w:p w:rsidR="007474F2" w:rsidRPr="007474F2" w:rsidRDefault="007474F2" w:rsidP="007474F2">
      <w:pPr>
        <w:shd w:val="clear" w:color="auto" w:fill="FFFFFF"/>
        <w:spacing w:after="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br/>
      </w:r>
    </w:p>
    <w:p w:rsidR="007474F2" w:rsidRPr="007474F2" w:rsidRDefault="007474F2" w:rsidP="007474F2">
      <w:pPr>
        <w:shd w:val="clear" w:color="auto" w:fill="FFFFFF"/>
        <w:spacing w:after="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br/>
      </w:r>
    </w:p>
    <w:p w:rsidR="007474F2" w:rsidRPr="007474F2" w:rsidRDefault="007474F2" w:rsidP="007474F2">
      <w:pPr>
        <w:shd w:val="clear" w:color="auto" w:fill="FFFFFF"/>
        <w:spacing w:after="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br/>
      </w: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t xml:space="preserve">Общее диагностирование ДВС позволяет оценить техническое состояние всего двигателя по некоторым обобщенным его </w:t>
      </w:r>
      <w:proofErr w:type="gramStart"/>
      <w:r w:rsidRPr="007474F2">
        <w:rPr>
          <w:rFonts w:ascii="Helvetica" w:eastAsia="Times New Roman" w:hAnsi="Helvetica" w:cs="Helvetica"/>
          <w:color w:val="666666"/>
          <w:sz w:val="24"/>
          <w:szCs w:val="24"/>
          <w:lang w:eastAsia="ru-RU"/>
        </w:rPr>
        <w:t>параметрам</w:t>
      </w:r>
      <w:proofErr w:type="gramEnd"/>
      <w:r w:rsidRPr="007474F2">
        <w:rPr>
          <w:rFonts w:ascii="Helvetica" w:eastAsia="Times New Roman" w:hAnsi="Helvetica" w:cs="Helvetica"/>
          <w:color w:val="666666"/>
          <w:sz w:val="24"/>
          <w:szCs w:val="24"/>
          <w:lang w:eastAsia="ru-RU"/>
        </w:rPr>
        <w:t xml:space="preserve"> как с качественной, так и в ряде случаев с количественной стороны.</w:t>
      </w: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t xml:space="preserve">Общее диагностирование двигателя можно проводить как на основе анализа различных внешних симптомов, характеризующих его работу, так и путем </w:t>
      </w:r>
      <w:r w:rsidRPr="007474F2">
        <w:rPr>
          <w:rFonts w:ascii="Helvetica" w:eastAsia="Times New Roman" w:hAnsi="Helvetica" w:cs="Helvetica"/>
          <w:color w:val="666666"/>
          <w:sz w:val="24"/>
          <w:szCs w:val="24"/>
          <w:lang w:eastAsia="ru-RU"/>
        </w:rPr>
        <w:lastRenderedPageBreak/>
        <w:t>инструментального исследования. Наиболее распространены методы, основанные на анализе цвета выхлопных газов, развиваемых двигателем шумов, содержащихся в картерном масле примесей.</w:t>
      </w: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t xml:space="preserve">Анализ цвета выхлопных газов. </w:t>
      </w:r>
      <w:proofErr w:type="gramStart"/>
      <w:r w:rsidRPr="007474F2">
        <w:rPr>
          <w:rFonts w:ascii="Helvetica" w:eastAsia="Times New Roman" w:hAnsi="Helvetica" w:cs="Helvetica"/>
          <w:color w:val="666666"/>
          <w:sz w:val="24"/>
          <w:szCs w:val="24"/>
          <w:lang w:eastAsia="ru-RU"/>
        </w:rPr>
        <w:t>Данный метод основан на зависимости между техническим состоянием отдельных частей двигателя и цветом выхлопных газов: – белый цвет свидетельствует о неполном сгорании топлива (поздняя подача и плохой распыл); низкой компрессии (изнашивание цилиндров поршневой группы и разгерметизация клапанов); – попадании воды в цилиндры (дефекты в головке, прогорание прокладок), переохлаждении двигателя, выпадении вспышек (дефекты форсунок, засорение фильтров тонкой очистки топлива, изнашивание топливного насоса);</w:t>
      </w:r>
      <w:proofErr w:type="gramEnd"/>
      <w:r w:rsidRPr="007474F2">
        <w:rPr>
          <w:rFonts w:ascii="Helvetica" w:eastAsia="Times New Roman" w:hAnsi="Helvetica" w:cs="Helvetica"/>
          <w:color w:val="666666"/>
          <w:sz w:val="24"/>
          <w:szCs w:val="24"/>
          <w:lang w:eastAsia="ru-RU"/>
        </w:rPr>
        <w:t xml:space="preserve"> – </w:t>
      </w:r>
      <w:proofErr w:type="gramStart"/>
      <w:r w:rsidRPr="007474F2">
        <w:rPr>
          <w:rFonts w:ascii="Helvetica" w:eastAsia="Times New Roman" w:hAnsi="Helvetica" w:cs="Helvetica"/>
          <w:color w:val="666666"/>
          <w:sz w:val="24"/>
          <w:szCs w:val="24"/>
          <w:lang w:eastAsia="ru-RU"/>
        </w:rPr>
        <w:t xml:space="preserve">светло- или темно-синий цвет характеризует дефект форсунки, сильное сгорание масла (наблюдается при его высоких уровне или давлении газов в картере); </w:t>
      </w:r>
      <w:proofErr w:type="spellStart"/>
      <w:r w:rsidRPr="007474F2">
        <w:rPr>
          <w:rFonts w:ascii="Helvetica" w:eastAsia="Times New Roman" w:hAnsi="Helvetica" w:cs="Helvetica"/>
          <w:color w:val="666666"/>
          <w:sz w:val="24"/>
          <w:szCs w:val="24"/>
          <w:lang w:eastAsia="ru-RU"/>
        </w:rPr>
        <w:t>закоксовывание</w:t>
      </w:r>
      <w:proofErr w:type="spellEnd"/>
      <w:r w:rsidRPr="007474F2">
        <w:rPr>
          <w:rFonts w:ascii="Helvetica" w:eastAsia="Times New Roman" w:hAnsi="Helvetica" w:cs="Helvetica"/>
          <w:color w:val="666666"/>
          <w:sz w:val="24"/>
          <w:szCs w:val="24"/>
          <w:lang w:eastAsia="ru-RU"/>
        </w:rPr>
        <w:t xml:space="preserve"> поршневых колец, изнашивание поршневой группы; большой зазор между втулкой и стержнем клапана; – коричневый или черный цвет — признак неполного сгорания топлива из-за плохого распыла, вызванного изнашиванием иглы распылителя форсунки или уменьшением угла опережения </w:t>
      </w:r>
      <w:proofErr w:type="spellStart"/>
      <w:r w:rsidRPr="007474F2">
        <w:rPr>
          <w:rFonts w:ascii="Helvetica" w:eastAsia="Times New Roman" w:hAnsi="Helvetica" w:cs="Helvetica"/>
          <w:color w:val="666666"/>
          <w:sz w:val="24"/>
          <w:szCs w:val="24"/>
          <w:lang w:eastAsia="ru-RU"/>
        </w:rPr>
        <w:t>вспрыска</w:t>
      </w:r>
      <w:proofErr w:type="spellEnd"/>
      <w:r w:rsidRPr="007474F2">
        <w:rPr>
          <w:rFonts w:ascii="Helvetica" w:eastAsia="Times New Roman" w:hAnsi="Helvetica" w:cs="Helvetica"/>
          <w:color w:val="666666"/>
          <w:sz w:val="24"/>
          <w:szCs w:val="24"/>
          <w:lang w:eastAsia="ru-RU"/>
        </w:rPr>
        <w:t xml:space="preserve"> топлива.</w:t>
      </w:r>
      <w:proofErr w:type="gramEnd"/>
      <w:r w:rsidRPr="007474F2">
        <w:rPr>
          <w:rFonts w:ascii="Helvetica" w:eastAsia="Times New Roman" w:hAnsi="Helvetica" w:cs="Helvetica"/>
          <w:color w:val="666666"/>
          <w:sz w:val="24"/>
          <w:szCs w:val="24"/>
          <w:lang w:eastAsia="ru-RU"/>
        </w:rPr>
        <w:t xml:space="preserve"> Кроме того, этот цвет свидетельствует о недостаточной подаче воздуха и увеличенной подаче топлива; – сизый или светло-серый цвет указывает на недостаточную обкатку двигателя (плохо приработаны детали поршневой группы); залегание и </w:t>
      </w:r>
      <w:proofErr w:type="spellStart"/>
      <w:r w:rsidRPr="007474F2">
        <w:rPr>
          <w:rFonts w:ascii="Helvetica" w:eastAsia="Times New Roman" w:hAnsi="Helvetica" w:cs="Helvetica"/>
          <w:color w:val="666666"/>
          <w:sz w:val="24"/>
          <w:szCs w:val="24"/>
          <w:lang w:eastAsia="ru-RU"/>
        </w:rPr>
        <w:t>закоксовывание</w:t>
      </w:r>
      <w:proofErr w:type="spellEnd"/>
      <w:r w:rsidRPr="007474F2">
        <w:rPr>
          <w:rFonts w:ascii="Helvetica" w:eastAsia="Times New Roman" w:hAnsi="Helvetica" w:cs="Helvetica"/>
          <w:color w:val="666666"/>
          <w:sz w:val="24"/>
          <w:szCs w:val="24"/>
          <w:lang w:eastAsia="ru-RU"/>
        </w:rPr>
        <w:t xml:space="preserve"> поршневых колец; увеличение зазоров в сопряжениях поршневой группы.</w:t>
      </w: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t>Если при запуске дизеля нет дыма или он выпускается редкими клубами, то это свидетельствует о недостаточной подаче топлива, заедании клапанов и поршня, поломки пружины подкачивающего насоса, заедании плунжеров и выходе из строя пружин плунжеров топливного насоса, заедании иглы распылителя форсунки, заедании обратного клапана.</w:t>
      </w: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t>Некоторое применение находит цветовой анализ отпечатков, оставляемых выхлопными газами на бумаге.</w:t>
      </w: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t xml:space="preserve">При этом анализе: серо-желтый цвет отпечатка указывает на выброс масла, т. е. на чрезмерный угар картерного масла; – серо-бурый свидетельствует о выбросе несгоревшего топлива, который бывает при пропуске вспышек из-за плохого состояния форсунок и слабой компрессии в цилиндрах; – крупные частички копоти в дыме указывают на излишек подачи топлива или засорении воздухоочистителя, а также на разгерметизацию камеры сгорания, большое </w:t>
      </w:r>
      <w:proofErr w:type="spellStart"/>
      <w:r w:rsidRPr="007474F2">
        <w:rPr>
          <w:rFonts w:ascii="Helvetica" w:eastAsia="Times New Roman" w:hAnsi="Helvetica" w:cs="Helvetica"/>
          <w:color w:val="666666"/>
          <w:sz w:val="24"/>
          <w:szCs w:val="24"/>
          <w:lang w:eastAsia="ru-RU"/>
        </w:rPr>
        <w:t>утопание</w:t>
      </w:r>
      <w:proofErr w:type="spellEnd"/>
      <w:r w:rsidRPr="007474F2">
        <w:rPr>
          <w:rFonts w:ascii="Helvetica" w:eastAsia="Times New Roman" w:hAnsi="Helvetica" w:cs="Helvetica"/>
          <w:color w:val="666666"/>
          <w:sz w:val="24"/>
          <w:szCs w:val="24"/>
          <w:lang w:eastAsia="ru-RU"/>
        </w:rPr>
        <w:t xml:space="preserve"> клапанов, плохой распыл топлива; – обнаружение капель воды на отпечатках свидетельствует о прогорании прокладки головки блока цилиндров или трещинах в головке, а также о повреждении уплотнений гильз цилиндров.</w:t>
      </w: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noProof/>
          <w:color w:val="666666"/>
          <w:sz w:val="24"/>
          <w:szCs w:val="24"/>
          <w:lang w:eastAsia="ru-RU"/>
        </w:rPr>
        <w:drawing>
          <wp:inline distT="0" distB="0" distL="0" distR="0">
            <wp:extent cx="3343275" cy="1581150"/>
            <wp:effectExtent l="19050" t="0" r="9525" b="0"/>
            <wp:docPr id="1" name="Рисунок 1" descr="http://stroy-technics.ru/gallery/jekspluatacija_sredstv_mehanizacii/image_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oy-technics.ru/gallery/jekspluatacija_sredstv_mehanizacii/image_65.gif"/>
                    <pic:cNvPicPr>
                      <a:picLocks noChangeAspect="1" noChangeArrowheads="1"/>
                    </pic:cNvPicPr>
                  </pic:nvPicPr>
                  <pic:blipFill>
                    <a:blip r:embed="rId5"/>
                    <a:srcRect/>
                    <a:stretch>
                      <a:fillRect/>
                    </a:stretch>
                  </pic:blipFill>
                  <pic:spPr bwMode="auto">
                    <a:xfrm>
                      <a:off x="0" y="0"/>
                      <a:ext cx="3343275" cy="1581150"/>
                    </a:xfrm>
                    <a:prstGeom prst="rect">
                      <a:avLst/>
                    </a:prstGeom>
                    <a:noFill/>
                    <a:ln w="9525">
                      <a:noFill/>
                      <a:miter lim="800000"/>
                      <a:headEnd/>
                      <a:tailEnd/>
                    </a:ln>
                  </pic:spPr>
                </pic:pic>
              </a:graphicData>
            </a:graphic>
          </wp:inline>
        </w:drawing>
      </w: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t>Рис. 65. Зоны прослушивания ДВС (1…I2)</w:t>
      </w: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lastRenderedPageBreak/>
        <w:t>Анализ шумов, развиваемых двигателем. Этот метод осуществляют путем прослушивания двигателя. Механические шумы улавливаются достаточно хорошо. Поэтому оценка технического состояния двигателя по характеру шумов довольно широко распространена в эксплуатационных условиях, хотя она в определенной степени субъективна и требует высокой квалификации.</w:t>
      </w: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t xml:space="preserve">Для прослушивания применяют механические и электронные стетоскопы. </w:t>
      </w:r>
      <w:proofErr w:type="gramStart"/>
      <w:r w:rsidRPr="007474F2">
        <w:rPr>
          <w:rFonts w:ascii="Helvetica" w:eastAsia="Times New Roman" w:hAnsi="Helvetica" w:cs="Helvetica"/>
          <w:color w:val="666666"/>
          <w:sz w:val="24"/>
          <w:szCs w:val="24"/>
          <w:lang w:eastAsia="ru-RU"/>
        </w:rPr>
        <w:t>Механические стетоскопы бывают акустические, а также резонансные, которые отличаются от акустических использованием акустической камеры, снабженной устройством для регулирования воспринимаемых частот с целью ее настройки в резонанс с частотой вибрации корпуса, что значительно повышает избирательную способность прибора.</w:t>
      </w:r>
      <w:proofErr w:type="gramEnd"/>
      <w:r w:rsidRPr="007474F2">
        <w:rPr>
          <w:rFonts w:ascii="Helvetica" w:eastAsia="Times New Roman" w:hAnsi="Helvetica" w:cs="Helvetica"/>
          <w:color w:val="666666"/>
          <w:sz w:val="24"/>
          <w:szCs w:val="24"/>
          <w:lang w:eastAsia="ru-RU"/>
        </w:rPr>
        <w:t xml:space="preserve"> Примером наиболее простого, так называемого стержневого стетоскопа служит модель КИ-1154, состоящая из прикладываемого к корпусу стержня, снабженного ручкой и наушником. Электронные стетоскопы завода «</w:t>
      </w:r>
      <w:proofErr w:type="spellStart"/>
      <w:r w:rsidRPr="007474F2">
        <w:rPr>
          <w:rFonts w:ascii="Helvetica" w:eastAsia="Times New Roman" w:hAnsi="Helvetica" w:cs="Helvetica"/>
          <w:color w:val="666666"/>
          <w:sz w:val="24"/>
          <w:szCs w:val="24"/>
          <w:lang w:eastAsia="ru-RU"/>
        </w:rPr>
        <w:t>Экранас</w:t>
      </w:r>
      <w:proofErr w:type="spellEnd"/>
      <w:r w:rsidRPr="007474F2">
        <w:rPr>
          <w:rFonts w:ascii="Helvetica" w:eastAsia="Times New Roman" w:hAnsi="Helvetica" w:cs="Helvetica"/>
          <w:color w:val="666666"/>
          <w:sz w:val="24"/>
          <w:szCs w:val="24"/>
          <w:lang w:eastAsia="ru-RU"/>
        </w:rPr>
        <w:t>» позволяют четко прослушивать даже незначительные шумы.</w:t>
      </w: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t>Утечка сжатых газов, сопровождаемая возникновением ультразвуковых колебаний, может быть зарегистрирована с помощью ультразвуковых стетоскопов. В них вмонтирован блок, преобразующий ультразвуковые колебания или в более низкие, слышимые человеком частоты или же в электрические импульсы, наблюдаемые на экране осциллографа.</w:t>
      </w: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t>В настоящее время стала появляться специальная акустическая диагностическая аппаратура, позволяющая путем сравнения спектра вибраций исследуемого двигателя с эталонными спектрами вибраций нового двигателя опознавать причины неисправностей двигателя и давать им количественную оценку. Так, например, с помощью комбинированного электронного прибора ЭМДП-2 можно ориентировочно определять зазоры между поршнями и цилиндрами двигателей, температуру воды и масла, частоту вращения коленчатого вала, угол опережения начала подачи и продолжительность впрыска топлива.</w:t>
      </w: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t xml:space="preserve">Анализ содержащихся в картерном масле примесей. Весьма перспективен и точен метод общего диагностирования технического состояния двигателя по анализу попадающих в масло продуктов изнашивания его деталей. При этом используют колориметрические, </w:t>
      </w:r>
      <w:proofErr w:type="spellStart"/>
      <w:r w:rsidRPr="007474F2">
        <w:rPr>
          <w:rFonts w:ascii="Helvetica" w:eastAsia="Times New Roman" w:hAnsi="Helvetica" w:cs="Helvetica"/>
          <w:color w:val="666666"/>
          <w:sz w:val="24"/>
          <w:szCs w:val="24"/>
          <w:lang w:eastAsia="ru-RU"/>
        </w:rPr>
        <w:t>полярографические</w:t>
      </w:r>
      <w:proofErr w:type="spellEnd"/>
      <w:r w:rsidRPr="007474F2">
        <w:rPr>
          <w:rFonts w:ascii="Helvetica" w:eastAsia="Times New Roman" w:hAnsi="Helvetica" w:cs="Helvetica"/>
          <w:color w:val="666666"/>
          <w:sz w:val="24"/>
          <w:szCs w:val="24"/>
          <w:lang w:eastAsia="ru-RU"/>
        </w:rPr>
        <w:t>, магнитоиндукционные, радиоактивные и спектральные способы.</w:t>
      </w: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t xml:space="preserve">При установившемся процессе изнашивания количество поступающих в масло продуктов изнашивания деталей двигателя стабилизируется и может быть количественно и качественно определено для каждого типа двигателя. Увеличение количества какого-нибудь элемента по сравнению со </w:t>
      </w:r>
      <w:proofErr w:type="gramStart"/>
      <w:r w:rsidRPr="007474F2">
        <w:rPr>
          <w:rFonts w:ascii="Helvetica" w:eastAsia="Times New Roman" w:hAnsi="Helvetica" w:cs="Helvetica"/>
          <w:color w:val="666666"/>
          <w:sz w:val="24"/>
          <w:szCs w:val="24"/>
          <w:lang w:eastAsia="ru-RU"/>
        </w:rPr>
        <w:t>среднестатистическими</w:t>
      </w:r>
      <w:proofErr w:type="gramEnd"/>
      <w:r w:rsidRPr="007474F2">
        <w:rPr>
          <w:rFonts w:ascii="Helvetica" w:eastAsia="Times New Roman" w:hAnsi="Helvetica" w:cs="Helvetica"/>
          <w:color w:val="666666"/>
          <w:sz w:val="24"/>
          <w:szCs w:val="24"/>
          <w:lang w:eastAsia="ru-RU"/>
        </w:rPr>
        <w:t xml:space="preserve"> указывает на повышение скорости изнашивания определенной группы деталей.</w:t>
      </w: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t>При отсутствии специальной диагностической аппаратуры моторное масло в полевых условиях контролируют с помощью планшета (рис. 66). При этом 3…4 капли нагретого до температуры 60…80</w:t>
      </w:r>
      <w:proofErr w:type="gramStart"/>
      <w:r w:rsidRPr="007474F2">
        <w:rPr>
          <w:rFonts w:ascii="Helvetica" w:eastAsia="Times New Roman" w:hAnsi="Helvetica" w:cs="Helvetica"/>
          <w:color w:val="666666"/>
          <w:sz w:val="24"/>
          <w:szCs w:val="24"/>
          <w:lang w:eastAsia="ru-RU"/>
        </w:rPr>
        <w:t xml:space="preserve"> °С</w:t>
      </w:r>
      <w:proofErr w:type="gramEnd"/>
      <w:r w:rsidRPr="007474F2">
        <w:rPr>
          <w:rFonts w:ascii="Helvetica" w:eastAsia="Times New Roman" w:hAnsi="Helvetica" w:cs="Helvetica"/>
          <w:color w:val="666666"/>
          <w:sz w:val="24"/>
          <w:szCs w:val="24"/>
          <w:lang w:eastAsia="ru-RU"/>
        </w:rPr>
        <w:t xml:space="preserve"> масла наносят на листок белой фильтровальной бумаги и через 10 мин замеряют диаметры образовавшихся колец и подсчитывают их среднее значение.</w:t>
      </w: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noProof/>
          <w:color w:val="666666"/>
          <w:sz w:val="24"/>
          <w:szCs w:val="24"/>
          <w:lang w:eastAsia="ru-RU"/>
        </w:rPr>
        <w:lastRenderedPageBreak/>
        <w:drawing>
          <wp:inline distT="0" distB="0" distL="0" distR="0">
            <wp:extent cx="3514725" cy="2562225"/>
            <wp:effectExtent l="19050" t="0" r="9525" b="0"/>
            <wp:docPr id="2" name="Рисунок 2" descr="http://stroy-technics.ru/gallery/jekspluatacija_sredstv_mehanizacii/image_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oy-technics.ru/gallery/jekspluatacija_sredstv_mehanizacii/image_66.gif"/>
                    <pic:cNvPicPr>
                      <a:picLocks noChangeAspect="1" noChangeArrowheads="1"/>
                    </pic:cNvPicPr>
                  </pic:nvPicPr>
                  <pic:blipFill>
                    <a:blip r:embed="rId6"/>
                    <a:srcRect/>
                    <a:stretch>
                      <a:fillRect/>
                    </a:stretch>
                  </pic:blipFill>
                  <pic:spPr bwMode="auto">
                    <a:xfrm>
                      <a:off x="0" y="0"/>
                      <a:ext cx="3514725" cy="2562225"/>
                    </a:xfrm>
                    <a:prstGeom prst="rect">
                      <a:avLst/>
                    </a:prstGeom>
                    <a:noFill/>
                    <a:ln w="9525">
                      <a:noFill/>
                      <a:miter lim="800000"/>
                      <a:headEnd/>
                      <a:tailEnd/>
                    </a:ln>
                  </pic:spPr>
                </pic:pic>
              </a:graphicData>
            </a:graphic>
          </wp:inline>
        </w:drawing>
      </w: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t>Рис. 66. Планшет для проверки качества картерного масла и пятно от капли масла на фильтровальной бумаге: </w:t>
      </w:r>
      <w:r w:rsidRPr="007474F2">
        <w:rPr>
          <w:rFonts w:ascii="Helvetica" w:eastAsia="Times New Roman" w:hAnsi="Helvetica" w:cs="Helvetica"/>
          <w:color w:val="666666"/>
          <w:sz w:val="24"/>
          <w:szCs w:val="24"/>
          <w:lang w:eastAsia="ru-RU"/>
        </w:rPr>
        <w:br/>
        <w:t>1 — градуированный диск из органического стекла, 2 — крышка, 3 — фильтровальная бумага, 4 — корпус планшета</w:t>
      </w: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t>Плохое качество масла свидетельствует о неисправности центрифуги, воздухоочистителя, повреждении системы топливоподачи, попадании воды.</w:t>
      </w: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t>Качество масла можно оценивать визуально с помощью приспособления, в котором каплю масла, взятую щупом из картера, наносят на предметное стекло и раздавливают сверху прижимным стеклом, после чего подсвечивают снизу белой или красной лампочкой. При известном навыке ошибка в диагнозе качества масла не превышает 15…20%.</w:t>
      </w: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t>Диагностирование и регулирование основных систем ДВС выполняют в такой последовательности.</w:t>
      </w: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t>Проводят необходимые крепежные работы, которые включают в себя проверку и подтяжку всех основных соединений двигателя — опор двигателя к раме, головок цилиндра и поддона картера к блоку, фланцев выпускного и впускного топлив</w:t>
      </w:r>
      <w:proofErr w:type="gramStart"/>
      <w:r w:rsidRPr="007474F2">
        <w:rPr>
          <w:rFonts w:ascii="Helvetica" w:eastAsia="Times New Roman" w:hAnsi="Helvetica" w:cs="Helvetica"/>
          <w:color w:val="666666"/>
          <w:sz w:val="24"/>
          <w:szCs w:val="24"/>
          <w:lang w:eastAsia="ru-RU"/>
        </w:rPr>
        <w:t>о-</w:t>
      </w:r>
      <w:proofErr w:type="gramEnd"/>
      <w:r w:rsidRPr="007474F2">
        <w:rPr>
          <w:rFonts w:ascii="Helvetica" w:eastAsia="Times New Roman" w:hAnsi="Helvetica" w:cs="Helvetica"/>
          <w:color w:val="666666"/>
          <w:sz w:val="24"/>
          <w:szCs w:val="24"/>
          <w:lang w:eastAsia="ru-RU"/>
        </w:rPr>
        <w:t xml:space="preserve"> и </w:t>
      </w:r>
      <w:proofErr w:type="spellStart"/>
      <w:r w:rsidRPr="007474F2">
        <w:rPr>
          <w:rFonts w:ascii="Helvetica" w:eastAsia="Times New Roman" w:hAnsi="Helvetica" w:cs="Helvetica"/>
          <w:color w:val="666666"/>
          <w:sz w:val="24"/>
          <w:szCs w:val="24"/>
          <w:lang w:eastAsia="ru-RU"/>
        </w:rPr>
        <w:t>маслотрубопроводов</w:t>
      </w:r>
      <w:proofErr w:type="spellEnd"/>
      <w:r w:rsidRPr="007474F2">
        <w:rPr>
          <w:rFonts w:ascii="Helvetica" w:eastAsia="Times New Roman" w:hAnsi="Helvetica" w:cs="Helvetica"/>
          <w:color w:val="666666"/>
          <w:sz w:val="24"/>
          <w:szCs w:val="24"/>
          <w:lang w:eastAsia="ru-RU"/>
        </w:rPr>
        <w:t xml:space="preserve"> и прочих соединений. Гайки крепления головок цилиндров к блоку подтягивают ключом с динамометрической рукояткой, причем момент и последовательность затяжки устанавливает завод-изготовитель и приводит в техническом паспорте.</w:t>
      </w: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t>Головку цилиндров из чугуна подтягивают в горячем состоянии, из алюминиевого сплава — в холодном.</w:t>
      </w: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t>Крепление поддона картера подтягивают в определенной последовательности, при которой поочередно затягивают диаметрально противоположные болты. Данный порядок позволяет равномерно затягивать болты, не вызывать деформацию деталей и не нарушать герметичность соединений.</w:t>
      </w: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t xml:space="preserve">Затем устанавливают неисправности и </w:t>
      </w:r>
      <w:proofErr w:type="spellStart"/>
      <w:r w:rsidRPr="007474F2">
        <w:rPr>
          <w:rFonts w:ascii="Helvetica" w:eastAsia="Times New Roman" w:hAnsi="Helvetica" w:cs="Helvetica"/>
          <w:color w:val="666666"/>
          <w:sz w:val="24"/>
          <w:szCs w:val="24"/>
          <w:lang w:eastAsia="ru-RU"/>
        </w:rPr>
        <w:t>разрегулировки</w:t>
      </w:r>
      <w:proofErr w:type="spellEnd"/>
      <w:r w:rsidRPr="007474F2">
        <w:rPr>
          <w:rFonts w:ascii="Helvetica" w:eastAsia="Times New Roman" w:hAnsi="Helvetica" w:cs="Helvetica"/>
          <w:color w:val="666666"/>
          <w:sz w:val="24"/>
          <w:szCs w:val="24"/>
          <w:lang w:eastAsia="ru-RU"/>
        </w:rPr>
        <w:t xml:space="preserve"> </w:t>
      </w:r>
      <w:proofErr w:type="spellStart"/>
      <w:r w:rsidRPr="007474F2">
        <w:rPr>
          <w:rFonts w:ascii="Helvetica" w:eastAsia="Times New Roman" w:hAnsi="Helvetica" w:cs="Helvetica"/>
          <w:color w:val="666666"/>
          <w:sz w:val="24"/>
          <w:szCs w:val="24"/>
          <w:lang w:eastAsia="ru-RU"/>
        </w:rPr>
        <w:t>ц</w:t>
      </w:r>
      <w:proofErr w:type="gramStart"/>
      <w:r w:rsidRPr="007474F2">
        <w:rPr>
          <w:rFonts w:ascii="Helvetica" w:eastAsia="Times New Roman" w:hAnsi="Helvetica" w:cs="Helvetica"/>
          <w:color w:val="666666"/>
          <w:sz w:val="24"/>
          <w:szCs w:val="24"/>
          <w:lang w:eastAsia="ru-RU"/>
        </w:rPr>
        <w:t>и</w:t>
      </w:r>
      <w:proofErr w:type="spellEnd"/>
      <w:r w:rsidRPr="007474F2">
        <w:rPr>
          <w:rFonts w:ascii="Helvetica" w:eastAsia="Times New Roman" w:hAnsi="Helvetica" w:cs="Helvetica"/>
          <w:color w:val="666666"/>
          <w:sz w:val="24"/>
          <w:szCs w:val="24"/>
          <w:lang w:eastAsia="ru-RU"/>
        </w:rPr>
        <w:t>-</w:t>
      </w:r>
      <w:proofErr w:type="gramEnd"/>
      <w:r w:rsidRPr="007474F2">
        <w:rPr>
          <w:rFonts w:ascii="Helvetica" w:eastAsia="Times New Roman" w:hAnsi="Helvetica" w:cs="Helvetica"/>
          <w:color w:val="666666"/>
          <w:sz w:val="24"/>
          <w:szCs w:val="24"/>
          <w:lang w:eastAsia="ru-RU"/>
        </w:rPr>
        <w:t xml:space="preserve"> </w:t>
      </w:r>
      <w:proofErr w:type="spellStart"/>
      <w:r w:rsidRPr="007474F2">
        <w:rPr>
          <w:rFonts w:ascii="Helvetica" w:eastAsia="Times New Roman" w:hAnsi="Helvetica" w:cs="Helvetica"/>
          <w:color w:val="666666"/>
          <w:sz w:val="24"/>
          <w:szCs w:val="24"/>
          <w:lang w:eastAsia="ru-RU"/>
        </w:rPr>
        <w:t>линдропоршневой</w:t>
      </w:r>
      <w:proofErr w:type="spellEnd"/>
      <w:r w:rsidRPr="007474F2">
        <w:rPr>
          <w:rFonts w:ascii="Helvetica" w:eastAsia="Times New Roman" w:hAnsi="Helvetica" w:cs="Helvetica"/>
          <w:color w:val="666666"/>
          <w:sz w:val="24"/>
          <w:szCs w:val="24"/>
          <w:lang w:eastAsia="ru-RU"/>
        </w:rPr>
        <w:t xml:space="preserve"> группы, кривошипно-шатунного и газораспределительного механизмов. Техническое состояние </w:t>
      </w:r>
      <w:proofErr w:type="spellStart"/>
      <w:r w:rsidRPr="007474F2">
        <w:rPr>
          <w:rFonts w:ascii="Helvetica" w:eastAsia="Times New Roman" w:hAnsi="Helvetica" w:cs="Helvetica"/>
          <w:color w:val="666666"/>
          <w:sz w:val="24"/>
          <w:szCs w:val="24"/>
          <w:lang w:eastAsia="ru-RU"/>
        </w:rPr>
        <w:t>цилиндропо</w:t>
      </w:r>
      <w:proofErr w:type="gramStart"/>
      <w:r w:rsidRPr="007474F2">
        <w:rPr>
          <w:rFonts w:ascii="Helvetica" w:eastAsia="Times New Roman" w:hAnsi="Helvetica" w:cs="Helvetica"/>
          <w:color w:val="666666"/>
          <w:sz w:val="24"/>
          <w:szCs w:val="24"/>
          <w:lang w:eastAsia="ru-RU"/>
        </w:rPr>
        <w:t>р</w:t>
      </w:r>
      <w:proofErr w:type="spellEnd"/>
      <w:r w:rsidRPr="007474F2">
        <w:rPr>
          <w:rFonts w:ascii="Helvetica" w:eastAsia="Times New Roman" w:hAnsi="Helvetica" w:cs="Helvetica"/>
          <w:color w:val="666666"/>
          <w:sz w:val="24"/>
          <w:szCs w:val="24"/>
          <w:lang w:eastAsia="ru-RU"/>
        </w:rPr>
        <w:t>-</w:t>
      </w:r>
      <w:proofErr w:type="gramEnd"/>
      <w:r w:rsidRPr="007474F2">
        <w:rPr>
          <w:rFonts w:ascii="Helvetica" w:eastAsia="Times New Roman" w:hAnsi="Helvetica" w:cs="Helvetica"/>
          <w:color w:val="666666"/>
          <w:sz w:val="24"/>
          <w:szCs w:val="24"/>
          <w:lang w:eastAsia="ru-RU"/>
        </w:rPr>
        <w:t xml:space="preserve"> </w:t>
      </w:r>
      <w:proofErr w:type="spellStart"/>
      <w:r w:rsidRPr="007474F2">
        <w:rPr>
          <w:rFonts w:ascii="Helvetica" w:eastAsia="Times New Roman" w:hAnsi="Helvetica" w:cs="Helvetica"/>
          <w:color w:val="666666"/>
          <w:sz w:val="24"/>
          <w:szCs w:val="24"/>
          <w:lang w:eastAsia="ru-RU"/>
        </w:rPr>
        <w:t>шневой</w:t>
      </w:r>
      <w:proofErr w:type="spellEnd"/>
      <w:r w:rsidRPr="007474F2">
        <w:rPr>
          <w:rFonts w:ascii="Helvetica" w:eastAsia="Times New Roman" w:hAnsi="Helvetica" w:cs="Helvetica"/>
          <w:color w:val="666666"/>
          <w:sz w:val="24"/>
          <w:szCs w:val="24"/>
          <w:lang w:eastAsia="ru-RU"/>
        </w:rPr>
        <w:t xml:space="preserve"> группы оценивают, замеряя компрессию цилиндров двигателя; кривошипно-шатунного механизма — определяя давление масла и сравнивая его с номинальным; газораспределительного механизма — замеряя </w:t>
      </w:r>
      <w:proofErr w:type="spellStart"/>
      <w:r w:rsidRPr="007474F2">
        <w:rPr>
          <w:rFonts w:ascii="Helvetica" w:eastAsia="Times New Roman" w:hAnsi="Helvetica" w:cs="Helvetica"/>
          <w:color w:val="666666"/>
          <w:sz w:val="24"/>
          <w:szCs w:val="24"/>
          <w:lang w:eastAsia="ru-RU"/>
        </w:rPr>
        <w:t>неплотность</w:t>
      </w:r>
      <w:proofErr w:type="spellEnd"/>
      <w:r w:rsidRPr="007474F2">
        <w:rPr>
          <w:rFonts w:ascii="Helvetica" w:eastAsia="Times New Roman" w:hAnsi="Helvetica" w:cs="Helvetica"/>
          <w:color w:val="666666"/>
          <w:sz w:val="24"/>
          <w:szCs w:val="24"/>
          <w:lang w:eastAsia="ru-RU"/>
        </w:rPr>
        <w:t xml:space="preserve"> клапанов.</w:t>
      </w: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lastRenderedPageBreak/>
        <w:t>Анализ проведенных замеров в сочетании с акустическим прослушиванием дает возможность достаточно точно локализовать дефекты указанных систем.</w:t>
      </w: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t>При обнаружении стука в клапанах карбюраторных двигателей следует проконтролировать щупом и отрегулировать тепловые зазоры между торцами стрежней клапанов и толкателями или носками коромысел при полностью закрытых клапанах и холодном двигателе. Зазоры клапанов регулируют в таком же порядке, в котором происходит зажигание в цилиндрах, начиная с первого. Его поршень устанавливается в верхней мертвой точке при такте сжатия. При этом метка на маховике или шкиве вентилятора должна совпадать с указателем на крышке распределительных шестерен.</w:t>
      </w: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t>Порядок регулирования клапанов следующий: устанавливают упругость клапанных пружин, подтягивают крепление осей коромысла и головки блока цилиндра, определяют и при необходимости регулируют зазоры, для чего с помощью гаечного ключа отпускают контргайки регулировочного винта, фиксируют ее положение и отверткой поворачивают винт до достижения нужного зазора. После этого затягивают контргайку.</w:t>
      </w: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t>В дизельных двигателях систему подачи топлива регулируют при обнаружении раннего впрыска топлива в цилиндры, для чего изменяют угол опережения впрыска топлива.</w:t>
      </w: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t xml:space="preserve">В системе питания двигателя устанавливают неисправности и </w:t>
      </w:r>
      <w:proofErr w:type="spellStart"/>
      <w:r w:rsidRPr="007474F2">
        <w:rPr>
          <w:rFonts w:ascii="Helvetica" w:eastAsia="Times New Roman" w:hAnsi="Helvetica" w:cs="Helvetica"/>
          <w:color w:val="666666"/>
          <w:sz w:val="24"/>
          <w:szCs w:val="24"/>
          <w:lang w:eastAsia="ru-RU"/>
        </w:rPr>
        <w:t>разрегулировки</w:t>
      </w:r>
      <w:proofErr w:type="spellEnd"/>
      <w:r w:rsidRPr="007474F2">
        <w:rPr>
          <w:rFonts w:ascii="Helvetica" w:eastAsia="Times New Roman" w:hAnsi="Helvetica" w:cs="Helvetica"/>
          <w:color w:val="666666"/>
          <w:sz w:val="24"/>
          <w:szCs w:val="24"/>
          <w:lang w:eastAsia="ru-RU"/>
        </w:rPr>
        <w:t xml:space="preserve">. Общее диагностирование систем питания производят, как правило, путем исследования состава рабочей смеси и расхода топлива. Для этого с помощью </w:t>
      </w:r>
      <w:proofErr w:type="spellStart"/>
      <w:proofErr w:type="gramStart"/>
      <w:r w:rsidRPr="007474F2">
        <w:rPr>
          <w:rFonts w:ascii="Helvetica" w:eastAsia="Times New Roman" w:hAnsi="Helvetica" w:cs="Helvetica"/>
          <w:color w:val="666666"/>
          <w:sz w:val="24"/>
          <w:szCs w:val="24"/>
          <w:lang w:eastAsia="ru-RU"/>
        </w:rPr>
        <w:t>экспресс-анализатора</w:t>
      </w:r>
      <w:proofErr w:type="spellEnd"/>
      <w:proofErr w:type="gramEnd"/>
      <w:r w:rsidRPr="007474F2">
        <w:rPr>
          <w:rFonts w:ascii="Helvetica" w:eastAsia="Times New Roman" w:hAnsi="Helvetica" w:cs="Helvetica"/>
          <w:color w:val="666666"/>
          <w:sz w:val="24"/>
          <w:szCs w:val="24"/>
          <w:lang w:eastAsia="ru-RU"/>
        </w:rPr>
        <w:t xml:space="preserve"> проверяют содержание оксида углерода в отработавших газах.</w:t>
      </w: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t xml:space="preserve">В карбюраторных двигателях регулируют карбюратор, а затем настраивают на минимальную частоту вращения коленчатый вал двигателя на холостом ходу; уровень топлива и герметичность поплавка; диффузор; ограничитель максимальной частоты вращения коленчатого вала двигателя. Одновременно проверяют топливный бак, </w:t>
      </w:r>
      <w:proofErr w:type="spellStart"/>
      <w:r w:rsidRPr="007474F2">
        <w:rPr>
          <w:rFonts w:ascii="Helvetica" w:eastAsia="Times New Roman" w:hAnsi="Helvetica" w:cs="Helvetica"/>
          <w:color w:val="666666"/>
          <w:sz w:val="24"/>
          <w:szCs w:val="24"/>
          <w:lang w:eastAsia="ru-RU"/>
        </w:rPr>
        <w:t>топливопроводы</w:t>
      </w:r>
      <w:proofErr w:type="spellEnd"/>
      <w:r w:rsidRPr="007474F2">
        <w:rPr>
          <w:rFonts w:ascii="Helvetica" w:eastAsia="Times New Roman" w:hAnsi="Helvetica" w:cs="Helvetica"/>
          <w:color w:val="666666"/>
          <w:sz w:val="24"/>
          <w:szCs w:val="24"/>
          <w:lang w:eastAsia="ru-RU"/>
        </w:rPr>
        <w:t>, воздушный и топливный фильтры и топливный насос.</w:t>
      </w: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t>В дизельных двигателях контролируют и создают герметичность системы питания, очищают фильтры, регулируют подкачивающий насос и насос высокого давления, проверяют форсунки.</w:t>
      </w: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t xml:space="preserve">Герметичность системы охлаждения проверяют путем ее визуального осмотра. Устанавливают протечки в местах соединения различных частей, для чего создают в верхней незаполненной части радиатора избыточное (~ 0,06 МПа) давление. В процессе ТО контролируют уровень охлаждающей жидкости и доливают ее до нормы, устраняют замеченные </w:t>
      </w:r>
      <w:proofErr w:type="spellStart"/>
      <w:r w:rsidRPr="007474F2">
        <w:rPr>
          <w:rFonts w:ascii="Helvetica" w:eastAsia="Times New Roman" w:hAnsi="Helvetica" w:cs="Helvetica"/>
          <w:color w:val="666666"/>
          <w:sz w:val="24"/>
          <w:szCs w:val="24"/>
          <w:lang w:eastAsia="ru-RU"/>
        </w:rPr>
        <w:t>подтекания</w:t>
      </w:r>
      <w:proofErr w:type="spellEnd"/>
      <w:r w:rsidRPr="007474F2">
        <w:rPr>
          <w:rFonts w:ascii="Helvetica" w:eastAsia="Times New Roman" w:hAnsi="Helvetica" w:cs="Helvetica"/>
          <w:color w:val="666666"/>
          <w:sz w:val="24"/>
          <w:szCs w:val="24"/>
          <w:lang w:eastAsia="ru-RU"/>
        </w:rPr>
        <w:t xml:space="preserve"> и регулируют степень натяжения ремня вентилятора. При необходимости устраняют накипь.</w:t>
      </w: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t xml:space="preserve">Неисправности и </w:t>
      </w:r>
      <w:proofErr w:type="spellStart"/>
      <w:r w:rsidRPr="007474F2">
        <w:rPr>
          <w:rFonts w:ascii="Helvetica" w:eastAsia="Times New Roman" w:hAnsi="Helvetica" w:cs="Helvetica"/>
          <w:color w:val="666666"/>
          <w:sz w:val="24"/>
          <w:szCs w:val="24"/>
          <w:lang w:eastAsia="ru-RU"/>
        </w:rPr>
        <w:t>разрегулировки</w:t>
      </w:r>
      <w:proofErr w:type="spellEnd"/>
      <w:r w:rsidRPr="007474F2">
        <w:rPr>
          <w:rFonts w:ascii="Helvetica" w:eastAsia="Times New Roman" w:hAnsi="Helvetica" w:cs="Helvetica"/>
          <w:color w:val="666666"/>
          <w:sz w:val="24"/>
          <w:szCs w:val="24"/>
          <w:lang w:eastAsia="ru-RU"/>
        </w:rPr>
        <w:t xml:space="preserve"> смазочной системы проявляются в снижении или повышении давления масла, уменьшении уровня масла ниже нормативного, изменении качества масла. В процессе ТО проверяют уровень масла и подливают его до нормы, очищают фильтры и заменяют фильтрующие элементы, проворачивают рукоятку масляного фильтра грубой очистки, смазывают поверхности трения вентилятора, водяного насоса, генератора, приборов системы зажигания, промывают (при необходимости) смазочную систему, регулируют и очищают центрифугу.</w:t>
      </w: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lastRenderedPageBreak/>
        <w:t xml:space="preserve">Двигатель смазывают согласно карте и таблице смазывания, приведенной в инструкции по эксплуатации машины. При отсутствии карты и таблицы смазывания вязкость моторного масла принимают равной для карбюраторных, дизельных и форсированных дизельных двигателей в пределах соответственно 10; 11… …14 и 22 </w:t>
      </w:r>
      <w:proofErr w:type="spellStart"/>
      <w:r w:rsidRPr="007474F2">
        <w:rPr>
          <w:rFonts w:ascii="Helvetica" w:eastAsia="Times New Roman" w:hAnsi="Helvetica" w:cs="Helvetica"/>
          <w:color w:val="666666"/>
          <w:sz w:val="24"/>
          <w:szCs w:val="24"/>
          <w:lang w:eastAsia="ru-RU"/>
        </w:rPr>
        <w:t>сСт</w:t>
      </w:r>
      <w:proofErr w:type="spellEnd"/>
      <w:r w:rsidRPr="007474F2">
        <w:rPr>
          <w:rFonts w:ascii="Helvetica" w:eastAsia="Times New Roman" w:hAnsi="Helvetica" w:cs="Helvetica"/>
          <w:color w:val="666666"/>
          <w:sz w:val="24"/>
          <w:szCs w:val="24"/>
          <w:lang w:eastAsia="ru-RU"/>
        </w:rPr>
        <w:t xml:space="preserve"> в летних условиях и 6; 8 и 14 </w:t>
      </w:r>
      <w:proofErr w:type="spellStart"/>
      <w:r w:rsidRPr="007474F2">
        <w:rPr>
          <w:rFonts w:ascii="Helvetica" w:eastAsia="Times New Roman" w:hAnsi="Helvetica" w:cs="Helvetica"/>
          <w:color w:val="666666"/>
          <w:sz w:val="24"/>
          <w:szCs w:val="24"/>
          <w:lang w:eastAsia="ru-RU"/>
        </w:rPr>
        <w:t>сСт</w:t>
      </w:r>
      <w:proofErr w:type="spellEnd"/>
      <w:r w:rsidRPr="007474F2">
        <w:rPr>
          <w:rFonts w:ascii="Helvetica" w:eastAsia="Times New Roman" w:hAnsi="Helvetica" w:cs="Helvetica"/>
          <w:color w:val="666666"/>
          <w:sz w:val="24"/>
          <w:szCs w:val="24"/>
          <w:lang w:eastAsia="ru-RU"/>
        </w:rPr>
        <w:t xml:space="preserve"> при температуре 100</w:t>
      </w:r>
      <w:proofErr w:type="gramStart"/>
      <w:r w:rsidRPr="007474F2">
        <w:rPr>
          <w:rFonts w:ascii="Helvetica" w:eastAsia="Times New Roman" w:hAnsi="Helvetica" w:cs="Helvetica"/>
          <w:color w:val="666666"/>
          <w:sz w:val="24"/>
          <w:szCs w:val="24"/>
          <w:lang w:eastAsia="ru-RU"/>
        </w:rPr>
        <w:t xml:space="preserve"> °С</w:t>
      </w:r>
      <w:proofErr w:type="gramEnd"/>
      <w:r w:rsidRPr="007474F2">
        <w:rPr>
          <w:rFonts w:ascii="Helvetica" w:eastAsia="Times New Roman" w:hAnsi="Helvetica" w:cs="Helvetica"/>
          <w:color w:val="666666"/>
          <w:sz w:val="24"/>
          <w:szCs w:val="24"/>
          <w:lang w:eastAsia="ru-RU"/>
        </w:rPr>
        <w:t xml:space="preserve"> в зимних условиях. Для карбюраторных двигателей при малой и средней степенях форсирования рекомендуется применять группы масел соответственно </w:t>
      </w:r>
      <w:proofErr w:type="spellStart"/>
      <w:r w:rsidRPr="007474F2">
        <w:rPr>
          <w:rFonts w:ascii="Helvetica" w:eastAsia="Times New Roman" w:hAnsi="Helvetica" w:cs="Helvetica"/>
          <w:color w:val="666666"/>
          <w:sz w:val="24"/>
          <w:szCs w:val="24"/>
          <w:lang w:eastAsia="ru-RU"/>
        </w:rPr>
        <w:t>Bi</w:t>
      </w:r>
      <w:proofErr w:type="spellEnd"/>
      <w:r w:rsidRPr="007474F2">
        <w:rPr>
          <w:rFonts w:ascii="Helvetica" w:eastAsia="Times New Roman" w:hAnsi="Helvetica" w:cs="Helvetica"/>
          <w:color w:val="666666"/>
          <w:sz w:val="24"/>
          <w:szCs w:val="24"/>
          <w:lang w:eastAsia="ru-RU"/>
        </w:rPr>
        <w:t xml:space="preserve"> и </w:t>
      </w:r>
      <w:proofErr w:type="spellStart"/>
      <w:r w:rsidRPr="007474F2">
        <w:rPr>
          <w:rFonts w:ascii="Helvetica" w:eastAsia="Times New Roman" w:hAnsi="Helvetica" w:cs="Helvetica"/>
          <w:color w:val="666666"/>
          <w:sz w:val="24"/>
          <w:szCs w:val="24"/>
          <w:lang w:eastAsia="ru-RU"/>
        </w:rPr>
        <w:t>Bi</w:t>
      </w:r>
      <w:proofErr w:type="spellEnd"/>
      <w:r w:rsidRPr="007474F2">
        <w:rPr>
          <w:rFonts w:ascii="Helvetica" w:eastAsia="Times New Roman" w:hAnsi="Helvetica" w:cs="Helvetica"/>
          <w:color w:val="666666"/>
          <w:sz w:val="24"/>
          <w:szCs w:val="24"/>
          <w:lang w:eastAsia="ru-RU"/>
        </w:rPr>
        <w:t xml:space="preserve">, для дизелей с малой, средней и высокой степенями форсирования соответственно </w:t>
      </w:r>
      <w:proofErr w:type="spellStart"/>
      <w:r w:rsidRPr="007474F2">
        <w:rPr>
          <w:rFonts w:ascii="Helvetica" w:eastAsia="Times New Roman" w:hAnsi="Helvetica" w:cs="Helvetica"/>
          <w:color w:val="666666"/>
          <w:sz w:val="24"/>
          <w:szCs w:val="24"/>
          <w:lang w:eastAsia="ru-RU"/>
        </w:rPr>
        <w:t>Бг</w:t>
      </w:r>
      <w:proofErr w:type="spellEnd"/>
      <w:r w:rsidRPr="007474F2">
        <w:rPr>
          <w:rFonts w:ascii="Helvetica" w:eastAsia="Times New Roman" w:hAnsi="Helvetica" w:cs="Helvetica"/>
          <w:color w:val="666666"/>
          <w:sz w:val="24"/>
          <w:szCs w:val="24"/>
          <w:lang w:eastAsia="ru-RU"/>
        </w:rPr>
        <w:t xml:space="preserve">, </w:t>
      </w:r>
      <w:proofErr w:type="spellStart"/>
      <w:r w:rsidRPr="007474F2">
        <w:rPr>
          <w:rFonts w:ascii="Helvetica" w:eastAsia="Times New Roman" w:hAnsi="Helvetica" w:cs="Helvetica"/>
          <w:color w:val="666666"/>
          <w:sz w:val="24"/>
          <w:szCs w:val="24"/>
          <w:lang w:eastAsia="ru-RU"/>
        </w:rPr>
        <w:t>Вг</w:t>
      </w:r>
      <w:proofErr w:type="spellEnd"/>
      <w:r w:rsidRPr="007474F2">
        <w:rPr>
          <w:rFonts w:ascii="Helvetica" w:eastAsia="Times New Roman" w:hAnsi="Helvetica" w:cs="Helvetica"/>
          <w:color w:val="666666"/>
          <w:sz w:val="24"/>
          <w:szCs w:val="24"/>
          <w:lang w:eastAsia="ru-RU"/>
        </w:rPr>
        <w:t xml:space="preserve"> и </w:t>
      </w:r>
      <w:proofErr w:type="spellStart"/>
      <w:proofErr w:type="gramStart"/>
      <w:r w:rsidRPr="007474F2">
        <w:rPr>
          <w:rFonts w:ascii="Helvetica" w:eastAsia="Times New Roman" w:hAnsi="Helvetica" w:cs="Helvetica"/>
          <w:color w:val="666666"/>
          <w:sz w:val="24"/>
          <w:szCs w:val="24"/>
          <w:lang w:eastAsia="ru-RU"/>
        </w:rPr>
        <w:t>Гг</w:t>
      </w:r>
      <w:proofErr w:type="spellEnd"/>
      <w:proofErr w:type="gramEnd"/>
      <w:r w:rsidRPr="007474F2">
        <w:rPr>
          <w:rFonts w:ascii="Helvetica" w:eastAsia="Times New Roman" w:hAnsi="Helvetica" w:cs="Helvetica"/>
          <w:color w:val="666666"/>
          <w:sz w:val="24"/>
          <w:szCs w:val="24"/>
          <w:lang w:eastAsia="ru-RU"/>
        </w:rPr>
        <w:t xml:space="preserve"> и для высокофорсированных дизелей — Д.</w:t>
      </w:r>
    </w:p>
    <w:p w:rsidR="007474F2" w:rsidRPr="007474F2" w:rsidRDefault="007474F2" w:rsidP="007474F2">
      <w:pPr>
        <w:shd w:val="clear" w:color="auto" w:fill="FFFFFF"/>
        <w:spacing w:after="150" w:line="240" w:lineRule="auto"/>
        <w:rPr>
          <w:rFonts w:ascii="Helvetica" w:eastAsia="Times New Roman" w:hAnsi="Helvetica" w:cs="Helvetica"/>
          <w:color w:val="666666"/>
          <w:sz w:val="24"/>
          <w:szCs w:val="24"/>
          <w:lang w:eastAsia="ru-RU"/>
        </w:rPr>
      </w:pPr>
      <w:r w:rsidRPr="007474F2">
        <w:rPr>
          <w:rFonts w:ascii="Helvetica" w:eastAsia="Times New Roman" w:hAnsi="Helvetica" w:cs="Helvetica"/>
          <w:color w:val="666666"/>
          <w:sz w:val="24"/>
          <w:szCs w:val="24"/>
          <w:lang w:eastAsia="ru-RU"/>
        </w:rPr>
        <w:t xml:space="preserve">Масло доливают в двигатель по данным замера уровня в картере, а полностью заменяют согласно данным заводских рекомендаций. Расход масла подсчитывают в процентах от расхода топлива. </w:t>
      </w:r>
      <w:proofErr w:type="gramStart"/>
      <w:r w:rsidRPr="007474F2">
        <w:rPr>
          <w:rFonts w:ascii="Helvetica" w:eastAsia="Times New Roman" w:hAnsi="Helvetica" w:cs="Helvetica"/>
          <w:color w:val="666666"/>
          <w:sz w:val="24"/>
          <w:szCs w:val="24"/>
          <w:lang w:eastAsia="ru-RU"/>
        </w:rPr>
        <w:t>Для четырехтактных двигателей он равен 3,5…6%, для двухтактных — 3,8…6,5%.</w:t>
      </w:r>
      <w:proofErr w:type="gramEnd"/>
    </w:p>
    <w:p w:rsidR="007474F2" w:rsidRDefault="007474F2">
      <w:pPr>
        <w:rPr>
          <w:sz w:val="24"/>
          <w:szCs w:val="24"/>
        </w:rPr>
      </w:pPr>
    </w:p>
    <w:p w:rsidR="00C73B2A" w:rsidRDefault="00C73B2A">
      <w:pPr>
        <w:rPr>
          <w:sz w:val="24"/>
          <w:szCs w:val="24"/>
        </w:rPr>
      </w:pPr>
    </w:p>
    <w:p w:rsidR="00C73B2A" w:rsidRDefault="00C73B2A">
      <w:pPr>
        <w:rPr>
          <w:sz w:val="24"/>
          <w:szCs w:val="24"/>
        </w:rPr>
      </w:pPr>
      <w:hyperlink r:id="rId7" w:history="1">
        <w:r w:rsidRPr="006B6C98">
          <w:rPr>
            <w:rStyle w:val="a6"/>
            <w:sz w:val="24"/>
            <w:szCs w:val="24"/>
          </w:rPr>
          <w:t>https://yandex.ru/video/preview/?filmId=12374961989514402016&amp;text=выполнение%20то%20основного%20двигателя&amp;path=wizard&amp;parent-reqid=1589528428065594-1507320388740368023500293-production-app-host-vla-web-yp-265&amp;redircnt=1589528573.1</w:t>
        </w:r>
      </w:hyperlink>
    </w:p>
    <w:p w:rsidR="00C73B2A" w:rsidRDefault="00C73B2A">
      <w:pPr>
        <w:rPr>
          <w:sz w:val="24"/>
          <w:szCs w:val="24"/>
        </w:rPr>
      </w:pPr>
    </w:p>
    <w:p w:rsidR="00C73B2A" w:rsidRDefault="00C73B2A">
      <w:pPr>
        <w:rPr>
          <w:sz w:val="24"/>
          <w:szCs w:val="24"/>
        </w:rPr>
      </w:pPr>
    </w:p>
    <w:p w:rsidR="00C73B2A" w:rsidRDefault="00C73B2A">
      <w:pPr>
        <w:rPr>
          <w:sz w:val="24"/>
          <w:szCs w:val="24"/>
        </w:rPr>
      </w:pPr>
      <w:hyperlink r:id="rId8" w:history="1">
        <w:r w:rsidRPr="006B6C98">
          <w:rPr>
            <w:rStyle w:val="a6"/>
            <w:sz w:val="24"/>
            <w:szCs w:val="24"/>
          </w:rPr>
          <w:t>https://yandex.ru/video/preview/?filmId=15890917190880882777&amp;text=выполнение%20то%20основного%20двигателя&amp;path=wizard&amp;parent-reqid=1589528428065594-1507320388740368023500293-production-app-host-vla-web-yp-265&amp;redircnt=1589528743.1</w:t>
        </w:r>
      </w:hyperlink>
    </w:p>
    <w:p w:rsidR="00C73B2A" w:rsidRDefault="00C73B2A">
      <w:pPr>
        <w:rPr>
          <w:sz w:val="24"/>
          <w:szCs w:val="24"/>
        </w:rPr>
      </w:pPr>
    </w:p>
    <w:p w:rsidR="00C73B2A" w:rsidRPr="00A22F8A" w:rsidRDefault="00C73B2A">
      <w:pPr>
        <w:rPr>
          <w:sz w:val="32"/>
          <w:szCs w:val="32"/>
        </w:rPr>
      </w:pPr>
      <w:r w:rsidRPr="00A22F8A">
        <w:rPr>
          <w:sz w:val="32"/>
          <w:szCs w:val="32"/>
        </w:rPr>
        <w:t>Задание</w:t>
      </w:r>
    </w:p>
    <w:p w:rsidR="00C73B2A" w:rsidRPr="00A22F8A" w:rsidRDefault="00C73B2A" w:rsidP="00C73B2A">
      <w:pPr>
        <w:pStyle w:val="a7"/>
        <w:numPr>
          <w:ilvl w:val="0"/>
          <w:numId w:val="1"/>
        </w:numPr>
        <w:rPr>
          <w:sz w:val="32"/>
          <w:szCs w:val="32"/>
        </w:rPr>
      </w:pPr>
      <w:r w:rsidRPr="00A22F8A">
        <w:rPr>
          <w:sz w:val="32"/>
          <w:szCs w:val="32"/>
        </w:rPr>
        <w:t>Какие бывают виды ТО?</w:t>
      </w:r>
    </w:p>
    <w:p w:rsidR="00C73B2A" w:rsidRPr="00A22F8A" w:rsidRDefault="00A22F8A" w:rsidP="00C73B2A">
      <w:pPr>
        <w:pStyle w:val="a7"/>
        <w:numPr>
          <w:ilvl w:val="0"/>
          <w:numId w:val="1"/>
        </w:numPr>
        <w:rPr>
          <w:sz w:val="32"/>
          <w:szCs w:val="32"/>
        </w:rPr>
      </w:pPr>
      <w:r w:rsidRPr="00A22F8A">
        <w:rPr>
          <w:sz w:val="32"/>
          <w:szCs w:val="32"/>
        </w:rPr>
        <w:t>Что такое «Планово-предупредительный характер ТО»?</w:t>
      </w:r>
    </w:p>
    <w:p w:rsidR="00A22F8A" w:rsidRPr="00A22F8A" w:rsidRDefault="00A22F8A" w:rsidP="00C73B2A">
      <w:pPr>
        <w:pStyle w:val="a7"/>
        <w:numPr>
          <w:ilvl w:val="0"/>
          <w:numId w:val="1"/>
        </w:numPr>
        <w:rPr>
          <w:sz w:val="32"/>
          <w:szCs w:val="32"/>
        </w:rPr>
      </w:pPr>
      <w:r w:rsidRPr="00A22F8A">
        <w:rPr>
          <w:sz w:val="32"/>
          <w:szCs w:val="32"/>
        </w:rPr>
        <w:t>Какие работы выполняются при ТО-3?</w:t>
      </w:r>
    </w:p>
    <w:sectPr w:rsidR="00A22F8A" w:rsidRPr="00A22F8A" w:rsidSect="004274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937D2"/>
    <w:multiLevelType w:val="hybridMultilevel"/>
    <w:tmpl w:val="2534A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74F2"/>
    <w:rsid w:val="00292EF5"/>
    <w:rsid w:val="004274C7"/>
    <w:rsid w:val="007474F2"/>
    <w:rsid w:val="00A22F8A"/>
    <w:rsid w:val="00C73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4C7"/>
  </w:style>
  <w:style w:type="paragraph" w:styleId="5">
    <w:name w:val="heading 5"/>
    <w:basedOn w:val="a"/>
    <w:link w:val="50"/>
    <w:uiPriority w:val="9"/>
    <w:qFormat/>
    <w:rsid w:val="007474F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7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74F2"/>
  </w:style>
  <w:style w:type="character" w:customStyle="1" w:styleId="50">
    <w:name w:val="Заголовок 5 Знак"/>
    <w:basedOn w:val="a0"/>
    <w:link w:val="5"/>
    <w:uiPriority w:val="9"/>
    <w:rsid w:val="007474F2"/>
    <w:rPr>
      <w:rFonts w:ascii="Times New Roman" w:eastAsia="Times New Roman" w:hAnsi="Times New Roman" w:cs="Times New Roman"/>
      <w:b/>
      <w:bCs/>
      <w:sz w:val="20"/>
      <w:szCs w:val="20"/>
      <w:lang w:eastAsia="ru-RU"/>
    </w:rPr>
  </w:style>
  <w:style w:type="paragraph" w:styleId="a4">
    <w:name w:val="Balloon Text"/>
    <w:basedOn w:val="a"/>
    <w:link w:val="a5"/>
    <w:uiPriority w:val="99"/>
    <w:semiHidden/>
    <w:unhideWhenUsed/>
    <w:rsid w:val="007474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74F2"/>
    <w:rPr>
      <w:rFonts w:ascii="Tahoma" w:hAnsi="Tahoma" w:cs="Tahoma"/>
      <w:sz w:val="16"/>
      <w:szCs w:val="16"/>
    </w:rPr>
  </w:style>
  <w:style w:type="character" w:styleId="a6">
    <w:name w:val="Hyperlink"/>
    <w:basedOn w:val="a0"/>
    <w:uiPriority w:val="99"/>
    <w:unhideWhenUsed/>
    <w:rsid w:val="00C73B2A"/>
    <w:rPr>
      <w:color w:val="0000FF" w:themeColor="hyperlink"/>
      <w:u w:val="single"/>
    </w:rPr>
  </w:style>
  <w:style w:type="paragraph" w:styleId="a7">
    <w:name w:val="List Paragraph"/>
    <w:basedOn w:val="a"/>
    <w:uiPriority w:val="34"/>
    <w:qFormat/>
    <w:rsid w:val="00C73B2A"/>
    <w:pPr>
      <w:ind w:left="720"/>
      <w:contextualSpacing/>
    </w:pPr>
  </w:style>
</w:styles>
</file>

<file path=word/webSettings.xml><?xml version="1.0" encoding="utf-8"?>
<w:webSettings xmlns:r="http://schemas.openxmlformats.org/officeDocument/2006/relationships" xmlns:w="http://schemas.openxmlformats.org/wordprocessingml/2006/main">
  <w:divs>
    <w:div w:id="1534688727">
      <w:bodyDiv w:val="1"/>
      <w:marLeft w:val="0"/>
      <w:marRight w:val="0"/>
      <w:marTop w:val="0"/>
      <w:marBottom w:val="0"/>
      <w:divBdr>
        <w:top w:val="none" w:sz="0" w:space="0" w:color="auto"/>
        <w:left w:val="none" w:sz="0" w:space="0" w:color="auto"/>
        <w:bottom w:val="none" w:sz="0" w:space="0" w:color="auto"/>
        <w:right w:val="none" w:sz="0" w:space="0" w:color="auto"/>
      </w:divBdr>
    </w:div>
    <w:div w:id="1900555940">
      <w:bodyDiv w:val="1"/>
      <w:marLeft w:val="0"/>
      <w:marRight w:val="0"/>
      <w:marTop w:val="0"/>
      <w:marBottom w:val="0"/>
      <w:divBdr>
        <w:top w:val="none" w:sz="0" w:space="0" w:color="auto"/>
        <w:left w:val="none" w:sz="0" w:space="0" w:color="auto"/>
        <w:bottom w:val="none" w:sz="0" w:space="0" w:color="auto"/>
        <w:right w:val="none" w:sz="0" w:space="0" w:color="auto"/>
      </w:divBdr>
      <w:divsChild>
        <w:div w:id="1307854831">
          <w:marLeft w:val="0"/>
          <w:marRight w:val="0"/>
          <w:marTop w:val="0"/>
          <w:marBottom w:val="0"/>
          <w:divBdr>
            <w:top w:val="none" w:sz="0" w:space="0" w:color="auto"/>
            <w:left w:val="none" w:sz="0" w:space="0" w:color="auto"/>
            <w:bottom w:val="none" w:sz="0" w:space="0" w:color="auto"/>
            <w:right w:val="none" w:sz="0" w:space="0" w:color="auto"/>
          </w:divBdr>
        </w:div>
        <w:div w:id="1158958182">
          <w:marLeft w:val="0"/>
          <w:marRight w:val="0"/>
          <w:marTop w:val="0"/>
          <w:marBottom w:val="0"/>
          <w:divBdr>
            <w:top w:val="none" w:sz="0" w:space="0" w:color="auto"/>
            <w:left w:val="none" w:sz="0" w:space="0" w:color="auto"/>
            <w:bottom w:val="none" w:sz="0" w:space="0" w:color="auto"/>
            <w:right w:val="none" w:sz="0" w:space="0" w:color="auto"/>
          </w:divBdr>
          <w:divsChild>
            <w:div w:id="722295593">
              <w:marLeft w:val="-225"/>
              <w:marRight w:val="-225"/>
              <w:marTop w:val="0"/>
              <w:marBottom w:val="0"/>
              <w:divBdr>
                <w:top w:val="none" w:sz="0" w:space="0" w:color="auto"/>
                <w:left w:val="none" w:sz="0" w:space="0" w:color="auto"/>
                <w:bottom w:val="none" w:sz="0" w:space="0" w:color="auto"/>
                <w:right w:val="none" w:sz="0" w:space="0" w:color="auto"/>
              </w:divBdr>
              <w:divsChild>
                <w:div w:id="640766333">
                  <w:marLeft w:val="0"/>
                  <w:marRight w:val="0"/>
                  <w:marTop w:val="0"/>
                  <w:marBottom w:val="0"/>
                  <w:divBdr>
                    <w:top w:val="none" w:sz="0" w:space="0" w:color="auto"/>
                    <w:left w:val="none" w:sz="0" w:space="0" w:color="auto"/>
                    <w:bottom w:val="none" w:sz="0" w:space="0" w:color="auto"/>
                    <w:right w:val="none" w:sz="0" w:space="0" w:color="auto"/>
                  </w:divBdr>
                </w:div>
                <w:div w:id="1270354530">
                  <w:marLeft w:val="0"/>
                  <w:marRight w:val="0"/>
                  <w:marTop w:val="0"/>
                  <w:marBottom w:val="0"/>
                  <w:divBdr>
                    <w:top w:val="none" w:sz="0" w:space="0" w:color="auto"/>
                    <w:left w:val="none" w:sz="0" w:space="0" w:color="auto"/>
                    <w:bottom w:val="none" w:sz="0" w:space="0" w:color="auto"/>
                    <w:right w:val="none" w:sz="0" w:space="0" w:color="auto"/>
                  </w:divBdr>
                </w:div>
                <w:div w:id="11287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video/preview/?filmId=15890917190880882777&amp;text=&#1074;&#1099;&#1087;&#1086;&#1083;&#1085;&#1077;&#1085;&#1080;&#1077;%20&#1090;&#1086;%20&#1086;&#1089;&#1085;&#1086;&#1074;&#1085;&#1086;&#1075;&#1086;%20&#1076;&#1074;&#1080;&#1075;&#1072;&#1090;&#1077;&#1083;&#1103;&amp;path=wizard&amp;parent-reqid=1589528428065594-1507320388740368023500293-production-app-host-vla-web-yp-265&amp;redircnt=1589528743.1" TargetMode="External"/><Relationship Id="rId3" Type="http://schemas.openxmlformats.org/officeDocument/2006/relationships/settings" Target="settings.xml"/><Relationship Id="rId7" Type="http://schemas.openxmlformats.org/officeDocument/2006/relationships/hyperlink" Target="https://yandex.ru/video/preview/?filmId=12374961989514402016&amp;text=&#1074;&#1099;&#1087;&#1086;&#1083;&#1085;&#1077;&#1085;&#1080;&#1077;%20&#1090;&#1086;%20&#1086;&#1089;&#1085;&#1086;&#1074;&#1085;&#1086;&#1075;&#1086;%20&#1076;&#1074;&#1080;&#1075;&#1072;&#1090;&#1077;&#1083;&#1103;&amp;path=wizard&amp;parent-reqid=1589528428065594-1507320388740368023500293-production-app-host-vla-web-yp-265&amp;redircnt=158952857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3721</Words>
  <Characters>21215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NPO</Company>
  <LinksUpToDate>false</LinksUpToDate>
  <CharactersWithSpaces>24887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№8</dc:creator>
  <cp:keywords/>
  <dc:description/>
  <cp:lastModifiedBy>Кабинет №8</cp:lastModifiedBy>
  <cp:revision>4</cp:revision>
  <dcterms:created xsi:type="dcterms:W3CDTF">2020-05-14T05:31:00Z</dcterms:created>
  <dcterms:modified xsi:type="dcterms:W3CDTF">2020-05-15T07:49:00Z</dcterms:modified>
</cp:coreProperties>
</file>