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31" w:rsidRPr="00B815CC" w:rsidRDefault="00F07E31" w:rsidP="00F07E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7C69">
        <w:rPr>
          <w:rFonts w:ascii="Times New Roman" w:hAnsi="Times New Roman" w:cs="Times New Roman"/>
          <w:sz w:val="18"/>
          <w:szCs w:val="18"/>
        </w:rPr>
        <w:t xml:space="preserve"> </w:t>
      </w:r>
      <w:r w:rsidRPr="00B815CC">
        <w:rPr>
          <w:rFonts w:ascii="Times New Roman" w:hAnsi="Times New Roman" w:cs="Times New Roman"/>
          <w:b/>
          <w:sz w:val="24"/>
          <w:szCs w:val="24"/>
        </w:rPr>
        <w:t>СООРУЖЕНИЯ ДЛЯ ХРАНЕНИЯ И ТРАНСПОРТИРОВКИ ТОПЛИВА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5CC">
        <w:rPr>
          <w:rFonts w:ascii="Times New Roman" w:hAnsi="Times New Roman" w:cs="Times New Roman"/>
          <w:b/>
          <w:sz w:val="24"/>
          <w:szCs w:val="24"/>
        </w:rPr>
        <w:t>СКЛАДЫ ЖИДКОГО ТОПЛИВА, МАСЕЛ И ДРУГИХ НЕФТЕПРОДУКТОВ</w:t>
      </w:r>
      <w:r w:rsidRPr="00F07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Территория склада с резервуарами мазута, дизельного или другого вида жидкого топлива (нефтепродуктов) должна быть огорожена несгораемым ограждением высотой не ниже 2 м, если склад находится вне территории предприятия.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Размещение других производств или вспомогательных служб на территории склада не допускается.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Проездные дороги на складе с резервуарами нефтепродуктов должны иметь освещение, соединяться с дорогами общего пользования, находиться в исправном состоянии, своевременно ремонтироваться, а в зимнее время очищаться от снега.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Территорию склада с нефтепродуктами необходимо регулярно очищать от сгораемых отходов.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Периодически необходимо скашивать траву, в том числе на откосах и обвалованиях резервуаров, и вывозить ее за пределы склада.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На территории склада с нефтепродуктами запрещается: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Устанавливать временные инвентарные здания и бытовые вагончики, а также хранить различные материалы и оборудование, не относящиеся к технологии переработки или хранения нефтепродуктов.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Разводить костры.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Применять открытый огонь для осмотра и отогревания труб, а также курить вблизи резервуаров с нефтепродуктами, в насосной, в камерах задвижек и вспомогательных помещениях.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Места разлива мазута, дизельного топлива или других нефтепродуктов, в том числе внутри обвалования резервуаров, следует немедленно зачищать и засыпать песком.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Устройство и высота обвалования наземных резервуаров должны соответствовать нормативным требованиям.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Допускается устройство двух переездов шириной не менее 4 м через обвалование для механизированных средств пожаротушения. При их выполнении не должны быть нарушены целостность и высота обвалования, а также проезды по территории резервуарного парка.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В весеннее время, а также после обильных атмосферных осадков за состоянием откосов обсыпных резервуаров и их обвалованиями должно быть установлено постоянное наблюдение. Результаты осмотра должны заноситься в оперативный журнал. Оползни и другие нарушения следует устранять в кратчайшие сроки.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При прокладке или замене трубопроводов, проходящих через обвалование наземных резервуаров, прорытые траншеи по окончании работ должны быть немедленно засыпаны и обвалование восстановлено. При длительных перерывах в работе (окончание смены, праздничные, выходные дни) следует выполнять временное обвалование нормативной высоты для резервуаров.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Для измерения уровня и отбора проб нефтепродуктов должны, как правило, применяться стационарные системы измерительных устройств.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В исключительных случаях допускается выполнять указанные операции вручную через люки, но в дневное время суток. Люки для взятия проб по внутренней стороне должны иметь защитные кожухи из металла, не вызывающего искрообразования.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Запрещается отбирать пробы из резервуаров с легковоспламеняющимися жидкостями во время их откачки или заполнения.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При осмотрах резервуаров, а также при замерах и отборе проб обувь у обслуживающего персонала должна быть такой, чтобы исключалось искрообразование, а одежда - из тканей, не накапливающих зарядов статического электричества. Для освещения необходимо применять только аккумуляторные фонари во взрывобезопасном исполнении.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Главный технический руководитель энергетического предприятия должен установить порядок контроля за коррозионным состоянием металлических резервуаров, особенно в которых хранится высокосернистый мазут, а также периодичность очистки этих резервуаров от отложений, ремонта теплоизоляции (при ее наличии), арматуры и других элементов конструкции.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Ремонт резервуаров, цистерн, емкостей и т.п. должен производиться только после полного освобождения их от горючих жидкостей, отсоединения от них трубопроводов, открытия всех люков, тщательной очистки (пропарки и промывки), отбора проб воздуха для анализа на отсутствие взрывоопасной концентрации. О всех подготовительных работах делается запись в оперативном журнале цеха.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lastRenderedPageBreak/>
        <w:t xml:space="preserve"> Запрещается заполнять резервуары, давшие осадку, имеющие неисправности соединительных трубопроводов, сальниковых набивок, задвижек управления, системы пожаротушения (при ее наличии), измерительных устройств и другие конструктивные недостатки, влияющие на обеспечение их безопасной эксплуатации.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Стационарные установки пожаротушения наземных металлических резервуаров (которые оснащаются по действующим строительным нормам в зависимости от их емкости) должны быть в исправном состоянии и работать в автоматическом режиме.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Трубопроводы пожаротушения и орошения резервуаров (при их наличии) должны быть окрашены в красный цвет.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Установленные в закрытых помещениях резервуары для хранения энергетических масел должны иметь устройства для замера уровня жидкости и предотвращения ее перелива. Дренажные устройства в этих помещениях должны постоянно содержаться в исправном состоянии.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Хранение нефтепродуктов в таре на открытых площадках и в специальных помещениях должно осуществляться в соответствии со строительными нормами на склады нефти и нефтепродуктов.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При открытом хранении горючих жидкостей в таре, площадки так же, как и резервуары должны иметь обвалование, препятствующее растеканию жидкостей.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В закрытых хранилищах нефтепродуктов запрещается их хранение в неисправной или открытой таре. Ящики для хранения обтирочных материалов должны стоять вне хранилища.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Для отвинчивания пробок и открывания крышек бочек должны применяться инструменты из металла, не вызывающего искрообразование.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Для уменьшения нагрева от солнечных лучей резервуары и нефтепроводы должны окрашиваться красками светлых тонов или покрываться металлом (при использовании теплоизоляции) со светлоотражательными свойствами (алюминиевый лист, оцинкованное железо и т.п.).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Устройства удаления воды из обвалований резервуарного парка должны поддерживаться в работоспособном состоянии.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Запрещается внутри обвалований резервуаров устанавливать запорную арматуру, за исключением устройства коренных задвижек.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Электросварка, газорезка и другие огнеопасные работы должны проводиться в соответствии с требованиями гл.22 настоящих Правил и с оформлением нарядов в установленном порядке.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В производственных зданиях, а также на территории склада нефтепродуктов и в его производственных помещениях должны быть установлены знаки безопасности (предписывающие, запрещающие, указательные и т.п.) по действующему стандарту.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Проезды и переходы через трубопроводы и обвалования резервуаров необходимо регулярно обследовать и ремонтировать. Запрещается выполнение переходов из сгораемых материалов.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Тоннели, камеры задвижек и каналы трубопроводов следует содержать в чистоте, регулярно очищать от пролитых нефтепродуктов, воды и других веществ. Запрещается в указанных помещениях хранить сгораемые материалы.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Технологические требования к оборудованию, зданиям и сооружениям складов по хранению и транспортировке топлива должны соответствовать ПТЭ.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Устройства молниезащиты, электроосвещения зданий и территории складов нефтепродуктов, сливных причалов (пирсов), а также охранного освещения по периметру должны содержаться в исправном состоянии.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Железнодорожные пути, эстакады, трубопроводы, устройства для разогрева цистерн, гибкие шланги с металлическими наконечниками и другое оборудование должны быть заземлены. За надежностью заземления устанавливается контроль в соответствии с действующими ПУЭ.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В соответствии с действующими нормами за электроустановками, системами технологической и пожарной автоматики, а также кабельным хозяйством должен быть установлен постоянный технический надзор. Выявленные при регулярных осмотрах нарушения в электродвигателях, осветительной аппаратуре, аппаратах защиты и особенно в системах пожаротушения, следует немедленно устранять.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Запрещается монтаж транзитных и прокладка временных электропроводок в технологических помещениях и закрытых складах нефтепродуктов.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Канализационные колодцы, трапы, лотки и каналы должны систематически проверяться для обнаружения и исключения образования взрывоопасных концентраций паров нефтепродуктов и токсичных газов.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lastRenderedPageBreak/>
        <w:t xml:space="preserve"> Технический надзор за системами пожарной защиты и противопожарного водоснабжения и их эксплуатация должны проводиться в соответствии с требованиями настоящих Правил.</w:t>
      </w:r>
    </w:p>
    <w:p w:rsidR="00F07E31" w:rsidRPr="00F07E31" w:rsidRDefault="00F07E31" w:rsidP="006D02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Сливные эстакады и причалы 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На сливных эстакадах жидкого топлива (нефтепродуктов) лотки должны быть постоянно закрыты несгораемыми съемными плитами, а в местах установки и слива железнодорожных цистерн - откидными крышками.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Гидравлические затворы необходимо систематически осматривать и очищать.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Бетонированные площадки эстакад и причалов, их бортовые ограждения (от растекания нефтепродуктов) следует периодически осматривать и ремонтировать для устранения выбоин и трещин.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Перед началом сливных операций должны проверяться правильность открытия всех сливных устройств и задвижек, плотность соединений гибких шлангов или труб на причалах, а также береговых устройств заземления нефтеналивных судов.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После сливных операций необходимо убирать пролитые нефтепродукты.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Во время слива жидких нефтепродуктов должны применяться переносные лотки или кожухи для исключения разбрызгивания.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При сборке или разборке соединительных трубопроводов на причалах, а также при открытии сливных устройств нефтеналивных судов и железнодорожных цистерн должны применяться инструмент, фланцевые и муфтовые соединения или приспособления, не дающие искрообразования. При швартовке судов с нефтепродуктами и креплении их к причалу должны применяться неметаллические канаты.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Нефтеналивные суда, пришвартованные к причалу, должны заземляться до соединения трубопроводов со сливными устройствами. Заземление следует снимать только после окончания сливных операций и разъединения трубопроводов со шлангами причала и судна.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Обслуживающий персонал причала и судна обязан вести постоянное наблюдение за ходом сливных работ и состоянием оборудования. Образовавшиеся течи мазута должны немедленно устраняться, а при невозможности их быстрого устранения сливные операции должны прекращаться до полного устранения дефектов оборудования.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Трубопроводы для слива продуктов из нефтеналивных судов должны оборудоваться аварийной задвижкой, которая устанавливается на расстоянии не менее 30 м от причала.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Запрещается движение паровозов и тепловозов по железнодорожным путям сливных эстакад. Железнодорожные цистерны под слив должны подаваться и выводиться плавно, без толчков и рывков.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Отогревание застывших нефтепродуктов должно производиться только паром или в специальных тепляках. Запрещается применение открытого огня.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При подогреве мазута в железнодорожных цистернах открытым паровым устройством, его следует включать в работу только после полного погружения шланга в мазут.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Подогрев в цистернах и других емкостях (лотках) должен быть на 15° С ниже температуры вспышки этих нефтепродуктов, но не выше плюс 90° С.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При сливе топлива (нефтепродуктов) и других горючих жидкостей с температурой вспышки ниже 120° С (за исключением мазута) сливные устройства должны быть закрытого исполнения (гибкий шланг с наконечником или фланцевое соединение). Длина шлангов должна быть такой, чтобы можно было опускать их до дна железнодорожных цистерн.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Нижний слив легковоспламеняющихся нефтепродуктов допускается только через герметизированные сливные устройства.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Запрещается слив указанного топлива в открытые сливные лотки.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В случае поступления на электростанцию жидкого топлива с температурой вспышки ниже 45° С слив его запрещается, а груз должен быть переадресован.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Запрещается слив мазута, дизельного топлива и других нефтепродуктов на железнодорожных сливных эстакадах и водных причалах во время грозы.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При обнаружении значительных поступлений нефтепродуктов, нарушающих нормальный режим работы оборудования, должно быть включено резервное оборудование, а поврежденное аварийно остановлено.</w:t>
      </w:r>
    </w:p>
    <w:p w:rsidR="00F07E31" w:rsidRPr="00F07E31" w:rsidRDefault="00F07E31" w:rsidP="003871C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Запрещается в помещениях для подготовки и перекачки нефтепродуктов: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Хранить различные материалы и оборудование.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lastRenderedPageBreak/>
        <w:t>Оставлять промасленные (замазученные) обтирочные материалы на поддонах и у оборудования.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Сушить на нагретых поверхностях оборудования и трубопроводах спецодежду и т.п.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Устраивать временные помещения для целей, не относящихся к данному производству. Оборудовать постоянные сварочные посты в насосных помещениях. Загромождать, даже временно, эвакуационные проходы и выходы из помещения любым оборудованием и материалами. Техническое состояние стационарно установленных автоматических газоанализаторов, а также устройств звуковой и световой сигнализации о наличии в производственных помещениях опасной концентрации паров в воздухе должно регулярно проверяться. Результаты проверки должны вноситься в оперативный журнал.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Персонал обязан периодически контролировать тщательность уплотнений кабелей и трубопроводов несгораемым материалом при прохождении их через стены и перекрытия.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Маслоочистительные установки (сепараторы), установленные стационарно, должны иметь исправную дренажную систему, а приемный бак грязного масла - мерное стекло с защитным кожухом от повреждений. Под фильтрпрессами должны устанавливаться поддоны для сбора масла и удаления его в специальную емкость.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При очистке масла должен быть установлен постоянный контроль за давлением, температурой, вакуумом, непрерывностью подачи масла в маслоподогреватели.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Устройство электроподогрева и другое электрооборудование на маслоочистительных установках должны соответствовать требованиям ПУЭ.</w:t>
      </w:r>
    </w:p>
    <w:p w:rsidR="001B6D25" w:rsidRDefault="00F07E31" w:rsidP="003871C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Посты первичных средств пожаротушения должны располагаться рационально для возможности беспрепятственного и быстрого их использования при пожаре в помещениях по перекачке и регенерации нефтепродуктов. Оборудование маслоочистительных установок должно устанавливаться на несгораемых основаниях.</w:t>
      </w:r>
    </w:p>
    <w:p w:rsidR="00AB5A6D" w:rsidRDefault="00AB5A6D" w:rsidP="003871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5A6D" w:rsidRDefault="00AB5A6D" w:rsidP="003871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5A6D" w:rsidRPr="00AB5A6D" w:rsidRDefault="00AB5A6D" w:rsidP="003871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5A6D">
        <w:rPr>
          <w:rFonts w:ascii="Times New Roman" w:hAnsi="Times New Roman" w:cs="Times New Roman"/>
          <w:b/>
          <w:sz w:val="24"/>
          <w:szCs w:val="24"/>
        </w:rPr>
        <w:t>Д/З: написать конспект</w:t>
      </w:r>
    </w:p>
    <w:sectPr w:rsidR="00AB5A6D" w:rsidRPr="00AB5A6D" w:rsidSect="00233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07E31"/>
    <w:rsid w:val="000D6409"/>
    <w:rsid w:val="001B6D25"/>
    <w:rsid w:val="0023333E"/>
    <w:rsid w:val="00276A94"/>
    <w:rsid w:val="003871C0"/>
    <w:rsid w:val="00680031"/>
    <w:rsid w:val="006D02C2"/>
    <w:rsid w:val="008B34B3"/>
    <w:rsid w:val="00AB5A6D"/>
    <w:rsid w:val="00B815CC"/>
    <w:rsid w:val="00F07E31"/>
    <w:rsid w:val="00F6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E3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 308</cp:lastModifiedBy>
  <cp:revision>6</cp:revision>
  <cp:lastPrinted>2019-04-29T01:10:00Z</cp:lastPrinted>
  <dcterms:created xsi:type="dcterms:W3CDTF">2019-04-23T00:55:00Z</dcterms:created>
  <dcterms:modified xsi:type="dcterms:W3CDTF">2020-05-16T01:32:00Z</dcterms:modified>
</cp:coreProperties>
</file>