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99" w:rsidRDefault="00231E7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31E74">
        <w:rPr>
          <w:rFonts w:ascii="Times New Roman" w:eastAsia="Calibri" w:hAnsi="Times New Roman" w:cs="Times New Roman"/>
          <w:bCs/>
          <w:sz w:val="28"/>
          <w:szCs w:val="28"/>
        </w:rPr>
        <w:t>Урок  150. Маркировка цепей в электрических схемах.</w:t>
      </w:r>
    </w:p>
    <w:p w:rsidR="00454EBC" w:rsidRPr="00454EBC" w:rsidRDefault="00454EBC" w:rsidP="00454EB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Электротехнические чертежи и схемы </w:t>
      </w:r>
    </w:p>
    <w:p w:rsidR="00454EBC" w:rsidRDefault="00454EB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454EBC">
        <w:rPr>
          <w:rFonts w:ascii="Times New Roman" w:eastAsia="Calibri" w:hAnsi="Times New Roman" w:cs="Times New Roman"/>
          <w:bCs/>
          <w:sz w:val="28"/>
          <w:szCs w:val="28"/>
        </w:rPr>
        <w:t>Для изображения электротехнического оборудования зданий, распределительных устрой</w:t>
      </w:r>
      <w:proofErr w:type="gramStart"/>
      <w:r w:rsidRPr="00454EBC">
        <w:rPr>
          <w:rFonts w:ascii="Times New Roman" w:eastAsia="Calibri" w:hAnsi="Times New Roman" w:cs="Times New Roman"/>
          <w:bCs/>
          <w:sz w:val="28"/>
          <w:szCs w:val="28"/>
        </w:rPr>
        <w:t>ств сл</w:t>
      </w:r>
      <w:proofErr w:type="gramEnd"/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ужат чертежи, которые позволяют определить форму и размеры изображаемого предмета и всех его деталей. Из-за невозможности, как правило, изобразить предмет в натуральную величину его вычерчивают в уменьшенном размере. Отношение длины отрезка на чертеже к его действительной длине называется масштабом. ГОСТ рекомендует для чертежей следующие масштабы: 1: 2; 1: 5; 1: 10; 1: 20; 1: 50; 1: 100; 1: 200; 1: 500; 1: 1 000; 1: 2 000; 1: 5000 и </w:t>
      </w:r>
      <w:r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.д. </w:t>
      </w:r>
    </w:p>
    <w:p w:rsidR="00454EBC" w:rsidRDefault="00454EB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Одной из разновидностей специальных чертежей являются электротехнические чертежи, на которых изображают различные электрические устройства, схемы аппаратов, приборов, электроустановок и электрических сетей. К электротехническим чертежам относят также схемы электрических соединений, представляющие собой упрощенное изображение связей отдельных элементов электрической </w:t>
      </w:r>
      <w:r>
        <w:rPr>
          <w:rFonts w:ascii="Times New Roman" w:eastAsia="Calibri" w:hAnsi="Times New Roman" w:cs="Times New Roman"/>
          <w:bCs/>
          <w:sz w:val="28"/>
          <w:szCs w:val="28"/>
        </w:rPr>
        <w:t>ц</w:t>
      </w:r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епи. </w:t>
      </w:r>
    </w:p>
    <w:p w:rsidR="00454EBC" w:rsidRDefault="00454EB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Электрические схемы подразделяют </w:t>
      </w:r>
      <w:proofErr w:type="gramStart"/>
      <w:r w:rsidRPr="00454EBC">
        <w:rPr>
          <w:rFonts w:ascii="Times New Roman" w:eastAsia="Calibri" w:hAnsi="Times New Roman" w:cs="Times New Roman"/>
          <w:bCs/>
          <w:sz w:val="28"/>
          <w:szCs w:val="28"/>
        </w:rPr>
        <w:t>на</w:t>
      </w:r>
      <w:proofErr w:type="gramEnd"/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 структурные, принципиальные (полные), соединений (монтажные) и общие. </w:t>
      </w:r>
    </w:p>
    <w:p w:rsidR="00534B57" w:rsidRDefault="00454EB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454EBC">
        <w:rPr>
          <w:rFonts w:ascii="Times New Roman" w:eastAsia="Calibri" w:hAnsi="Times New Roman" w:cs="Times New Roman"/>
          <w:bCs/>
          <w:sz w:val="28"/>
          <w:szCs w:val="28"/>
        </w:rPr>
        <w:t>Структурные схемы, изображающие основные части электрических устройств и их связей, применяют для сложных электроустановок. Однако они дают об этих установках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54EBC">
        <w:rPr>
          <w:rFonts w:ascii="Times New Roman" w:eastAsia="Calibri" w:hAnsi="Times New Roman" w:cs="Times New Roman"/>
          <w:bCs/>
          <w:sz w:val="28"/>
          <w:szCs w:val="28"/>
        </w:rPr>
        <w:t>ли</w:t>
      </w:r>
      <w:r>
        <w:rPr>
          <w:rFonts w:ascii="Times New Roman" w:eastAsia="Calibri" w:hAnsi="Times New Roman" w:cs="Times New Roman"/>
          <w:bCs/>
          <w:sz w:val="28"/>
          <w:szCs w:val="28"/>
        </w:rPr>
        <w:t>ш</w:t>
      </w:r>
      <w:r w:rsidRPr="00454EBC">
        <w:rPr>
          <w:rFonts w:ascii="Times New Roman" w:eastAsia="Calibri" w:hAnsi="Times New Roman" w:cs="Times New Roman"/>
          <w:bCs/>
          <w:sz w:val="28"/>
          <w:szCs w:val="28"/>
        </w:rPr>
        <w:t>ь общее представление. Более подробно установку в целом и отдельные ее части изображают на принципиальных схемах, на которых показывают основные ма</w:t>
      </w:r>
      <w:r>
        <w:rPr>
          <w:rFonts w:ascii="Times New Roman" w:eastAsia="Calibri" w:hAnsi="Times New Roman" w:cs="Times New Roman"/>
          <w:bCs/>
          <w:sz w:val="28"/>
          <w:szCs w:val="28"/>
        </w:rPr>
        <w:t>ш</w:t>
      </w:r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ины и аппараты каждой электроустановки и связи между ними, а также приводят их краткую техническую характеристику. </w:t>
      </w:r>
    </w:p>
    <w:p w:rsidR="00534B57" w:rsidRDefault="00454EB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534B57">
        <w:rPr>
          <w:rFonts w:ascii="Times New Roman" w:eastAsia="Calibri" w:hAnsi="Times New Roman" w:cs="Times New Roman"/>
          <w:bCs/>
          <w:sz w:val="28"/>
          <w:szCs w:val="28"/>
        </w:rPr>
        <w:t>принципи</w:t>
      </w:r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альных схемах можно показывать и коммутационные аппараты (выключатели, разъединители и т.д.). </w:t>
      </w:r>
      <w:r w:rsidR="00534B57">
        <w:rPr>
          <w:rFonts w:ascii="Times New Roman" w:eastAsia="Calibri" w:hAnsi="Times New Roman" w:cs="Times New Roman"/>
          <w:bCs/>
          <w:sz w:val="28"/>
          <w:szCs w:val="28"/>
        </w:rPr>
        <w:t>Принципи</w:t>
      </w:r>
      <w:r w:rsidR="00534B57" w:rsidRPr="00454EBC">
        <w:rPr>
          <w:rFonts w:ascii="Times New Roman" w:eastAsia="Calibri" w:hAnsi="Times New Roman" w:cs="Times New Roman"/>
          <w:bCs/>
          <w:sz w:val="28"/>
          <w:szCs w:val="28"/>
        </w:rPr>
        <w:t>альн</w:t>
      </w:r>
      <w:r w:rsidRPr="00454EBC">
        <w:rPr>
          <w:rFonts w:ascii="Times New Roman" w:eastAsia="Calibri" w:hAnsi="Times New Roman" w:cs="Times New Roman"/>
          <w:bCs/>
          <w:sz w:val="28"/>
          <w:szCs w:val="28"/>
        </w:rPr>
        <w:t>ые схемы бывают одн</w:t>
      </w:r>
      <w:proofErr w:type="gramStart"/>
      <w:r w:rsidRPr="00454EBC">
        <w:rPr>
          <w:rFonts w:ascii="Times New Roman" w:eastAsia="Calibri" w:hAnsi="Times New Roman" w:cs="Times New Roman"/>
          <w:bCs/>
          <w:sz w:val="28"/>
          <w:szCs w:val="28"/>
        </w:rPr>
        <w:t>о-</w:t>
      </w:r>
      <w:proofErr w:type="gramEnd"/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spellStart"/>
      <w:r w:rsidRPr="00454EBC">
        <w:rPr>
          <w:rFonts w:ascii="Times New Roman" w:eastAsia="Calibri" w:hAnsi="Times New Roman" w:cs="Times New Roman"/>
          <w:bCs/>
          <w:sz w:val="28"/>
          <w:szCs w:val="28"/>
        </w:rPr>
        <w:t>многолине</w:t>
      </w:r>
      <w:r w:rsidR="00534B57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454EBC">
        <w:rPr>
          <w:rFonts w:ascii="Times New Roman" w:eastAsia="Calibri" w:hAnsi="Times New Roman" w:cs="Times New Roman"/>
          <w:bCs/>
          <w:sz w:val="28"/>
          <w:szCs w:val="28"/>
        </w:rPr>
        <w:t>ными</w:t>
      </w:r>
      <w:proofErr w:type="spellEnd"/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2F5430" w:rsidRDefault="00454EB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454EBC">
        <w:rPr>
          <w:rFonts w:ascii="Times New Roman" w:eastAsia="Calibri" w:hAnsi="Times New Roman" w:cs="Times New Roman"/>
          <w:bCs/>
          <w:sz w:val="28"/>
          <w:szCs w:val="28"/>
        </w:rPr>
        <w:t>В однолинейных схемах любое соединение между электрическими ма</w:t>
      </w:r>
      <w:r w:rsidR="00C43467">
        <w:rPr>
          <w:rFonts w:ascii="Times New Roman" w:eastAsia="Calibri" w:hAnsi="Times New Roman" w:cs="Times New Roman"/>
          <w:bCs/>
          <w:sz w:val="28"/>
          <w:szCs w:val="28"/>
        </w:rPr>
        <w:t>ш</w:t>
      </w:r>
      <w:r w:rsidRPr="00454EBC">
        <w:rPr>
          <w:rFonts w:ascii="Times New Roman" w:eastAsia="Calibri" w:hAnsi="Times New Roman" w:cs="Times New Roman"/>
          <w:bCs/>
          <w:sz w:val="28"/>
          <w:szCs w:val="28"/>
        </w:rPr>
        <w:t>инами, аппаратами, приборами и дру</w:t>
      </w:r>
      <w:r w:rsidR="00534B57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454EBC">
        <w:rPr>
          <w:rFonts w:ascii="Times New Roman" w:eastAsia="Calibri" w:hAnsi="Times New Roman" w:cs="Times New Roman"/>
          <w:bCs/>
          <w:sz w:val="28"/>
          <w:szCs w:val="28"/>
        </w:rPr>
        <w:t>ими элементами, осуществляемое несколькими шинами или проводами, изображают одной линией с указанием числа</w:t>
      </w:r>
      <w:r w:rsidR="002F5430">
        <w:rPr>
          <w:rFonts w:ascii="Times New Roman" w:eastAsia="Calibri" w:hAnsi="Times New Roman" w:cs="Times New Roman"/>
          <w:bCs/>
          <w:sz w:val="28"/>
          <w:szCs w:val="28"/>
        </w:rPr>
        <w:t xml:space="preserve"> ш</w:t>
      </w:r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ин или проводов </w:t>
      </w:r>
      <w:r w:rsidR="002F5430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 помощью соответствующего числа отрезков, пересекающих эту </w:t>
      </w:r>
      <w:r w:rsidR="002F5430">
        <w:rPr>
          <w:rFonts w:ascii="Times New Roman" w:eastAsia="Calibri" w:hAnsi="Times New Roman" w:cs="Times New Roman"/>
          <w:bCs/>
          <w:sz w:val="28"/>
          <w:szCs w:val="28"/>
        </w:rPr>
        <w:t>линию под</w:t>
      </w:r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 у</w:t>
      </w:r>
      <w:r w:rsidR="002F5430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454EBC">
        <w:rPr>
          <w:rFonts w:ascii="Times New Roman" w:eastAsia="Calibri" w:hAnsi="Times New Roman" w:cs="Times New Roman"/>
          <w:bCs/>
          <w:sz w:val="28"/>
          <w:szCs w:val="28"/>
        </w:rPr>
        <w:t>лом 45</w:t>
      </w:r>
      <w:r w:rsidR="002F5430">
        <w:rPr>
          <w:rFonts w:ascii="Times New Roman" w:eastAsia="Calibri" w:hAnsi="Times New Roman" w:cs="Times New Roman"/>
          <w:bCs/>
          <w:sz w:val="28"/>
          <w:szCs w:val="28"/>
        </w:rPr>
        <w:t>°</w:t>
      </w:r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2F5430" w:rsidRDefault="00454EB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spellStart"/>
      <w:r w:rsidRPr="00454EBC">
        <w:rPr>
          <w:rFonts w:ascii="Times New Roman" w:eastAsia="Calibri" w:hAnsi="Times New Roman" w:cs="Times New Roman"/>
          <w:bCs/>
          <w:sz w:val="28"/>
          <w:szCs w:val="28"/>
        </w:rPr>
        <w:t>многолинейных</w:t>
      </w:r>
      <w:proofErr w:type="spellEnd"/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 схемах каждую </w:t>
      </w:r>
      <w:r w:rsidR="002F5430">
        <w:rPr>
          <w:rFonts w:ascii="Times New Roman" w:eastAsia="Calibri" w:hAnsi="Times New Roman" w:cs="Times New Roman"/>
          <w:bCs/>
          <w:sz w:val="28"/>
          <w:szCs w:val="28"/>
        </w:rPr>
        <w:t>ш</w:t>
      </w:r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ину или провод изображают отдельной линией. Однолинейные схемы чаще используют при проектировании и эксплуатации электрических установок. </w:t>
      </w:r>
    </w:p>
    <w:p w:rsidR="002F5430" w:rsidRDefault="00454EBC">
      <w:pPr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54EB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Схема первичных соединений представляет собой графическое изображение электрической цепи, состоящей из отдельных элементов электроустановки и соединяющих их проводов, </w:t>
      </w:r>
      <w:r w:rsidR="002F5430">
        <w:rPr>
          <w:rFonts w:ascii="Times New Roman" w:eastAsia="Calibri" w:hAnsi="Times New Roman" w:cs="Times New Roman"/>
          <w:bCs/>
          <w:sz w:val="28"/>
          <w:szCs w:val="28"/>
        </w:rPr>
        <w:t>токовых</w:t>
      </w:r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 обмоток измерительных приборов и первичных обмоток измерительных трансформаторов, по которым протекает ток нагрузки, а схема вторичных соединений - электрической цепи от источников питания (вторичных обмоток измерительных трансформаторов, аккумуляторных батарей, выпрямительных устройств) до измерительных приборов, реле, приборов автоматики и телесигнализации и т.д. </w:t>
      </w:r>
      <w:proofErr w:type="gramEnd"/>
    </w:p>
    <w:p w:rsidR="009E2E14" w:rsidRDefault="00454EB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Схемы </w:t>
      </w:r>
      <w:r w:rsidR="009E2E14">
        <w:rPr>
          <w:rFonts w:ascii="Times New Roman" w:eastAsia="Calibri" w:hAnsi="Times New Roman" w:cs="Times New Roman"/>
          <w:bCs/>
          <w:sz w:val="28"/>
          <w:szCs w:val="28"/>
        </w:rPr>
        <w:t>выполняют</w:t>
      </w:r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 совмещенным или разнесенным способом. </w:t>
      </w:r>
    </w:p>
    <w:p w:rsidR="009E2E14" w:rsidRDefault="00454EB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При совмещенном способе составные части устройства изображают вместе, т. е. в непосредственной близости друг от друга, при разнесенном способе - в соответствии с электрической связью между этими частями, поэтому отдельные части одного и того же устройства могут быть изображены в разных местах. </w:t>
      </w:r>
    </w:p>
    <w:p w:rsidR="009E2E14" w:rsidRDefault="00454EB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454EBC">
        <w:rPr>
          <w:rFonts w:ascii="Times New Roman" w:eastAsia="Calibri" w:hAnsi="Times New Roman" w:cs="Times New Roman"/>
          <w:bCs/>
          <w:sz w:val="28"/>
          <w:szCs w:val="28"/>
        </w:rPr>
        <w:t>Вторым способом чаще всего выполняют схемы вторичных соединений.</w:t>
      </w:r>
    </w:p>
    <w:p w:rsidR="009E2E14" w:rsidRDefault="00454EBC" w:rsidP="0016046A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 В качестве примера на рис. 1.1 показана принципиальная схема электроснабжения потребителей. Понизительный трансформатор</w:t>
      </w:r>
      <w:r w:rsidR="009E2E1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9E2E14" w:rsidRPr="00454EBC">
        <w:rPr>
          <w:rFonts w:ascii="Times New Roman" w:eastAsia="Calibri" w:hAnsi="Times New Roman" w:cs="Times New Roman"/>
          <w:bCs/>
          <w:sz w:val="28"/>
          <w:szCs w:val="28"/>
        </w:rPr>
        <w:t>з</w:t>
      </w:r>
      <w:proofErr w:type="spellEnd"/>
      <w:r w:rsidR="009E2E14"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 присоединен к линии напряжением 110 кВ и к шинам напряжением 1</w:t>
      </w:r>
      <w:proofErr w:type="gramStart"/>
      <w:r w:rsidR="009E2E14"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 О</w:t>
      </w:r>
      <w:proofErr w:type="gramEnd"/>
      <w:r w:rsidR="009E2E14"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 кВ через разъединители 1 и 4 и выключатели 2. </w:t>
      </w:r>
      <w:proofErr w:type="gramStart"/>
      <w:r w:rsidR="009E2E14" w:rsidRPr="00454EBC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="009E2E14"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9E2E14" w:rsidRPr="00454EBC">
        <w:rPr>
          <w:rFonts w:ascii="Times New Roman" w:eastAsia="Calibri" w:hAnsi="Times New Roman" w:cs="Times New Roman"/>
          <w:bCs/>
          <w:sz w:val="28"/>
          <w:szCs w:val="28"/>
        </w:rPr>
        <w:t>итаюшую</w:t>
      </w:r>
      <w:proofErr w:type="spellEnd"/>
      <w:r w:rsidR="009E2E14"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 кабельную линию 8 присоединяют к шинам центра питания (ЦП) через шинный разъединитель 4, масляный выключатель 2, реактор 5 и линейный разъединитель 6, а каждую кабельную линию, </w:t>
      </w:r>
      <w:proofErr w:type="spellStart"/>
      <w:r w:rsidR="009E2E14" w:rsidRPr="00454EBC">
        <w:rPr>
          <w:rFonts w:ascii="Times New Roman" w:eastAsia="Calibri" w:hAnsi="Times New Roman" w:cs="Times New Roman"/>
          <w:bCs/>
          <w:sz w:val="28"/>
          <w:szCs w:val="28"/>
        </w:rPr>
        <w:t>заходяшую</w:t>
      </w:r>
      <w:proofErr w:type="spellEnd"/>
      <w:r w:rsidR="009E2E14"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 в распределительный пункт (РП), - к шинам</w:t>
      </w:r>
      <w:r w:rsidR="009E2E1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E2E14"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РП через линейный разъединитель 6, масляный выключатель 2 и шинный разъединитель 4. Для возможности заземления кабельных линий и оборудования в РП установлены заземляющие разъединители 7. Распределительная кабельная линия 9 заходит в трансформаторную подстанцию, где установлен силовой трансформатор 11, </w:t>
      </w:r>
      <w:proofErr w:type="spellStart"/>
      <w:r w:rsidR="009E2E14" w:rsidRPr="00454EBC">
        <w:rPr>
          <w:rFonts w:ascii="Times New Roman" w:eastAsia="Calibri" w:hAnsi="Times New Roman" w:cs="Times New Roman"/>
          <w:bCs/>
          <w:sz w:val="28"/>
          <w:szCs w:val="28"/>
        </w:rPr>
        <w:t>зашищенный</w:t>
      </w:r>
      <w:proofErr w:type="spellEnd"/>
      <w:r w:rsidR="009E2E1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E2E14"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кварцевым предохранителем 10. Трансформатор, присоединяемый к шинам трансформаторной подстанции с помощью разъединителя, питает электроэнергией шит напряжением 0,4 кВ. Кабельные линии 14, присоединяемые к щиту через рубильники 12 и предохранители 13, заходят </w:t>
      </w:r>
      <w:proofErr w:type="gramStart"/>
      <w:r w:rsidR="009E2E14" w:rsidRPr="00454EBC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="009E2E14"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 вводные устройства 15, установленные у потребителя, например внутри цеха.</w:t>
      </w:r>
      <w:r w:rsidR="009E2E1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9E2E14" w:rsidRPr="00454EBC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="009E2E14"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 вводном устройстве имеются рубильник и предохранитель, к которому присоединяют </w:t>
      </w:r>
      <w:proofErr w:type="spellStart"/>
      <w:r w:rsidR="009E2E14" w:rsidRPr="00454EBC">
        <w:rPr>
          <w:rFonts w:ascii="Times New Roman" w:eastAsia="Calibri" w:hAnsi="Times New Roman" w:cs="Times New Roman"/>
          <w:bCs/>
          <w:sz w:val="28"/>
          <w:szCs w:val="28"/>
        </w:rPr>
        <w:t>мarистраль</w:t>
      </w:r>
      <w:proofErr w:type="spellEnd"/>
      <w:r w:rsidR="009E2E14"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 с линиями распределительной сети. Принципиальная схема соединений не показывает, какие измерительные приборы, устройства защиты и автоматики находятся во вторичной цепи электроустановки. Поэтому применяют</w:t>
      </w:r>
      <w:r w:rsidR="0016046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6046A" w:rsidRPr="009E2E14">
        <w:rPr>
          <w:rFonts w:ascii="Times New Roman" w:eastAsia="Calibri" w:hAnsi="Times New Roman" w:cs="Times New Roman"/>
          <w:bCs/>
          <w:sz w:val="28"/>
          <w:szCs w:val="28"/>
        </w:rPr>
        <w:t>полные схемы установок, на которых наряду с аппаратами первичных соединений указывают аппараты и приборы вторичной коммутации.</w:t>
      </w:r>
    </w:p>
    <w:p w:rsidR="009E2E14" w:rsidRDefault="009E2E14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867660" cy="5711825"/>
            <wp:effectExtent l="19050" t="0" r="8890" b="0"/>
            <wp:docPr id="2" name="Рисунок 1" descr="http://powergrids.ru/picture_library/im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wergrids.ru/picture_library/img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571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46A" w:rsidRDefault="00454EBC" w:rsidP="00454EB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454EBC">
        <w:rPr>
          <w:rFonts w:ascii="Times New Roman" w:eastAsia="Calibri" w:hAnsi="Times New Roman" w:cs="Times New Roman"/>
          <w:bCs/>
          <w:sz w:val="28"/>
          <w:szCs w:val="28"/>
        </w:rPr>
        <w:t>Рис. 1.1. Принци</w:t>
      </w:r>
      <w:r w:rsidR="00C43467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иальная схема электроснабжения потребителей: </w:t>
      </w:r>
    </w:p>
    <w:p w:rsidR="00454EBC" w:rsidRDefault="00454EBC" w:rsidP="00454EB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1 - разъединитель на напряжение </w:t>
      </w:r>
      <w:r w:rsidR="0016046A">
        <w:rPr>
          <w:rFonts w:ascii="Times New Roman" w:eastAsia="Calibri" w:hAnsi="Times New Roman" w:cs="Times New Roman"/>
          <w:bCs/>
          <w:sz w:val="28"/>
          <w:szCs w:val="28"/>
        </w:rPr>
        <w:t>110</w:t>
      </w:r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 кВ; 2 - выключатели; 3 - трансформатор центра питания; 4, 6 - </w:t>
      </w:r>
      <w:r w:rsidR="0016046A">
        <w:rPr>
          <w:rFonts w:ascii="Times New Roman" w:eastAsia="Calibri" w:hAnsi="Times New Roman" w:cs="Times New Roman"/>
          <w:bCs/>
          <w:sz w:val="28"/>
          <w:szCs w:val="28"/>
        </w:rPr>
        <w:t>шин</w:t>
      </w:r>
      <w:r w:rsidRPr="00454EBC">
        <w:rPr>
          <w:rFonts w:ascii="Times New Roman" w:eastAsia="Calibri" w:hAnsi="Times New Roman" w:cs="Times New Roman"/>
          <w:bCs/>
          <w:sz w:val="28"/>
          <w:szCs w:val="28"/>
        </w:rPr>
        <w:t>ные и линейные разъедините</w:t>
      </w:r>
      <w:r w:rsidR="0016046A">
        <w:rPr>
          <w:rFonts w:ascii="Times New Roman" w:eastAsia="Calibri" w:hAnsi="Times New Roman" w:cs="Times New Roman"/>
          <w:bCs/>
          <w:sz w:val="28"/>
          <w:szCs w:val="28"/>
        </w:rPr>
        <w:t>ли</w:t>
      </w:r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; 5 реактор; 7 - заземляющие разъединители; 8, 9 - соответственно питающая и распределительная кабельные линии; 10 - кварцевый </w:t>
      </w:r>
      <w:proofErr w:type="spellStart"/>
      <w:r w:rsidRPr="00454EBC">
        <w:rPr>
          <w:rFonts w:ascii="Times New Roman" w:eastAsia="Calibri" w:hAnsi="Times New Roman" w:cs="Times New Roman"/>
          <w:bCs/>
          <w:sz w:val="28"/>
          <w:szCs w:val="28"/>
        </w:rPr>
        <w:t>предохрани</w:t>
      </w:r>
      <w:r w:rsidR="0016046A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454EBC">
        <w:rPr>
          <w:rFonts w:ascii="Times New Roman" w:eastAsia="Calibri" w:hAnsi="Times New Roman" w:cs="Times New Roman"/>
          <w:bCs/>
          <w:sz w:val="28"/>
          <w:szCs w:val="28"/>
        </w:rPr>
        <w:t>eль</w:t>
      </w:r>
      <w:proofErr w:type="spellEnd"/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r w:rsidR="0016046A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1 - силовой трансформатор; 12 - рубильники; 13 - предохранитель на </w:t>
      </w:r>
      <w:r w:rsidR="0016046A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454EBC">
        <w:rPr>
          <w:rFonts w:ascii="Times New Roman" w:eastAsia="Calibri" w:hAnsi="Times New Roman" w:cs="Times New Roman"/>
          <w:bCs/>
          <w:sz w:val="28"/>
          <w:szCs w:val="28"/>
        </w:rPr>
        <w:t>апряжение до 1000</w:t>
      </w:r>
      <w:proofErr w:type="gramStart"/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proofErr w:type="gramEnd"/>
      <w:r w:rsidRPr="00454EBC">
        <w:rPr>
          <w:rFonts w:ascii="Times New Roman" w:eastAsia="Calibri" w:hAnsi="Times New Roman" w:cs="Times New Roman"/>
          <w:bCs/>
          <w:sz w:val="28"/>
          <w:szCs w:val="28"/>
        </w:rPr>
        <w:t>; 14</w:t>
      </w:r>
      <w:r w:rsidR="0016046A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кабельная линия напряжением 0,4 кВ; 15 - вводное устройство у потребителя </w:t>
      </w:r>
    </w:p>
    <w:p w:rsidR="00C43467" w:rsidRDefault="009E2E14" w:rsidP="009E2E1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E2E14">
        <w:rPr>
          <w:rFonts w:ascii="Times New Roman" w:eastAsia="Calibri" w:hAnsi="Times New Roman" w:cs="Times New Roman"/>
          <w:bCs/>
          <w:sz w:val="28"/>
          <w:szCs w:val="28"/>
        </w:rPr>
        <w:t xml:space="preserve">Полная схема дает представление о месте установки и числе аппаратов первичных соединений, а также аппаратов и приборов вторичной коммутации. На основании полной схемы можно составить перечень оборудования и приборов вторичной коммутации данной установки. </w:t>
      </w:r>
    </w:p>
    <w:p w:rsidR="00C43467" w:rsidRDefault="009E2E14" w:rsidP="009E2E1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E2E1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На схемах соединений (монтажных) изображают соединения составных частей установки, указывают провода, кабели, которыми выполнены эти соединения, места их присоединения и ввода в установку. </w:t>
      </w:r>
    </w:p>
    <w:p w:rsidR="00C43467" w:rsidRDefault="009E2E14" w:rsidP="009E2E1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E2E14">
        <w:rPr>
          <w:rFonts w:ascii="Times New Roman" w:eastAsia="Calibri" w:hAnsi="Times New Roman" w:cs="Times New Roman"/>
          <w:bCs/>
          <w:sz w:val="28"/>
          <w:szCs w:val="28"/>
        </w:rPr>
        <w:t xml:space="preserve">Схемами соединений пользуются при разработке чертежей, определяющих раскладку и способы крепления проводов, кабелей в установке, а также при выполнении присоединений в процессе наладки, контроля или ремонта установки. </w:t>
      </w:r>
    </w:p>
    <w:p w:rsidR="00C43467" w:rsidRDefault="009E2E14" w:rsidP="009E2E1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E2E14">
        <w:rPr>
          <w:rFonts w:ascii="Times New Roman" w:eastAsia="Calibri" w:hAnsi="Times New Roman" w:cs="Times New Roman"/>
          <w:bCs/>
          <w:sz w:val="28"/>
          <w:szCs w:val="28"/>
        </w:rPr>
        <w:t xml:space="preserve">На монтажных схемах изображают наиболее рациональную раскладку проводов </w:t>
      </w:r>
      <w:r w:rsidR="00C43467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9E2E14">
        <w:rPr>
          <w:rFonts w:ascii="Times New Roman" w:eastAsia="Calibri" w:hAnsi="Times New Roman" w:cs="Times New Roman"/>
          <w:bCs/>
          <w:sz w:val="28"/>
          <w:szCs w:val="28"/>
        </w:rPr>
        <w:t xml:space="preserve"> указывают места установки реле. Такие схемы выполняют без соблюдения масштаба. Рассмотренные схемы не дают представления о конструкции электроустановки. Чтобы ясно представить ее устройство, требуется компле</w:t>
      </w:r>
      <w:proofErr w:type="gramStart"/>
      <w:r w:rsidRPr="009E2E14">
        <w:rPr>
          <w:rFonts w:ascii="Times New Roman" w:eastAsia="Calibri" w:hAnsi="Times New Roman" w:cs="Times New Roman"/>
          <w:bCs/>
          <w:sz w:val="28"/>
          <w:szCs w:val="28"/>
        </w:rPr>
        <w:t>кс стр</w:t>
      </w:r>
      <w:proofErr w:type="gramEnd"/>
      <w:r w:rsidRPr="009E2E14">
        <w:rPr>
          <w:rFonts w:ascii="Times New Roman" w:eastAsia="Calibri" w:hAnsi="Times New Roman" w:cs="Times New Roman"/>
          <w:bCs/>
          <w:sz w:val="28"/>
          <w:szCs w:val="28"/>
        </w:rPr>
        <w:t xml:space="preserve">оительных и электротехнических чертежей. </w:t>
      </w:r>
    </w:p>
    <w:p w:rsidR="00C43467" w:rsidRDefault="009E2E14" w:rsidP="009E2E1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E2E14">
        <w:rPr>
          <w:rFonts w:ascii="Times New Roman" w:eastAsia="Calibri" w:hAnsi="Times New Roman" w:cs="Times New Roman"/>
          <w:bCs/>
          <w:sz w:val="28"/>
          <w:szCs w:val="28"/>
        </w:rPr>
        <w:t>На строительных чертежах показывают общий вид, план и разрезы помещения, в котором находится электроустановка, на электротехнических чертежах - принципиальную схему, общий вид и разрезы самой электроустановки, расположение электроаппаратуры, отдельные конструктивные узлы. Если устройства несложные, чертежи совмещают. Размещение силового и осветительного электрооборудования и электросетей показывают на плане предприятия или бытового помещения. План выполняют в масштабе 1</w:t>
      </w:r>
      <w:proofErr w:type="gramStart"/>
      <w:r w:rsidRPr="009E2E14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9E2E14">
        <w:rPr>
          <w:rFonts w:ascii="Times New Roman" w:eastAsia="Calibri" w:hAnsi="Times New Roman" w:cs="Times New Roman"/>
          <w:bCs/>
          <w:sz w:val="28"/>
          <w:szCs w:val="28"/>
        </w:rPr>
        <w:t xml:space="preserve"> 100 или 1 : 200. </w:t>
      </w:r>
    </w:p>
    <w:p w:rsidR="009E2E14" w:rsidRDefault="009E2E14" w:rsidP="009E2E14">
      <w:pPr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E2E14">
        <w:rPr>
          <w:rFonts w:ascii="Times New Roman" w:eastAsia="Calibri" w:hAnsi="Times New Roman" w:cs="Times New Roman"/>
          <w:bCs/>
          <w:sz w:val="28"/>
          <w:szCs w:val="28"/>
        </w:rPr>
        <w:t xml:space="preserve">Электрические сети и ответвления к отдельным </w:t>
      </w:r>
      <w:proofErr w:type="spellStart"/>
      <w:r w:rsidRPr="009E2E14">
        <w:rPr>
          <w:rFonts w:ascii="Times New Roman" w:eastAsia="Calibri" w:hAnsi="Times New Roman" w:cs="Times New Roman"/>
          <w:bCs/>
          <w:sz w:val="28"/>
          <w:szCs w:val="28"/>
        </w:rPr>
        <w:t>электроприемникам</w:t>
      </w:r>
      <w:proofErr w:type="spellEnd"/>
      <w:r w:rsidRPr="009E2E14">
        <w:rPr>
          <w:rFonts w:ascii="Times New Roman" w:eastAsia="Calibri" w:hAnsi="Times New Roman" w:cs="Times New Roman"/>
          <w:bCs/>
          <w:sz w:val="28"/>
          <w:szCs w:val="28"/>
        </w:rPr>
        <w:t xml:space="preserve"> показывают на </w:t>
      </w:r>
      <w:r w:rsidR="00C43467">
        <w:rPr>
          <w:rFonts w:ascii="Times New Roman" w:eastAsia="Calibri" w:hAnsi="Times New Roman" w:cs="Times New Roman"/>
          <w:bCs/>
          <w:sz w:val="28"/>
          <w:szCs w:val="28"/>
        </w:rPr>
        <w:t>том</w:t>
      </w:r>
      <w:r w:rsidRPr="009E2E14">
        <w:rPr>
          <w:rFonts w:ascii="Times New Roman" w:eastAsia="Calibri" w:hAnsi="Times New Roman" w:cs="Times New Roman"/>
          <w:bCs/>
          <w:sz w:val="28"/>
          <w:szCs w:val="28"/>
        </w:rPr>
        <w:t xml:space="preserve"> же плане в виде однолинейной схемы с соблюдением трассы фактической прокладки данной линии.</w:t>
      </w:r>
      <w:proofErr w:type="gramEnd"/>
      <w:r w:rsidRPr="009E2E14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Электрическое оборудование и подходя</w:t>
      </w:r>
      <w:r w:rsidR="00C43467">
        <w:rPr>
          <w:rFonts w:ascii="Times New Roman" w:eastAsia="Calibri" w:hAnsi="Times New Roman" w:cs="Times New Roman"/>
          <w:bCs/>
          <w:sz w:val="28"/>
          <w:szCs w:val="28"/>
        </w:rPr>
        <w:t>щ</w:t>
      </w:r>
      <w:r w:rsidRPr="009E2E14">
        <w:rPr>
          <w:rFonts w:ascii="Times New Roman" w:eastAsia="Calibri" w:hAnsi="Times New Roman" w:cs="Times New Roman"/>
          <w:bCs/>
          <w:sz w:val="28"/>
          <w:szCs w:val="28"/>
        </w:rPr>
        <w:t>ие к нему провода и шины изображают определенными условными графическими обозначениями согласно ГОСТ 2.710-81.</w:t>
      </w:r>
    </w:p>
    <w:p w:rsidR="009E2E14" w:rsidRPr="009E2E14" w:rsidRDefault="009E2E14" w:rsidP="009E2E1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E2E14">
        <w:rPr>
          <w:rFonts w:ascii="Times New Roman" w:eastAsia="Calibri" w:hAnsi="Times New Roman" w:cs="Times New Roman"/>
          <w:bCs/>
          <w:sz w:val="28"/>
          <w:szCs w:val="28"/>
        </w:rPr>
        <w:t>Способы маркировки элементов электрических цепей</w:t>
      </w:r>
      <w:r w:rsidR="00C43467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9E2E1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43467" w:rsidRDefault="009E2E14" w:rsidP="009E2E1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E2E14">
        <w:rPr>
          <w:rFonts w:ascii="Times New Roman" w:eastAsia="Calibri" w:hAnsi="Times New Roman" w:cs="Times New Roman"/>
          <w:bCs/>
          <w:sz w:val="28"/>
          <w:szCs w:val="28"/>
        </w:rPr>
        <w:t xml:space="preserve">Входящие в электрическую схему элементы рекомендуется обозначать латинскими буквами в связи с расширяющимися международными связями в области проектирования, монтажа </w:t>
      </w:r>
      <w:r w:rsidR="00C43467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9E2E14">
        <w:rPr>
          <w:rFonts w:ascii="Times New Roman" w:eastAsia="Calibri" w:hAnsi="Times New Roman" w:cs="Times New Roman"/>
          <w:bCs/>
          <w:sz w:val="28"/>
          <w:szCs w:val="28"/>
        </w:rPr>
        <w:t xml:space="preserve"> эксплуатации электроустановок. Для возможности нахождения любого из множества </w:t>
      </w:r>
      <w:r w:rsidR="00C43467">
        <w:rPr>
          <w:rFonts w:ascii="Times New Roman" w:eastAsia="Calibri" w:hAnsi="Times New Roman" w:cs="Times New Roman"/>
          <w:bCs/>
          <w:sz w:val="28"/>
          <w:szCs w:val="28"/>
        </w:rPr>
        <w:t>проводников</w:t>
      </w:r>
      <w:r w:rsidRPr="009E2E14">
        <w:rPr>
          <w:rFonts w:ascii="Times New Roman" w:eastAsia="Calibri" w:hAnsi="Times New Roman" w:cs="Times New Roman"/>
          <w:bCs/>
          <w:sz w:val="28"/>
          <w:szCs w:val="28"/>
        </w:rPr>
        <w:t xml:space="preserve">, проложенных </w:t>
      </w:r>
      <w:r w:rsidR="00C43467">
        <w:rPr>
          <w:rFonts w:ascii="Times New Roman" w:eastAsia="Calibri" w:hAnsi="Times New Roman" w:cs="Times New Roman"/>
          <w:bCs/>
          <w:sz w:val="28"/>
          <w:szCs w:val="28"/>
        </w:rPr>
        <w:t>потоком</w:t>
      </w:r>
      <w:r w:rsidRPr="009E2E14">
        <w:rPr>
          <w:rFonts w:ascii="Times New Roman" w:eastAsia="Calibri" w:hAnsi="Times New Roman" w:cs="Times New Roman"/>
          <w:bCs/>
          <w:sz w:val="28"/>
          <w:szCs w:val="28"/>
        </w:rPr>
        <w:t>, определения назначения и положения отдельных участков цепи применяют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E2E14">
        <w:rPr>
          <w:rFonts w:ascii="Times New Roman" w:eastAsia="Calibri" w:hAnsi="Times New Roman" w:cs="Times New Roman"/>
          <w:bCs/>
          <w:sz w:val="28"/>
          <w:szCs w:val="28"/>
        </w:rPr>
        <w:t xml:space="preserve">соответствующую маркировку. </w:t>
      </w:r>
    </w:p>
    <w:p w:rsidR="009E2E14" w:rsidRDefault="009E2E14" w:rsidP="009E2E1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E2E14">
        <w:rPr>
          <w:rFonts w:ascii="Times New Roman" w:eastAsia="Calibri" w:hAnsi="Times New Roman" w:cs="Times New Roman"/>
          <w:bCs/>
          <w:sz w:val="28"/>
          <w:szCs w:val="28"/>
        </w:rPr>
        <w:t xml:space="preserve">Участки цепи, разделенные контактами аппаратов, обмотками реле, приборов, машин и другими элементами, маркируют по-разному. </w:t>
      </w:r>
    </w:p>
    <w:p w:rsidR="009E2E14" w:rsidRDefault="009E2E14" w:rsidP="009E2E14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C43467" w:rsidRDefault="009E2E14" w:rsidP="009E2E1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E2E1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Участки цепи, проходящие через разъемные, разборные или неразборные контактные соединения, маркируют одинаково. В особых случаях для таких участков цепи к маркировке добавляют порядковые числа или обозначения устройств, отделяя их знаком дефис. </w:t>
      </w:r>
    </w:p>
    <w:p w:rsidR="00C43467" w:rsidRDefault="00C43467" w:rsidP="009E2E14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Ц</w:t>
      </w:r>
      <w:r w:rsidR="009E2E14" w:rsidRPr="009E2E14">
        <w:rPr>
          <w:rFonts w:ascii="Times New Roman" w:eastAsia="Calibri" w:hAnsi="Times New Roman" w:cs="Times New Roman"/>
          <w:bCs/>
          <w:sz w:val="28"/>
          <w:szCs w:val="28"/>
        </w:rPr>
        <w:t>епи в схемах маркируют независимо от нумерации входных и выходных зажимов машин, аппаратов, приборов и последовательно - от ввода источника питания к потребителю. Развет</w:t>
      </w:r>
      <w:r>
        <w:rPr>
          <w:rFonts w:ascii="Times New Roman" w:eastAsia="Calibri" w:hAnsi="Times New Roman" w:cs="Times New Roman"/>
          <w:bCs/>
          <w:sz w:val="28"/>
          <w:szCs w:val="28"/>
        </w:rPr>
        <w:t>вля</w:t>
      </w:r>
      <w:r w:rsidR="009E2E14" w:rsidRPr="009E2E14">
        <w:rPr>
          <w:rFonts w:ascii="Times New Roman" w:eastAsia="Calibri" w:hAnsi="Times New Roman" w:cs="Times New Roman"/>
          <w:bCs/>
          <w:sz w:val="28"/>
          <w:szCs w:val="28"/>
        </w:rPr>
        <w:t xml:space="preserve">ющиеся участки цепи на схемах маркируют по часовой стрелке (слева направо) и сверху вниз. </w:t>
      </w:r>
    </w:p>
    <w:p w:rsidR="00C43467" w:rsidRDefault="009E2E14" w:rsidP="009E2E1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E2E14">
        <w:rPr>
          <w:rFonts w:ascii="Times New Roman" w:eastAsia="Calibri" w:hAnsi="Times New Roman" w:cs="Times New Roman"/>
          <w:bCs/>
          <w:sz w:val="28"/>
          <w:szCs w:val="28"/>
        </w:rPr>
        <w:t xml:space="preserve">В трехфазных цепях переменного тока фазы обозначают: </w:t>
      </w:r>
      <w:proofErr w:type="gramStart"/>
      <w:r w:rsidRPr="009E2E14">
        <w:rPr>
          <w:rFonts w:ascii="Times New Roman" w:eastAsia="Calibri" w:hAnsi="Times New Roman" w:cs="Times New Roman"/>
          <w:bCs/>
          <w:sz w:val="28"/>
          <w:szCs w:val="28"/>
        </w:rPr>
        <w:t xml:space="preserve">А, В, С, в двухфазных - А, В; В, С; С, А, а в однофазных - А; В; С. </w:t>
      </w:r>
      <w:proofErr w:type="gramEnd"/>
    </w:p>
    <w:p w:rsidR="009E2E14" w:rsidRDefault="009E2E14" w:rsidP="009E2E1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E2E14">
        <w:rPr>
          <w:rFonts w:ascii="Times New Roman" w:eastAsia="Calibri" w:hAnsi="Times New Roman" w:cs="Times New Roman"/>
          <w:bCs/>
          <w:sz w:val="28"/>
          <w:szCs w:val="28"/>
        </w:rPr>
        <w:t>Участки цепей положительной полярности обозначают не</w:t>
      </w:r>
      <w:r w:rsidR="00C43467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9E2E14">
        <w:rPr>
          <w:rFonts w:ascii="Times New Roman" w:eastAsia="Calibri" w:hAnsi="Times New Roman" w:cs="Times New Roman"/>
          <w:bCs/>
          <w:sz w:val="28"/>
          <w:szCs w:val="28"/>
        </w:rPr>
        <w:t xml:space="preserve">етными числами, а отрицательной полярности - четными. </w:t>
      </w:r>
    </w:p>
    <w:p w:rsidR="00C43467" w:rsidRPr="009E2E14" w:rsidRDefault="00C43467" w:rsidP="009E2E14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Задание: изучить материал и ответить на вопросы.</w:t>
      </w:r>
    </w:p>
    <w:p w:rsidR="009E2E14" w:rsidRPr="009E2E14" w:rsidRDefault="009E2E14" w:rsidP="009E2E1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E2E14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Контрольные вопросы </w:t>
      </w:r>
    </w:p>
    <w:p w:rsidR="00C43467" w:rsidRPr="00C43467" w:rsidRDefault="009E2E14" w:rsidP="00C43467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C43467">
        <w:rPr>
          <w:rFonts w:ascii="Times New Roman" w:eastAsia="Calibri" w:hAnsi="Times New Roman" w:cs="Times New Roman"/>
          <w:bCs/>
          <w:sz w:val="28"/>
          <w:szCs w:val="28"/>
        </w:rPr>
        <w:t xml:space="preserve">Что </w:t>
      </w:r>
      <w:r w:rsidR="00C43467" w:rsidRPr="00C43467">
        <w:rPr>
          <w:rFonts w:ascii="Times New Roman" w:eastAsia="Calibri" w:hAnsi="Times New Roman" w:cs="Times New Roman"/>
          <w:bCs/>
          <w:sz w:val="28"/>
          <w:szCs w:val="28"/>
        </w:rPr>
        <w:t>изображают на электротехнических чертежах</w:t>
      </w:r>
      <w:r w:rsidRPr="00C43467"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:rsidR="00C43467" w:rsidRDefault="00C43467" w:rsidP="00C43467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9E2E14">
        <w:rPr>
          <w:rFonts w:ascii="Times New Roman" w:eastAsia="Calibri" w:hAnsi="Times New Roman" w:cs="Times New Roman"/>
          <w:bCs/>
          <w:sz w:val="28"/>
          <w:szCs w:val="28"/>
        </w:rPr>
        <w:t>Какие виды электротехнических чертежей используют при эксплуатации, монтаже и ремонте</w:t>
      </w:r>
      <w:r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:rsidR="00C43467" w:rsidRPr="00C43467" w:rsidRDefault="00C43467" w:rsidP="00C43467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C43467">
        <w:rPr>
          <w:rFonts w:ascii="Times New Roman" w:eastAsia="Calibri" w:hAnsi="Times New Roman" w:cs="Times New Roman"/>
          <w:bCs/>
          <w:sz w:val="28"/>
          <w:szCs w:val="28"/>
        </w:rPr>
        <w:t>Как маркируют электрические цепи?</w:t>
      </w:r>
    </w:p>
    <w:p w:rsidR="00C43467" w:rsidRDefault="00C43467" w:rsidP="00C43467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Что </w:t>
      </w:r>
      <w:r w:rsidRPr="00454EBC"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представляет собой </w:t>
      </w:r>
      <w:r>
        <w:rPr>
          <w:rFonts w:ascii="Times New Roman" w:eastAsia="Calibri" w:hAnsi="Times New Roman" w:cs="Times New Roman"/>
          <w:bCs/>
          <w:sz w:val="28"/>
          <w:szCs w:val="28"/>
        </w:rPr>
        <w:t>схема первичных соединений?</w:t>
      </w:r>
    </w:p>
    <w:p w:rsidR="00C43467" w:rsidRPr="00C43467" w:rsidRDefault="00C43467" w:rsidP="00C43467">
      <w:pPr>
        <w:pStyle w:val="a5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235CA" w:rsidRDefault="00A235CA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235CA" w:rsidRDefault="00A235CA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5907486" cy="910243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256" cy="910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1B3" w:rsidRPr="00231E74" w:rsidRDefault="003771B3">
      <w:pPr>
        <w:rPr>
          <w:rFonts w:ascii="Times New Roman" w:hAnsi="Times New Roman" w:cs="Times New Roman"/>
          <w:sz w:val="28"/>
          <w:szCs w:val="28"/>
        </w:rPr>
      </w:pPr>
    </w:p>
    <w:sectPr w:rsidR="003771B3" w:rsidRPr="00231E74" w:rsidSect="0016046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5E58"/>
    <w:multiLevelType w:val="hybridMultilevel"/>
    <w:tmpl w:val="C392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31E74"/>
    <w:rsid w:val="00085E1E"/>
    <w:rsid w:val="0016046A"/>
    <w:rsid w:val="002155F1"/>
    <w:rsid w:val="00231E74"/>
    <w:rsid w:val="00236B3F"/>
    <w:rsid w:val="002F5430"/>
    <w:rsid w:val="003771B3"/>
    <w:rsid w:val="00454EBC"/>
    <w:rsid w:val="00534B57"/>
    <w:rsid w:val="007738FE"/>
    <w:rsid w:val="00857AEE"/>
    <w:rsid w:val="009B5499"/>
    <w:rsid w:val="009E2E14"/>
    <w:rsid w:val="00A235CA"/>
    <w:rsid w:val="00C4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5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3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2020-04-22T14:45:00Z</dcterms:created>
  <dcterms:modified xsi:type="dcterms:W3CDTF">2020-04-28T12:24:00Z</dcterms:modified>
</cp:coreProperties>
</file>