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B8" w:rsidRDefault="006B6CB8" w:rsidP="006B6CB8">
      <w:pPr>
        <w:pStyle w:val="a3"/>
        <w:spacing w:before="188" w:beforeAutospacing="0" w:after="188" w:afterAutospacing="0"/>
        <w:ind w:left="188" w:right="188"/>
        <w:rPr>
          <w:rFonts w:eastAsia="Calibri"/>
          <w:bCs/>
          <w:sz w:val="28"/>
          <w:szCs w:val="28"/>
        </w:rPr>
      </w:pPr>
      <w:r w:rsidRPr="00063A52">
        <w:rPr>
          <w:iCs/>
          <w:color w:val="424242"/>
          <w:sz w:val="28"/>
          <w:szCs w:val="28"/>
        </w:rPr>
        <w:t xml:space="preserve">Урок 149. </w:t>
      </w:r>
      <w:r w:rsidRPr="00063A52">
        <w:rPr>
          <w:rFonts w:eastAsia="Calibri"/>
          <w:bCs/>
          <w:sz w:val="28"/>
          <w:szCs w:val="28"/>
        </w:rPr>
        <w:t>Проведение проверки изоляции трансформаторов тока.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</w:rPr>
        <w:t>Испытание повышенным напряжением.</w:t>
      </w:r>
    </w:p>
    <w:p w:rsidR="00CA5FA7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Значения испытательного напряжения основной изоляции трансформаторов тока и напряжения приведены в таблице 4. 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Длительность испытания трансформаторов тока и напряжения с фарфоровой изоляцией - 1 минута, с органической изоляцией - 5 минут.</w:t>
      </w:r>
    </w:p>
    <w:p w:rsidR="00CA5FA7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Допускается проведение испытаний трансформаторов тока совместно с ошиновкой. При совместном испытании измерительных трансформаторов с элементами ошиновки или другими аппаратами, продолжительность испытания принимается равной времени испытания для тех элементов сети, к которым подключены трансформаторы. 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Например, при испытании трансформаторов тока</w:t>
      </w:r>
      <w:r w:rsidR="00CA5FA7">
        <w:rPr>
          <w:rFonts w:ascii="Times New Roman" w:eastAsia="Times New Roman" w:hAnsi="Times New Roman" w:cs="Times New Roman"/>
          <w:color w:val="424242"/>
          <w:sz w:val="28"/>
          <w:szCs w:val="28"/>
        </w:rPr>
        <w:t>,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установленных в ячейке КРУ</w:t>
      </w:r>
      <w:r w:rsidR="00CA5FA7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, </w:t>
      </w: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продолжительность испытания устанавливается равной 1 минуте (изоляторы ошиновки ячейки - фарфоровые). Трансформаторы тока напряжением выше 35кВ не подвергаются испытаниям повышенным напряжением.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 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Таблица 4 – Значения испытательного напряжения промышленной частоты.</w:t>
      </w:r>
    </w:p>
    <w:tbl>
      <w:tblPr>
        <w:tblW w:w="0" w:type="auto"/>
        <w:tblCellSpacing w:w="15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8"/>
        <w:gridCol w:w="4940"/>
        <w:gridCol w:w="830"/>
        <w:gridCol w:w="845"/>
      </w:tblGrid>
      <w:tr w:rsidR="006B6CB8" w:rsidRPr="00E501DE" w:rsidTr="00A25512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Класс напряжения трансформатора (кВ)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Испытательное напряжение (кВ) для трансформаторов тока и напряжения</w:t>
            </w:r>
          </w:p>
        </w:tc>
      </w:tr>
      <w:tr w:rsidR="006B6CB8" w:rsidRPr="00E501DE" w:rsidTr="00A25512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На заводе - изготовителе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Перед вводом в эксплуатацию и в эксплуатации</w:t>
            </w:r>
          </w:p>
        </w:tc>
      </w:tr>
      <w:tr w:rsidR="006B6CB8" w:rsidRPr="00E501DE" w:rsidTr="00A25512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Фарфоровая изоляция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Другие виды изоляции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До 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21,6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28,8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37,8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49,5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58,5</w:t>
            </w:r>
          </w:p>
        </w:tc>
      </w:tr>
      <w:tr w:rsidR="006B6CB8" w:rsidRPr="00E501DE" w:rsidTr="00A2551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CB8" w:rsidRPr="00E501DE" w:rsidRDefault="006B6CB8" w:rsidP="00A25512">
            <w:pPr>
              <w:spacing w:before="125" w:after="125" w:line="240" w:lineRule="auto"/>
              <w:ind w:left="125" w:right="125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E501DE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85,5</w:t>
            </w:r>
          </w:p>
        </w:tc>
      </w:tr>
    </w:tbl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Значения испытательного напряжения для изоляции вторичных обмоток, вместе с присоединёнными к ним цепями, принимается равным 1 кВ.</w:t>
      </w:r>
    </w:p>
    <w:p w:rsidR="006B6CB8" w:rsidRPr="00E501DE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E501DE">
        <w:rPr>
          <w:rFonts w:ascii="Times New Roman" w:eastAsia="Times New Roman" w:hAnsi="Times New Roman" w:cs="Times New Roman"/>
          <w:color w:val="424242"/>
          <w:sz w:val="28"/>
          <w:szCs w:val="28"/>
        </w:rPr>
        <w:t>Продолжительность приложения испытательного напряжения - 1 минута.</w:t>
      </w:r>
    </w:p>
    <w:p w:rsidR="006B6CB8" w:rsidRPr="00CA5FA7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  <w:u w:val="single"/>
        </w:rPr>
      </w:pPr>
      <w:r w:rsidRPr="00CA5FA7">
        <w:rPr>
          <w:color w:val="424242"/>
          <w:sz w:val="28"/>
          <w:szCs w:val="28"/>
          <w:u w:val="single"/>
        </w:rPr>
        <w:t>Испытание трансформаторного масла.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Испытания трансформаторного масла производятся перед вводом оборудования в эксплуатацию (перед заливкой в трансформаторы тока или напряжения).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В процессе эксплуатации трансформаторное масло из трансформаторов тока и напряжения до 35кВ включительно допускается не испытывать.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Масло из трансформаторов тока напряжением 110-220 и 330-500кВ, не оснащённых системой контроля изоляции под рабочим напряжением</w:t>
      </w:r>
      <w:r w:rsidR="00471F1D">
        <w:rPr>
          <w:color w:val="424242"/>
          <w:sz w:val="28"/>
          <w:szCs w:val="28"/>
        </w:rPr>
        <w:t>,</w:t>
      </w:r>
      <w:r w:rsidRPr="003B5666">
        <w:rPr>
          <w:color w:val="424242"/>
          <w:sz w:val="28"/>
          <w:szCs w:val="28"/>
        </w:rPr>
        <w:t xml:space="preserve"> испытывается 1 раз в два года.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</w:pPr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>Испытания трансформаторного масла проводятся в соответствии с «Методикой проведения испытаний трансформаторного масла».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 xml:space="preserve">Измерение сопротивления изоляции производят </w:t>
      </w:r>
      <w:proofErr w:type="spellStart"/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>мегаомметрами</w:t>
      </w:r>
      <w:proofErr w:type="spellEnd"/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 xml:space="preserve"> на соответствующее напряжение: для обмотки НН (вторичные обмотки трансформаторов т</w:t>
      </w:r>
      <w:r w:rsidR="00471F1D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 xml:space="preserve">ока и напряжения) используют </w:t>
      </w:r>
      <w:proofErr w:type="spellStart"/>
      <w:r w:rsidR="00471F1D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>ме</w:t>
      </w:r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>гаомметры</w:t>
      </w:r>
      <w:proofErr w:type="spellEnd"/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 xml:space="preserve"> на 1000В, а </w:t>
      </w:r>
      <w:proofErr w:type="spellStart"/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>мегаомметры</w:t>
      </w:r>
      <w:proofErr w:type="spellEnd"/>
      <w:r w:rsidRPr="003B5666">
        <w:rPr>
          <w:rFonts w:ascii="Times New Roman" w:hAnsi="Times New Roman" w:cs="Times New Roman"/>
          <w:color w:val="424242"/>
          <w:sz w:val="28"/>
          <w:szCs w:val="28"/>
          <w:shd w:val="clear" w:color="auto" w:fill="FFFFEE"/>
        </w:rPr>
        <w:t xml:space="preserve"> на напряжение 2500В - для обмоток ВН.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  <w:u w:val="single"/>
        </w:rPr>
        <w:t>Измерение сопротивления изоляции.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Измерение </w:t>
      </w:r>
      <w:proofErr w:type="gramStart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>сопротивления изоляции обмоток трансформаторов тока</w:t>
      </w:r>
      <w:proofErr w:type="gramEnd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производят в соответствии со схемой на рисунка 3.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При проведении </w:t>
      </w:r>
      <w:proofErr w:type="gramStart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>измерений сопротивления изоляции вторичных цепей трансформаторов</w:t>
      </w:r>
      <w:proofErr w:type="gramEnd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необходимо предварительно снять заземление с этих цепей. 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noProof/>
          <w:color w:val="424242"/>
          <w:sz w:val="28"/>
          <w:szCs w:val="28"/>
        </w:rPr>
        <w:drawing>
          <wp:inline distT="0" distB="0" distL="0" distR="0">
            <wp:extent cx="5728562" cy="1399429"/>
            <wp:effectExtent l="19050" t="0" r="5488" b="0"/>
            <wp:docPr id="46" name="Рисунок 1" descr="http://konspekta.net/wiki2/baza1/581189303601.files/image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spekta.net/wiki2/baza1/581189303601.files/image0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62" cy="139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>Рисунок 3 – Измерение сопротивления изоляции обмотки</w:t>
      </w: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br/>
        <w:t>ВН и НН трансформатора тока</w:t>
      </w:r>
    </w:p>
    <w:p w:rsidR="006B6CB8" w:rsidRPr="003B5666" w:rsidRDefault="006B6CB8" w:rsidP="006B6CB8">
      <w:pPr>
        <w:spacing w:before="188" w:after="188" w:line="240" w:lineRule="auto"/>
        <w:ind w:left="188"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lastRenderedPageBreak/>
        <w:t xml:space="preserve">Для трансформаторов тока первичную обмотку можно не </w:t>
      </w:r>
      <w:proofErr w:type="spellStart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>закорачивать</w:t>
      </w:r>
      <w:proofErr w:type="spellEnd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- слишком мало сопротивление. Отсчёт показаний </w:t>
      </w:r>
      <w:proofErr w:type="spellStart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>мегаомметра</w:t>
      </w:r>
      <w:proofErr w:type="spellEnd"/>
      <w:r w:rsidRPr="003B566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производится через 60 секунд после начала измерения.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  <w:u w:val="single"/>
        </w:rPr>
        <w:t>Измерение тангенса угла диэлектрических потерь (tgδ) изоляции обмоток.</w:t>
      </w:r>
    </w:p>
    <w:p w:rsidR="00837BB8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Измерение производится у трансформаторов тока при напряжении 10кВ. </w:t>
      </w:r>
    </w:p>
    <w:p w:rsidR="00837BB8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Схема соединения испытательной установки с применением моста переменного тока показана на рисунке 5. 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Применение «перевёрнутой» схемы оправдано, т.к. основание трансформаторов тока в большинстве случаев соединено с землёй.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noProof/>
          <w:color w:val="424242"/>
          <w:sz w:val="28"/>
          <w:szCs w:val="28"/>
        </w:rPr>
        <w:drawing>
          <wp:inline distT="0" distB="0" distL="0" distR="0">
            <wp:extent cx="5931535" cy="2504440"/>
            <wp:effectExtent l="19050" t="0" r="0" b="0"/>
            <wp:docPr id="36" name="Рисунок 13" descr="http://konspekta.net/wiki2/baza1/581189303601.files/image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onspekta.net/wiki2/baza1/581189303601.files/image07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Рисунок 5 – Схема измерения </w:t>
      </w:r>
      <w:proofErr w:type="spellStart"/>
      <w:r w:rsidRPr="003B5666">
        <w:rPr>
          <w:color w:val="424242"/>
          <w:sz w:val="28"/>
          <w:szCs w:val="28"/>
        </w:rPr>
        <w:t>tg</w:t>
      </w:r>
      <w:proofErr w:type="spellEnd"/>
      <w:r w:rsidRPr="003B5666">
        <w:rPr>
          <w:color w:val="424242"/>
          <w:sz w:val="28"/>
          <w:szCs w:val="28"/>
        </w:rPr>
        <w:t xml:space="preserve"> угла диэлектрических потерь трансформатора тока по "перевёрнутой схеме".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Необходимо сделать два замера - для исключения влияния полярности питающего напряжения (для смены полярности необходимо поменять нуль и фазу на вилке питания).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 </w:t>
      </w:r>
      <w:r w:rsidRPr="003B5666">
        <w:rPr>
          <w:color w:val="424242"/>
          <w:sz w:val="28"/>
          <w:szCs w:val="28"/>
          <w:u w:val="single"/>
        </w:rPr>
        <w:t>Испытание повышенным напряжением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Испытание повышенным напряжением трансформаторов тока проводится в собранном виде с установкой всех деталей, которые могут оказать влияние на результат испытаний.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Испытание первичных обмоток трансформаторов проводится напряжением промышленной частоты по схеме, представленной на рисунке 6.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noProof/>
          <w:color w:val="424242"/>
          <w:sz w:val="28"/>
          <w:szCs w:val="28"/>
        </w:rPr>
        <w:lastRenderedPageBreak/>
        <w:drawing>
          <wp:inline distT="0" distB="0" distL="0" distR="0">
            <wp:extent cx="4420870" cy="3244215"/>
            <wp:effectExtent l="19050" t="0" r="0" b="0"/>
            <wp:docPr id="39" name="Рисунок 15" descr="http://konspekta.net/wiki2/baza1/581189303601.files/image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onspekta.net/wiki2/baza1/581189303601.files/image0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Рисунок 6 – Схема испытания изоляции приложенным</w:t>
      </w:r>
      <w:r w:rsidRPr="003B5666">
        <w:rPr>
          <w:color w:val="424242"/>
          <w:sz w:val="28"/>
          <w:szCs w:val="28"/>
        </w:rPr>
        <w:br/>
        <w:t>напряжением частоты 50 Гц.</w:t>
      </w:r>
    </w:p>
    <w:p w:rsidR="006B6CB8" w:rsidRPr="003B5666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 xml:space="preserve">При проведении </w:t>
      </w:r>
      <w:proofErr w:type="gramStart"/>
      <w:r w:rsidRPr="003B5666">
        <w:rPr>
          <w:color w:val="424242"/>
          <w:sz w:val="28"/>
          <w:szCs w:val="28"/>
        </w:rPr>
        <w:t>испытаний изоляции вторичных обмоток трансформаторов тока</w:t>
      </w:r>
      <w:proofErr w:type="gramEnd"/>
      <w:r w:rsidRPr="003B5666">
        <w:rPr>
          <w:color w:val="424242"/>
          <w:sz w:val="28"/>
          <w:szCs w:val="28"/>
        </w:rPr>
        <w:t xml:space="preserve"> и напряжения собирают схему, аналогичную схеме на рисунке 6, только заземляют и соединяют накоротко первичную обмотку трансформатора. Вторичные цепи, в случае испытания трансформатора на месте установки, не отсоединяют.</w:t>
      </w:r>
    </w:p>
    <w:p w:rsidR="006B6CB8" w:rsidRDefault="006B6CB8" w:rsidP="006B6CB8">
      <w:pPr>
        <w:pStyle w:val="a3"/>
        <w:spacing w:before="188" w:beforeAutospacing="0" w:after="188" w:afterAutospacing="0"/>
        <w:ind w:left="188" w:right="188"/>
        <w:rPr>
          <w:color w:val="424242"/>
          <w:sz w:val="28"/>
          <w:szCs w:val="28"/>
        </w:rPr>
      </w:pPr>
      <w:r w:rsidRPr="003B5666">
        <w:rPr>
          <w:color w:val="424242"/>
          <w:sz w:val="28"/>
          <w:szCs w:val="28"/>
        </w:rPr>
        <w:t>Контрольные вопросы.</w:t>
      </w:r>
    </w:p>
    <w:p w:rsidR="009B4356" w:rsidRDefault="009B4356" w:rsidP="009B4356">
      <w:pPr>
        <w:pStyle w:val="a3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  <w:shd w:val="clear" w:color="auto" w:fill="FFFFEE"/>
        </w:rPr>
      </w:pPr>
      <w:r>
        <w:rPr>
          <w:color w:val="424242"/>
          <w:sz w:val="28"/>
          <w:szCs w:val="28"/>
        </w:rPr>
        <w:t>Какими приборами производится и</w:t>
      </w:r>
      <w:r w:rsidRPr="003B5666">
        <w:rPr>
          <w:color w:val="424242"/>
          <w:sz w:val="28"/>
          <w:szCs w:val="28"/>
          <w:shd w:val="clear" w:color="auto" w:fill="FFFFEE"/>
        </w:rPr>
        <w:t>змерение сопротивления изоляции</w:t>
      </w:r>
      <w:r>
        <w:rPr>
          <w:color w:val="424242"/>
          <w:sz w:val="28"/>
          <w:szCs w:val="28"/>
          <w:shd w:val="clear" w:color="auto" w:fill="FFFFEE"/>
        </w:rPr>
        <w:t>?</w:t>
      </w:r>
    </w:p>
    <w:p w:rsidR="009B4356" w:rsidRDefault="009B4356" w:rsidP="009B4356">
      <w:pPr>
        <w:pStyle w:val="a3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Какими приборами производится и</w:t>
      </w:r>
      <w:r w:rsidRPr="003B5666">
        <w:rPr>
          <w:color w:val="424242"/>
          <w:sz w:val="28"/>
          <w:szCs w:val="28"/>
          <w:shd w:val="clear" w:color="auto" w:fill="FFFFEE"/>
        </w:rPr>
        <w:t>змерение</w:t>
      </w:r>
      <w:r w:rsidRPr="003B5666">
        <w:rPr>
          <w:color w:val="424242"/>
          <w:sz w:val="28"/>
          <w:szCs w:val="28"/>
          <w:u w:val="single"/>
        </w:rPr>
        <w:t xml:space="preserve"> </w:t>
      </w:r>
      <w:proofErr w:type="gramStart"/>
      <w:r w:rsidRPr="009B4356">
        <w:rPr>
          <w:color w:val="424242"/>
          <w:sz w:val="28"/>
          <w:szCs w:val="28"/>
        </w:rPr>
        <w:t>тангенса угла диэлектрических потерь изоляции обмоток</w:t>
      </w:r>
      <w:proofErr w:type="gramEnd"/>
      <w:r>
        <w:rPr>
          <w:color w:val="424242"/>
          <w:sz w:val="28"/>
          <w:szCs w:val="28"/>
        </w:rPr>
        <w:t>?</w:t>
      </w:r>
    </w:p>
    <w:p w:rsidR="009B4356" w:rsidRDefault="009B4356" w:rsidP="009B4356">
      <w:pPr>
        <w:pStyle w:val="a3"/>
        <w:numPr>
          <w:ilvl w:val="0"/>
          <w:numId w:val="1"/>
        </w:numPr>
        <w:spacing w:before="188" w:beforeAutospacing="0" w:after="188" w:afterAutospacing="0"/>
        <w:ind w:right="188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Назовите периодичность испытания масла</w:t>
      </w:r>
      <w:r w:rsidRPr="003B5666">
        <w:rPr>
          <w:color w:val="424242"/>
          <w:sz w:val="28"/>
          <w:szCs w:val="28"/>
        </w:rPr>
        <w:t xml:space="preserve"> из трансформаторов тока напряжением 110-220 и 330-500кВ</w:t>
      </w:r>
      <w:r>
        <w:rPr>
          <w:color w:val="424242"/>
          <w:sz w:val="28"/>
          <w:szCs w:val="28"/>
        </w:rPr>
        <w:t>.</w:t>
      </w:r>
    </w:p>
    <w:p w:rsidR="009B4356" w:rsidRPr="003E43C8" w:rsidRDefault="009B4356" w:rsidP="009B4356">
      <w:pPr>
        <w:pStyle w:val="a6"/>
        <w:numPr>
          <w:ilvl w:val="0"/>
          <w:numId w:val="1"/>
        </w:numPr>
        <w:spacing w:before="188" w:after="188" w:line="240" w:lineRule="auto"/>
        <w:ind w:right="188"/>
        <w:rPr>
          <w:rFonts w:ascii="Times New Roman" w:eastAsia="Times New Roman" w:hAnsi="Times New Roman" w:cs="Times New Roman"/>
          <w:color w:val="424242"/>
          <w:sz w:val="28"/>
          <w:szCs w:val="28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Через какое время </w:t>
      </w:r>
      <w:r w:rsidRPr="009B435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производится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о</w:t>
      </w:r>
      <w:r w:rsidRPr="009B435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тсчёт показаний </w:t>
      </w:r>
      <w:proofErr w:type="spellStart"/>
      <w:r w:rsidRPr="009B4356">
        <w:rPr>
          <w:rFonts w:ascii="Times New Roman" w:eastAsia="Times New Roman" w:hAnsi="Times New Roman" w:cs="Times New Roman"/>
          <w:color w:val="424242"/>
          <w:sz w:val="28"/>
          <w:szCs w:val="28"/>
        </w:rPr>
        <w:t>мегаомметра</w:t>
      </w:r>
      <w:proofErr w:type="spellEnd"/>
      <w:r w:rsidRPr="009B4356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после начала </w:t>
      </w:r>
      <w:r w:rsidRP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>измерения</w:t>
      </w:r>
      <w:r w:rsidR="003E43C8" w:rsidRP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при </w:t>
      </w:r>
      <w:r w:rsid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="003E43C8" w:rsidRP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>змерени</w:t>
      </w:r>
      <w:r w:rsid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>и</w:t>
      </w:r>
      <w:r w:rsidR="003E43C8" w:rsidRP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сопротивления изоляции</w:t>
      </w:r>
      <w:r w:rsidRPr="003E43C8">
        <w:rPr>
          <w:rFonts w:ascii="Times New Roman" w:eastAsia="Times New Roman" w:hAnsi="Times New Roman" w:cs="Times New Roman"/>
          <w:color w:val="424242"/>
          <w:sz w:val="28"/>
          <w:szCs w:val="28"/>
        </w:rPr>
        <w:t>?</w:t>
      </w:r>
    </w:p>
    <w:p w:rsidR="009B4356" w:rsidRPr="009B4356" w:rsidRDefault="009B4356" w:rsidP="003E43C8">
      <w:pPr>
        <w:pStyle w:val="a3"/>
        <w:spacing w:before="188" w:beforeAutospacing="0" w:after="188" w:afterAutospacing="0"/>
        <w:ind w:left="548" w:right="188"/>
        <w:rPr>
          <w:color w:val="424242"/>
          <w:sz w:val="28"/>
          <w:szCs w:val="28"/>
        </w:rPr>
      </w:pPr>
    </w:p>
    <w:p w:rsidR="00000000" w:rsidRDefault="00FC6EFA"/>
    <w:sectPr w:rsidR="00000000" w:rsidSect="0074489D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145F"/>
    <w:multiLevelType w:val="hybridMultilevel"/>
    <w:tmpl w:val="DA26A45E"/>
    <w:lvl w:ilvl="0" w:tplc="DE84F3D6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B6CB8"/>
    <w:rsid w:val="00063A52"/>
    <w:rsid w:val="003E43C8"/>
    <w:rsid w:val="004600EB"/>
    <w:rsid w:val="00471F1D"/>
    <w:rsid w:val="004E1739"/>
    <w:rsid w:val="006B6CB8"/>
    <w:rsid w:val="00837BB8"/>
    <w:rsid w:val="009B4356"/>
    <w:rsid w:val="00CA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C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4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2020-04-27T13:02:00Z</dcterms:created>
  <dcterms:modified xsi:type="dcterms:W3CDTF">2020-04-27T15:14:00Z</dcterms:modified>
</cp:coreProperties>
</file>