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04" w:rsidRDefault="00B76A5C">
      <w:pPr>
        <w:shd w:val="clear" w:color="auto" w:fill="FFFFFF"/>
        <w:spacing w:before="100" w:beforeAutospacing="1" w:after="300" w:line="240" w:lineRule="auto"/>
        <w:rPr>
          <w:rFonts w:ascii="Times New Roman" w:hAnsi="Times New Roman"/>
          <w:b/>
          <w:color w:val="1D1D1B"/>
          <w:sz w:val="28"/>
        </w:rPr>
      </w:pPr>
      <w:r>
        <w:rPr>
          <w:rFonts w:ascii="Times New Roman" w:hAnsi="Times New Roman"/>
          <w:b/>
          <w:color w:val="1D1D1B"/>
          <w:sz w:val="28"/>
        </w:rPr>
        <w:t>Ссылка    resh.edu.ru</w:t>
      </w:r>
    </w:p>
    <w:p w:rsidR="00BD6204" w:rsidRDefault="00B76A5C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Физическая культура</w:t>
      </w:r>
    </w:p>
    <w:p w:rsidR="00BD6204" w:rsidRDefault="0001302D">
      <w:pPr>
        <w:shd w:val="clear" w:color="auto" w:fill="FFFFFF"/>
        <w:spacing w:before="100" w:beforeAutospacing="1" w:after="300" w:line="240" w:lineRule="auto"/>
        <w:jc w:val="center"/>
        <w:rPr>
          <w:rFonts w:ascii="Times New Roman" w:hAnsi="Times New Roman"/>
          <w:b/>
          <w:color w:val="1D1D1B"/>
          <w:sz w:val="28"/>
        </w:rPr>
      </w:pPr>
      <w:r>
        <w:rPr>
          <w:rFonts w:ascii="Times New Roman" w:hAnsi="Times New Roman"/>
          <w:b/>
          <w:color w:val="1D1D1B"/>
          <w:sz w:val="28"/>
        </w:rPr>
        <w:t>21</w:t>
      </w:r>
      <w:bookmarkStart w:id="0" w:name="_GoBack"/>
      <w:bookmarkEnd w:id="0"/>
      <w:r w:rsidR="00B76A5C">
        <w:rPr>
          <w:rFonts w:ascii="Times New Roman" w:hAnsi="Times New Roman"/>
          <w:b/>
          <w:color w:val="1D1D1B"/>
          <w:sz w:val="28"/>
        </w:rPr>
        <w:t xml:space="preserve"> мая 2020 год</w:t>
      </w:r>
    </w:p>
    <w:p w:rsidR="00BD6204" w:rsidRDefault="008B1C89">
      <w:pPr>
        <w:shd w:val="clear" w:color="auto" w:fill="FFFFFF"/>
        <w:spacing w:before="100" w:beforeAutospacing="1" w:after="300" w:line="240" w:lineRule="auto"/>
        <w:jc w:val="center"/>
        <w:rPr>
          <w:rFonts w:ascii="Times New Roman" w:hAnsi="Times New Roman"/>
          <w:b/>
          <w:color w:val="1D1D1B"/>
          <w:sz w:val="28"/>
        </w:rPr>
      </w:pPr>
      <w:r>
        <w:rPr>
          <w:rFonts w:ascii="Times New Roman" w:hAnsi="Times New Roman"/>
          <w:b/>
          <w:color w:val="1D1D1B"/>
          <w:sz w:val="28"/>
        </w:rPr>
        <w:t>гр.19-2</w:t>
      </w:r>
      <w:r w:rsidR="00B76A5C">
        <w:rPr>
          <w:rFonts w:ascii="Times New Roman" w:hAnsi="Times New Roman"/>
          <w:b/>
          <w:color w:val="1D1D1B"/>
          <w:sz w:val="28"/>
        </w:rPr>
        <w:t xml:space="preserve"> </w:t>
      </w:r>
      <w:r w:rsidR="00B76A5C">
        <w:rPr>
          <w:rFonts w:ascii="Times New Roman" w:hAnsi="Times New Roman"/>
          <w:b/>
          <w:color w:val="FF0000"/>
          <w:sz w:val="28"/>
        </w:rPr>
        <w:t xml:space="preserve">2 пара 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Тема</w:t>
      </w:r>
      <w:proofErr w:type="gramStart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:Т</w:t>
      </w:r>
      <w:proofErr w:type="gramEnd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ехника</w:t>
      </w:r>
      <w:proofErr w:type="spellEnd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 поворотов и стоек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Перечень вопросов, рассматриваемых в теме: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В теоретической части представлены: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понятие техники в футболе;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понятие стоек и поворотов;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техника основных видов поворотов;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стойка вратаря и стойка полевого игрока.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Урок посвящён футболу и его технике. В ходе урока обучающие познакомятся с различными видами поворотов и стоек в футболе, техникой их исполнения.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Глоссарий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Поворот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– в спортивной терминологии – это движение спортсмена или снаряда вокруг какой-либо оси.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Стойка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– в спортивной терминологии – это положение, при котором тело спортсмена находится вертикально.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Техника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– способ выполнения какого-либо двигательного действия.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Технический прием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– в футболе – это средство ведения игры.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Основная литература: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Лях В. И. Физическая культура. 10–11 классы: учеб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д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 учреждений; под ред. В. И. Ляха. – 7-е изд. – М.: Просвещение, 2012. – 237 с.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lastRenderedPageBreak/>
        <w:t>Дополнительная литература: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>.: учебник. – 2-е изд., стереотип. – М.: Дрофа, 2014. – 271, [1] с.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Интернет-ресурсы: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Единое окно доступа к информационным ресурсам [Электронный ресурс]. М. 2005 – 2018. URL: </w:t>
      </w:r>
      <w:hyperlink r:id="rId5" w:history="1">
        <w:r>
          <w:rPr>
            <w:rFonts w:ascii="Times New Roman" w:hAnsi="Times New Roman"/>
            <w:sz w:val="28"/>
            <w:shd w:val="clear" w:color="auto" w:fill="FFFFFF"/>
          </w:rPr>
          <w:t>http://window.edu.ru/</w:t>
        </w:r>
      </w:hyperlink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(дата обращения: 09.07.2018).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Футбол – это популярный во всем мире командный вид спорта. Как и во всех других, в нем существует такое понятие, как «техника».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Техника – в спортивной терминологии это способ выполнения какого-либо двигательного действия. Это понятие в спорте является немаловажным. Ведь зачастую более высоких спортивных результатов добиваются те спортсмены, кто освоил спортивную технику в совершенстве.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 спортивных играх техника должна обеспечивать стабильность, высокую результативность, а также умение игроков действовать в соответствии с постоянно меняющимися условиями соревновательной борьбы на площадке.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Оттачивается спортивная техника в процессе технической подготовки, которая является неотъемлемой, немаловажной частью тренировочного процесса в спорте. В футболе на различных этапах спортивной подготовки технической ее составляющей уделяют от 13 до 45% от общего объема тренировочного процесса. Так у начинающих футболистов 8—9 лет, т.е. на этапе начальной подготовки, спортивная «техника» только «закладывается», базовые элементы оттачиваются, чтобы на их прочной основе в будущем строилось мастерство игроков. На этом этапе для технической подготовки отводится 35—45% от общего времени тренировок. На тренировочном этапе в 10—12 лет, т.е. на этапе спортивной специализации, доля технической подготовки составляет от 18 до 34% общего объема тренировочного процесса. К этапам совершенствования спортивного мастерства (13—14 лет) и высшего спортивного мастерства (14 и более лет) техническому компоненту подготовки уделяют все меньше времени – 13—17%, логично полагая, что за время многолетних тренировок спортивная техника футболистов должна была достичь своих оптимальных показателей.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По особенностям игровой специализации футболистов выделяют 2 раздела: техника вратаря и техника полевого игрока. Такое подразделение связано с различными задачами спортсменов на поле. Однако, и те, и другие футболисты должны иметь в своем арсенале различные приемы с одной стороны техники передвижения, а с другой – техники владения мячом.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Технический прием в футболе – это средство ведения игры. Приемы техники передвижения: это бег и остановки, прыжки и повороты, стойки. На этом уроке мы более подробно разберем технику поворотов и стоек.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«Поворот» в спортивной терминологии – это движение спортсмена или спортивного снаряда вокруг какой-либо оси. Повороты используются во многих видах спорта. Футболистами этот технический прием используется для того, чтобы изменить направление своего движения с минимумом потери скорости. Повороты являются базовыми техническими приемами, поэтому его основам начинают обучать юных футболистов на этапе начальной подготовки, т.е. в самом начале их спортивного пути.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Чаще всего за поворотами в футболе следуют стартовые действия игрока. Повороты также являются составляющей частью техники выполнения некоторых способов остановок, ведения мяча, ударов и финтов. Логично, что этим техническим приемом во время игры чаще пользуются полевые игроки, нежели вратари.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Наиболее распространенными являются повороты прыжком, переступанием, а также на опорной ноге. Повороты выполняют назад и в стороны, в зависимости от конкретных игровых условий. Эти технические приемы футболисты выполняют как в движении, так и на месте.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Поворот прыжком наиболее эффективен при внезапном и скоростном изменении направления движения. Он выполняется активным отталкиванием ногами от земли в сторону вращения. Стопа маховой ноги разворачивается в том же направлении. Прыжок должен быть невысоким, но достаточно широким.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Повороты переступанием выполняются за счет 2—3 недлинных шагов до нужного положения или направления.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Существует две разновидности поворота на опорной ноге. В первом варианте поворот выполняется на ближней к направлению движения ноге, общий центр тяжести тела перемещается в сторону вращения. Шаг переносной ноги выполняется </w:t>
      </w:r>
      <w:proofErr w:type="spellStart"/>
      <w:r>
        <w:rPr>
          <w:rFonts w:ascii="Times New Roman" w:hAnsi="Times New Roman"/>
          <w:color w:val="1D1D1B"/>
          <w:sz w:val="28"/>
          <w:shd w:val="clear" w:color="auto" w:fill="FFFFFF"/>
        </w:rPr>
        <w:t>скрестно</w:t>
      </w:r>
      <w:proofErr w:type="spell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спереди опорной в этом же направлении. Поворот выполняется на носке слегка согнутой опорной ноги. При втором способе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поворот выполняется на дальней от направления вращения ноге. Игрок разворачивается на носке опорной ноги в сторону вращения, вынося проекцию общего центра тяжести за границу площади опоры.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Теперь рассмотрим понятие «стойка». «Стойка» в спортивной терминологии – это положение, при котором тело спортсмена находится вертикально. В каждом виде спорта «стойка» выглядит по-разному.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Существуют «стойка» гимнастов, более известная, как «основная» или «строевая», «стойка» борца, «стойка» боксера, боевая «стойка» фехтовальщика, «стойка» прыгуна в воду и т.д.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Также существуют различные «стойки» на руках, голове, плечах и т.п.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Этот технический прием во всех видах спорта, как и в футболе, является базовым. Его также начинают разучивать на этапе начальной подготовки.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На первый взгляд кажется логичным, что «стойки» в футболе больше всего ассоциируются с игрой вратаря, т.к., казалось бы, полевые игроки стоять на месте не должны. Основная стойка вратаря выглядит следующим образом: он стоит в воротах, ноги на ширине 35—40 см, носки ног слегка развернуты наружу. Тяжесть тела распределена равномерно на обе ноги. Колени немного согнуты, туловище слегка наклонено вперед, руки внизу и полусогнуты, взгляд направляется на мяч. Из такого, как говорят в гимнастике, исходного положения вратарю удобнее всего производить любые приемы, связанные с ловлей мяча. Оно является максимально эффективным. Из такой стойки футболисту удобно как наклониться вперед, чтобы поймать катящийся мяч, так и сделать тоже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самое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в падении. Из этого же положения он готов произвести ловлю на уровне коленей, живота, груди, или вытянуться и достать мяч, летящий на уровне головы или выше. Также эта стойка является подготовительной для ловли или отбива высоко летящего мяча в падении.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Однако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полевым игрокам в своей спортивной деятельности также приходится использовать технический прием «стойка». Чаще всего это «защитная стойка». Футболисты в поле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также, как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и вратарь, должны быть готовы к выполнению любого действия соперника. Защищающийся спортсмен должен уметь быстро принимать положение готовности к ведению контрдействия, которое позволяет играть эффективно и четко.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Защитная стойка полевого игрока выглядит следующим образом: футболист стоит на 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расставленных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на ширине плеч, согнутых ногах. Руки ниже пояса, помогают сохранять баланс, спина не напряжена, тяжесть тела распределена на обе ноги. Взгляд направлен на опекаемого соперника.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lastRenderedPageBreak/>
        <w:t>Защитная стойка футболиста имеет две разновидности. В первом случае игрок стоит в «широкой» стойке, т.е. на ногах, расставленных на ширине плеч. В такой позиции футболист может в любой момент начать двигаться в нужную ему сторону. Во втором случае одна нога выставляется вперед. При этом спортсмен получает хорошую возможность в удобный момент сблизиться с соперником, отобрать у него мяч или выйти на перехват передачи, перевести игру в контратаку.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1D1D1B"/>
          <w:sz w:val="28"/>
          <w:shd w:val="clear" w:color="auto" w:fill="FFFFFF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Применение футболистом стойки на сильно согнутых коленях позволяет увеличить устойчивость, путем понижения центра тяжести тела, и как следствие, резко менять направление движения в зависимости от поведения соперника. В этом случае туловище игрока наклоняется вперед, расслабляя плечи и держа руки согнутыми в локтях.</w:t>
      </w:r>
    </w:p>
    <w:p w:rsidR="00BD6204" w:rsidRDefault="00BD6204">
      <w:pPr>
        <w:spacing w:before="100" w:after="300" w:line="240" w:lineRule="auto"/>
        <w:rPr>
          <w:rFonts w:ascii="Times New Roman" w:hAnsi="Times New Roman"/>
          <w:sz w:val="28"/>
        </w:rPr>
      </w:pPr>
    </w:p>
    <w:p w:rsidR="00BD6204" w:rsidRDefault="00BD6204">
      <w:pPr>
        <w:spacing w:before="100" w:after="300" w:line="240" w:lineRule="auto"/>
        <w:rPr>
          <w:rFonts w:ascii="Times New Roman" w:hAnsi="Times New Roman"/>
          <w:sz w:val="28"/>
        </w:rPr>
      </w:pPr>
    </w:p>
    <w:p w:rsidR="00BD6204" w:rsidRDefault="00B76A5C">
      <w:pPr>
        <w:spacing w:before="100" w:after="30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Тезаурус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Поворот в спортивной терминологии </w:t>
      </w:r>
      <w:r>
        <w:rPr>
          <w:rFonts w:ascii="Times New Roman" w:hAnsi="Times New Roman"/>
          <w:sz w:val="28"/>
        </w:rPr>
        <w:t>– это движение спортсмена или снаряда вокруг какой-либо оси.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Стойка в спортивной терминологии</w:t>
      </w:r>
      <w:r>
        <w:rPr>
          <w:rFonts w:ascii="Times New Roman" w:hAnsi="Times New Roman"/>
          <w:sz w:val="28"/>
        </w:rPr>
        <w:t xml:space="preserve"> – это положение, при котором тело спортсмена находится вертикально.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Техника</w:t>
      </w:r>
      <w:r>
        <w:rPr>
          <w:rFonts w:ascii="Times New Roman" w:hAnsi="Times New Roman"/>
          <w:sz w:val="28"/>
        </w:rPr>
        <w:t xml:space="preserve"> – это способ выполнения какого-либо двигательного действия.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Технический приём </w:t>
      </w:r>
      <w:r>
        <w:rPr>
          <w:rFonts w:ascii="Times New Roman" w:hAnsi="Times New Roman"/>
          <w:sz w:val="28"/>
        </w:rPr>
        <w:t>– в футболе это средство ведения игры.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Конспект от руки в </w:t>
      </w:r>
      <w:proofErr w:type="spellStart"/>
      <w:r>
        <w:rPr>
          <w:rFonts w:ascii="Times New Roman" w:hAnsi="Times New Roman"/>
          <w:color w:val="FF0000"/>
          <w:sz w:val="28"/>
        </w:rPr>
        <w:t>вайбер</w:t>
      </w:r>
      <w:proofErr w:type="spellEnd"/>
    </w:p>
    <w:p w:rsidR="00BD6204" w:rsidRDefault="00B76A5C">
      <w:pPr>
        <w:spacing w:before="100" w:after="30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Контрольные вопросы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Этап начальной подготовки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Выберите правильный вариант ответа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Сколько процентов от общего объема тренировочного процесса уделяют технической подготовке в футболе на этапе начальной подготовки? 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35-45%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lastRenderedPageBreak/>
        <w:t>18-34%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45-55%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13-17%</w:t>
      </w:r>
    </w:p>
    <w:p w:rsidR="00BD6204" w:rsidRDefault="00BD6204">
      <w:pPr>
        <w:spacing w:before="100" w:after="300" w:line="240" w:lineRule="auto"/>
        <w:rPr>
          <w:rFonts w:ascii="Times New Roman" w:hAnsi="Times New Roman"/>
          <w:sz w:val="28"/>
        </w:rPr>
      </w:pPr>
    </w:p>
    <w:p w:rsidR="00BD6204" w:rsidRDefault="00B76A5C">
      <w:pPr>
        <w:spacing w:before="100" w:after="30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Повороты в футболе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Вставьте в места пропусков правильные слова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Повороты футболистами используются для того, чтобы изменить___________  своего движения с______________  потерей скорости.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направление 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высоту 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минимальной 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максимальной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3.Поворот на ближней опорной ноге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Восстановите последовательность действий при выполнении поворота на ближней опорной ноге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Поворот на носке слегка согнутой опорной ноги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proofErr w:type="spellStart"/>
      <w:r>
        <w:rPr>
          <w:rFonts w:ascii="Times New Roman" w:hAnsi="Times New Roman"/>
          <w:color w:val="FF0000"/>
          <w:sz w:val="28"/>
        </w:rPr>
        <w:t>Скрестный</w:t>
      </w:r>
      <w:proofErr w:type="spellEnd"/>
      <w:r>
        <w:rPr>
          <w:rFonts w:ascii="Times New Roman" w:hAnsi="Times New Roman"/>
          <w:color w:val="FF0000"/>
          <w:sz w:val="28"/>
        </w:rPr>
        <w:t xml:space="preserve"> шаг переносной ноги спереди опорной</w:t>
      </w:r>
    </w:p>
    <w:p w:rsidR="00BD6204" w:rsidRDefault="00B76A5C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Перемещение общего центра тяжести тела в сторону вращения</w:t>
      </w:r>
    </w:p>
    <w:p w:rsidR="00BD6204" w:rsidRDefault="00BD6204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</w:p>
    <w:p w:rsidR="00BD6204" w:rsidRDefault="00BD6204">
      <w:pPr>
        <w:spacing w:before="100" w:after="300" w:line="240" w:lineRule="auto"/>
        <w:rPr>
          <w:rFonts w:ascii="Times New Roman" w:hAnsi="Times New Roman"/>
          <w:color w:val="FF0000"/>
          <w:sz w:val="28"/>
        </w:rPr>
      </w:pPr>
    </w:p>
    <w:p w:rsidR="00BD6204" w:rsidRDefault="00BD6204">
      <w:pPr>
        <w:rPr>
          <w:rFonts w:ascii="Times New Roman" w:hAnsi="Times New Roman"/>
          <w:sz w:val="28"/>
        </w:rPr>
      </w:pPr>
    </w:p>
    <w:sectPr w:rsidR="00BD620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6204"/>
    <w:rsid w:val="0001302D"/>
    <w:rsid w:val="008B1C89"/>
    <w:rsid w:val="00B76A5C"/>
    <w:rsid w:val="00B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ndo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1437</Words>
  <Characters>8191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4</cp:revision>
  <dcterms:created xsi:type="dcterms:W3CDTF">2020-05-16T07:28:00Z</dcterms:created>
  <dcterms:modified xsi:type="dcterms:W3CDTF">2020-05-16T07:48:00Z</dcterms:modified>
</cp:coreProperties>
</file>