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9E" w:rsidRDefault="00E30502">
      <w:pPr>
        <w:spacing w:before="100" w:after="300" w:line="240" w:lineRule="auto"/>
        <w:rPr>
          <w:b/>
          <w:color w:val="1D1D1B"/>
          <w:sz w:val="28"/>
          <w:shd w:val="clear" w:color="auto" w:fill="FFFFFF"/>
        </w:rPr>
      </w:pPr>
      <w:r>
        <w:rPr>
          <w:b/>
          <w:color w:val="1D1D1B"/>
          <w:sz w:val="28"/>
          <w:shd w:val="clear" w:color="auto" w:fill="FFFFFF"/>
        </w:rPr>
        <w:t>Ссылка    resh.edu.ru</w:t>
      </w:r>
    </w:p>
    <w:p w:rsidR="0087129E" w:rsidRDefault="00E30502">
      <w:pPr>
        <w:jc w:val="center"/>
        <w:rPr>
          <w:b/>
          <w:sz w:val="44"/>
        </w:rPr>
      </w:pPr>
      <w:r>
        <w:rPr>
          <w:b/>
          <w:sz w:val="44"/>
        </w:rPr>
        <w:t>Физическая культура</w:t>
      </w:r>
    </w:p>
    <w:p w:rsidR="0087129E" w:rsidRDefault="00E30502">
      <w:pPr>
        <w:spacing w:before="100" w:after="300" w:line="240" w:lineRule="auto"/>
        <w:jc w:val="center"/>
        <w:rPr>
          <w:b/>
          <w:color w:val="1D1D1B"/>
          <w:sz w:val="28"/>
          <w:shd w:val="clear" w:color="auto" w:fill="FFFFFF"/>
        </w:rPr>
      </w:pPr>
      <w:r>
        <w:rPr>
          <w:b/>
          <w:color w:val="1D1D1B"/>
          <w:sz w:val="28"/>
          <w:shd w:val="clear" w:color="auto" w:fill="FFFFFF"/>
        </w:rPr>
        <w:t>25 мая 2020 год</w:t>
      </w:r>
    </w:p>
    <w:p w:rsidR="0087129E" w:rsidRDefault="00ED5C0B">
      <w:pPr>
        <w:spacing w:before="100" w:after="300" w:line="240" w:lineRule="auto"/>
        <w:jc w:val="center"/>
        <w:rPr>
          <w:b/>
          <w:color w:val="FF0000"/>
          <w:sz w:val="28"/>
          <w:shd w:val="clear" w:color="auto" w:fill="FFFFFF"/>
        </w:rPr>
      </w:pPr>
      <w:r>
        <w:rPr>
          <w:b/>
          <w:color w:val="1D1D1B"/>
          <w:sz w:val="28"/>
          <w:shd w:val="clear" w:color="auto" w:fill="FFFFFF"/>
        </w:rPr>
        <w:t>гр. 19</w:t>
      </w:r>
      <w:r w:rsidR="00FB2C7D">
        <w:rPr>
          <w:b/>
          <w:color w:val="1D1D1B"/>
          <w:sz w:val="28"/>
          <w:shd w:val="clear" w:color="auto" w:fill="FFFFFF"/>
        </w:rPr>
        <w:t xml:space="preserve"> - 2</w:t>
      </w:r>
      <w:bookmarkStart w:id="0" w:name="_GoBack"/>
      <w:bookmarkEnd w:id="0"/>
      <w:r w:rsidR="00E30502">
        <w:rPr>
          <w:b/>
          <w:color w:val="1D1D1B"/>
          <w:sz w:val="28"/>
          <w:shd w:val="clear" w:color="auto" w:fill="FFFFFF"/>
        </w:rPr>
        <w:t xml:space="preserve"> </w:t>
      </w:r>
    </w:p>
    <w:p w:rsidR="0087129E" w:rsidRDefault="00E30502">
      <w:pPr>
        <w:spacing w:before="100" w:after="300" w:line="240" w:lineRule="auto"/>
      </w:pPr>
      <w:r>
        <w:rPr>
          <w:b/>
          <w:color w:val="1D1D1B"/>
          <w:sz w:val="28"/>
          <w:shd w:val="clear" w:color="auto" w:fill="FFFFFF"/>
        </w:rPr>
        <w:t xml:space="preserve"> </w:t>
      </w:r>
      <w:proofErr w:type="spellStart"/>
      <w:r>
        <w:rPr>
          <w:b/>
          <w:color w:val="1D1D1B"/>
          <w:sz w:val="28"/>
          <w:shd w:val="clear" w:color="auto" w:fill="FFFFFF"/>
        </w:rPr>
        <w:t>Тема</w:t>
      </w:r>
      <w:proofErr w:type="gramStart"/>
      <w:r>
        <w:rPr>
          <w:b/>
          <w:color w:val="1D1D1B"/>
          <w:sz w:val="28"/>
          <w:shd w:val="clear" w:color="auto" w:fill="FFFFFF"/>
        </w:rPr>
        <w:t>:</w:t>
      </w:r>
      <w:bookmarkStart w:id="1" w:name="_dx_frag_StartFragment"/>
      <w:bookmarkEnd w:id="1"/>
      <w:r>
        <w:rPr>
          <w:b/>
          <w:color w:val="1D1D1B"/>
          <w:sz w:val="30"/>
          <w:shd w:val="clear" w:color="auto" w:fill="FFFFFF"/>
        </w:rPr>
        <w:t>Т</w:t>
      </w:r>
      <w:proofErr w:type="gramEnd"/>
      <w:r>
        <w:rPr>
          <w:b/>
          <w:color w:val="1D1D1B"/>
          <w:sz w:val="30"/>
          <w:shd w:val="clear" w:color="auto" w:fill="FFFFFF"/>
        </w:rPr>
        <w:t>ехника</w:t>
      </w:r>
      <w:proofErr w:type="spellEnd"/>
      <w:r>
        <w:rPr>
          <w:b/>
          <w:color w:val="1D1D1B"/>
          <w:sz w:val="30"/>
          <w:shd w:val="clear" w:color="auto" w:fill="FFFFFF"/>
        </w:rPr>
        <w:t xml:space="preserve"> резаного удара по мячу</w:t>
      </w:r>
      <w:r>
        <w:t xml:space="preserve"> </w:t>
      </w:r>
    </w:p>
    <w:p w:rsidR="0087129E" w:rsidRDefault="00E30502">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87129E" w:rsidRDefault="00E30502">
      <w:pPr>
        <w:spacing w:before="240" w:after="300"/>
        <w:rPr>
          <w:color w:val="1D1D1B"/>
          <w:sz w:val="28"/>
          <w:shd w:val="clear" w:color="auto" w:fill="FFFFFF"/>
        </w:rPr>
      </w:pPr>
      <w:r>
        <w:rPr>
          <w:b/>
          <w:color w:val="1D1D1B"/>
          <w:sz w:val="28"/>
          <w:shd w:val="clear" w:color="auto" w:fill="FFFFFF"/>
        </w:rPr>
        <w:t>В теоретической части представлены:</w:t>
      </w:r>
    </w:p>
    <w:p w:rsidR="0087129E" w:rsidRDefault="00E30502">
      <w:pPr>
        <w:numPr>
          <w:ilvl w:val="0"/>
          <w:numId w:val="1"/>
        </w:numPr>
        <w:spacing w:after="0"/>
        <w:rPr>
          <w:color w:val="1D1D1B"/>
          <w:sz w:val="28"/>
          <w:shd w:val="clear" w:color="auto" w:fill="FFFFFF"/>
        </w:rPr>
      </w:pPr>
      <w:r>
        <w:rPr>
          <w:color w:val="1D1D1B"/>
          <w:sz w:val="28"/>
          <w:shd w:val="clear" w:color="auto" w:fill="FFFFFF"/>
        </w:rPr>
        <w:t>понятие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совершенствование разбега перед ударом;</w:t>
      </w:r>
    </w:p>
    <w:p w:rsidR="0087129E" w:rsidRDefault="00E30502">
      <w:pPr>
        <w:numPr>
          <w:ilvl w:val="0"/>
          <w:numId w:val="1"/>
        </w:numPr>
        <w:spacing w:after="0"/>
        <w:rPr>
          <w:color w:val="1D1D1B"/>
          <w:sz w:val="28"/>
          <w:shd w:val="clear" w:color="auto" w:fill="FFFFFF"/>
        </w:rPr>
      </w:pPr>
      <w:r>
        <w:rPr>
          <w:color w:val="1D1D1B"/>
          <w:sz w:val="28"/>
          <w:shd w:val="clear" w:color="auto" w:fill="FFFFFF"/>
        </w:rPr>
        <w:t>техника выполнения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упражнения на совершенствование техники резаного удара.</w:t>
      </w:r>
    </w:p>
    <w:p w:rsidR="0087129E" w:rsidRDefault="00E30502">
      <w:pPr>
        <w:spacing w:before="240" w:after="300"/>
        <w:rPr>
          <w:color w:val="1D1D1B"/>
          <w:sz w:val="28"/>
          <w:shd w:val="clear" w:color="auto" w:fill="FFFFFF"/>
        </w:rPr>
      </w:pPr>
      <w:r>
        <w:rPr>
          <w:color w:val="1D1D1B"/>
          <w:sz w:val="28"/>
          <w:shd w:val="clear" w:color="auto" w:fill="FFFFFF"/>
        </w:rPr>
        <w:t>Урок посвящён совершенствованию техники резаного удара по мячу.</w:t>
      </w:r>
    </w:p>
    <w:p w:rsidR="0087129E" w:rsidRDefault="00E30502">
      <w:pPr>
        <w:spacing w:before="240" w:after="300"/>
        <w:rPr>
          <w:color w:val="1D1D1B"/>
          <w:sz w:val="28"/>
          <w:shd w:val="clear" w:color="auto" w:fill="FFFFFF"/>
        </w:rPr>
      </w:pPr>
      <w:r>
        <w:rPr>
          <w:b/>
          <w:color w:val="1D1D1B"/>
          <w:sz w:val="28"/>
          <w:shd w:val="clear" w:color="auto" w:fill="FFFFFF"/>
        </w:rPr>
        <w:t>Глоссарий</w:t>
      </w:r>
    </w:p>
    <w:p w:rsidR="0087129E" w:rsidRDefault="00E30502">
      <w:pPr>
        <w:spacing w:before="240" w:after="300"/>
        <w:rPr>
          <w:color w:val="1D1D1B"/>
          <w:sz w:val="28"/>
          <w:shd w:val="clear" w:color="auto" w:fill="FFFFFF"/>
        </w:rPr>
      </w:pPr>
      <w:r>
        <w:rPr>
          <w:b/>
          <w:color w:val="1D1D1B"/>
          <w:sz w:val="28"/>
          <w:shd w:val="clear" w:color="auto" w:fill="FFFFFF"/>
        </w:rPr>
        <w:t>Опорная нога - </w:t>
      </w:r>
      <w:r>
        <w:rPr>
          <w:color w:val="1D1D1B"/>
          <w:sz w:val="28"/>
          <w:shd w:val="clear" w:color="auto" w:fill="FFFFFF"/>
        </w:rPr>
        <w:t>нога, которая стоит на земле во время удара по мячу.</w:t>
      </w:r>
    </w:p>
    <w:p w:rsidR="0087129E" w:rsidRDefault="00E30502">
      <w:pPr>
        <w:spacing w:before="240" w:after="300"/>
        <w:rPr>
          <w:color w:val="1D1D1B"/>
          <w:sz w:val="28"/>
          <w:shd w:val="clear" w:color="auto" w:fill="FFFFFF"/>
        </w:rPr>
      </w:pPr>
      <w:bookmarkStart w:id="2" w:name="_30J0ZLL"/>
      <w:bookmarkEnd w:id="2"/>
      <w:r>
        <w:rPr>
          <w:b/>
          <w:color w:val="1D1D1B"/>
          <w:sz w:val="28"/>
          <w:shd w:val="clear" w:color="auto" w:fill="FFFFFF"/>
        </w:rPr>
        <w:t>Прямой удар - </w:t>
      </w:r>
      <w:r>
        <w:rPr>
          <w:color w:val="1D1D1B"/>
          <w:sz w:val="28"/>
          <w:shd w:val="clear" w:color="auto" w:fill="FFFFFF"/>
        </w:rPr>
        <w:t>удар, при котором нога соприкасается с самым центром мяча.</w:t>
      </w:r>
    </w:p>
    <w:p w:rsidR="0087129E" w:rsidRDefault="00E30502">
      <w:pPr>
        <w:spacing w:before="240" w:after="300"/>
        <w:rPr>
          <w:color w:val="1D1D1B"/>
          <w:sz w:val="28"/>
          <w:shd w:val="clear" w:color="auto" w:fill="FFFFFF"/>
        </w:rPr>
      </w:pPr>
      <w:bookmarkStart w:id="3" w:name="_CNLMGZHYMZII"/>
      <w:bookmarkEnd w:id="3"/>
      <w:r>
        <w:rPr>
          <w:b/>
          <w:color w:val="1D1D1B"/>
          <w:sz w:val="28"/>
          <w:shd w:val="clear" w:color="auto" w:fill="FFFFFF"/>
        </w:rPr>
        <w:t>Резаный удар</w:t>
      </w:r>
      <w:r>
        <w:rPr>
          <w:i/>
          <w:color w:val="1D1D1B"/>
          <w:sz w:val="28"/>
          <w:shd w:val="clear" w:color="auto" w:fill="FFFFFF"/>
        </w:rPr>
        <w:t> </w:t>
      </w:r>
      <w:r>
        <w:rPr>
          <w:color w:val="1D1D1B"/>
          <w:sz w:val="28"/>
          <w:shd w:val="clear" w:color="auto"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240" w:after="300"/>
        <w:rPr>
          <w:color w:val="1D1D1B"/>
          <w:sz w:val="28"/>
          <w:shd w:val="clear" w:color="auto" w:fill="FFFFFF"/>
        </w:rPr>
      </w:pPr>
      <w:r>
        <w:rPr>
          <w:b/>
          <w:color w:val="1D1D1B"/>
          <w:sz w:val="28"/>
          <w:shd w:val="clear" w:color="auto" w:fill="FFFFFF"/>
        </w:rPr>
        <w:t>Основная литература:</w:t>
      </w:r>
    </w:p>
    <w:p w:rsidR="0087129E" w:rsidRDefault="00E30502">
      <w:pPr>
        <w:numPr>
          <w:ilvl w:val="0"/>
          <w:numId w:val="2"/>
        </w:numPr>
        <w:spacing w:after="0"/>
        <w:rPr>
          <w:color w:val="1D1D1B"/>
          <w:sz w:val="28"/>
          <w:shd w:val="clear" w:color="auto" w:fill="FFFFFF"/>
        </w:rPr>
      </w:pPr>
      <w:r>
        <w:rPr>
          <w:color w:val="1D1D1B"/>
          <w:sz w:val="28"/>
          <w:shd w:val="clear" w:color="auto" w:fill="FFFFFF"/>
        </w:rPr>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 Просвещение, 2012. – 237 с.</w:t>
      </w:r>
    </w:p>
    <w:p w:rsidR="0087129E" w:rsidRDefault="00E30502">
      <w:pPr>
        <w:spacing w:before="240" w:after="300"/>
        <w:rPr>
          <w:color w:val="1D1D1B"/>
          <w:sz w:val="28"/>
          <w:shd w:val="clear" w:color="auto" w:fill="FFFFFF"/>
        </w:rPr>
      </w:pPr>
      <w:r>
        <w:rPr>
          <w:b/>
          <w:color w:val="1D1D1B"/>
          <w:sz w:val="28"/>
          <w:shd w:val="clear" w:color="auto" w:fill="FFFFFF"/>
        </w:rPr>
        <w:t>Дополнительная литература:</w:t>
      </w:r>
    </w:p>
    <w:p w:rsidR="0087129E" w:rsidRDefault="00E30502">
      <w:pPr>
        <w:numPr>
          <w:ilvl w:val="0"/>
          <w:numId w:val="3"/>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w:t>
      </w:r>
      <w:proofErr w:type="gramStart"/>
      <w:r>
        <w:rPr>
          <w:color w:val="1D1D1B"/>
          <w:sz w:val="28"/>
          <w:shd w:val="clear" w:color="auto" w:fill="FFFFFF"/>
        </w:rPr>
        <w:t xml:space="preserve"> :</w:t>
      </w:r>
      <w:proofErr w:type="gramEnd"/>
      <w:r>
        <w:rPr>
          <w:color w:val="1D1D1B"/>
          <w:sz w:val="28"/>
          <w:shd w:val="clear" w:color="auto" w:fill="FFFFFF"/>
        </w:rPr>
        <w:t xml:space="preserve"> Дрофа, 2014. – 271, [1] с.</w:t>
      </w:r>
    </w:p>
    <w:p w:rsidR="0087129E" w:rsidRDefault="00E30502">
      <w:pPr>
        <w:spacing w:before="240" w:after="300"/>
        <w:rPr>
          <w:color w:val="1D1D1B"/>
          <w:sz w:val="28"/>
          <w:shd w:val="clear" w:color="auto" w:fill="FFFFFF"/>
        </w:rPr>
      </w:pPr>
      <w:r>
        <w:rPr>
          <w:b/>
          <w:color w:val="1D1D1B"/>
          <w:sz w:val="28"/>
          <w:shd w:val="clear" w:color="auto" w:fill="FFFFFF"/>
        </w:rPr>
        <w:t>Интернет-ресурсы:</w:t>
      </w:r>
    </w:p>
    <w:p w:rsidR="0087129E" w:rsidRDefault="00E30502">
      <w:pPr>
        <w:numPr>
          <w:ilvl w:val="0"/>
          <w:numId w:val="4"/>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 </w:t>
      </w:r>
    </w:p>
    <w:p w:rsidR="0087129E" w:rsidRDefault="00E30502">
      <w:pPr>
        <w:spacing w:before="240" w:after="300"/>
        <w:rPr>
          <w:color w:val="1D1D1B"/>
          <w:sz w:val="28"/>
          <w:shd w:val="clear" w:color="auto" w:fill="FFFFFF"/>
        </w:rPr>
      </w:pPr>
      <w:bookmarkStart w:id="4" w:name="_1FOB9TE"/>
      <w:bookmarkEnd w:id="4"/>
      <w:r>
        <w:rPr>
          <w:b/>
          <w:color w:val="1D1D1B"/>
          <w:sz w:val="28"/>
          <w:shd w:val="clear" w:color="auto" w:fill="FFFFFF"/>
        </w:rPr>
        <w:t>ТЕОРЕТИЧЕСКИЙ МАТЕРИАЛ ДЛЯ САМОСТОЯТЕЛЬНОГО ИЗУЧЕНИЯ</w:t>
      </w:r>
    </w:p>
    <w:p w:rsidR="0087129E" w:rsidRDefault="00E30502">
      <w:pPr>
        <w:spacing w:before="240" w:after="300"/>
        <w:rPr>
          <w:color w:val="1D1D1B"/>
          <w:sz w:val="28"/>
          <w:shd w:val="clear" w:color="auto" w:fill="FFFFFF"/>
        </w:rPr>
      </w:pPr>
      <w:bookmarkStart w:id="5" w:name="_3ZNYSH7"/>
      <w:bookmarkEnd w:id="5"/>
      <w:r>
        <w:rPr>
          <w:color w:val="1D1D1B"/>
          <w:sz w:val="28"/>
          <w:shd w:val="clear" w:color="auto" w:fill="FFFFFF"/>
        </w:rPr>
        <w:t xml:space="preserve">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w:t>
      </w:r>
      <w:proofErr w:type="gramStart"/>
      <w:r>
        <w:rPr>
          <w:color w:val="1D1D1B"/>
          <w:sz w:val="28"/>
          <w:shd w:val="clear" w:color="auto" w:fill="FFFFFF"/>
        </w:rPr>
        <w:t>от</w:t>
      </w:r>
      <w:proofErr w:type="gramEnd"/>
      <w:r>
        <w:rPr>
          <w:color w:val="1D1D1B"/>
          <w:sz w:val="28"/>
          <w:shd w:val="clear" w:color="auto" w:fill="FFFFFF"/>
        </w:rPr>
        <w:t xml:space="preserve"> прямых?</w:t>
      </w:r>
    </w:p>
    <w:p w:rsidR="0087129E" w:rsidRDefault="00E30502">
      <w:pPr>
        <w:spacing w:before="240" w:after="300"/>
        <w:rPr>
          <w:color w:val="1D1D1B"/>
          <w:sz w:val="28"/>
          <w:shd w:val="clear" w:color="auto" w:fill="FFFFFF"/>
        </w:rPr>
      </w:pPr>
      <w:r>
        <w:rPr>
          <w:color w:val="1D1D1B"/>
          <w:sz w:val="28"/>
          <w:shd w:val="clear" w:color="auto"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rsidR="0087129E" w:rsidRDefault="00E30502">
      <w:pPr>
        <w:spacing w:before="240" w:after="300"/>
        <w:rPr>
          <w:color w:val="1D1D1B"/>
          <w:sz w:val="28"/>
          <w:shd w:val="clear" w:color="auto" w:fill="FFFFFF"/>
        </w:rPr>
      </w:pPr>
      <w:bookmarkStart w:id="6" w:name="_2ET92P0"/>
      <w:bookmarkEnd w:id="6"/>
      <w:r>
        <w:rPr>
          <w:color w:val="1D1D1B"/>
          <w:sz w:val="28"/>
          <w:shd w:val="clear" w:color="auto" w:fill="FFFFFF"/>
        </w:rPr>
        <w:t>Для совершенствования техники резаного удара, его можно разделить на несколько составных частей:</w:t>
      </w:r>
    </w:p>
    <w:p w:rsidR="0087129E" w:rsidRDefault="00E30502">
      <w:pPr>
        <w:spacing w:before="240" w:after="300"/>
        <w:rPr>
          <w:color w:val="1D1D1B"/>
          <w:sz w:val="28"/>
          <w:shd w:val="clear" w:color="auto" w:fill="FFFFFF"/>
        </w:rPr>
      </w:pPr>
      <w:r>
        <w:rPr>
          <w:color w:val="1D1D1B"/>
          <w:sz w:val="28"/>
          <w:shd w:val="clear" w:color="auto" w:fill="FFFFFF"/>
        </w:rPr>
        <w:t>1. Разбег.</w:t>
      </w:r>
    </w:p>
    <w:p w:rsidR="0087129E" w:rsidRDefault="00E30502">
      <w:pPr>
        <w:spacing w:before="240" w:after="300"/>
        <w:rPr>
          <w:color w:val="1D1D1B"/>
          <w:sz w:val="28"/>
          <w:shd w:val="clear" w:color="auto" w:fill="FFFFFF"/>
        </w:rPr>
      </w:pPr>
      <w:r>
        <w:rPr>
          <w:color w:val="1D1D1B"/>
          <w:sz w:val="28"/>
          <w:shd w:val="clear" w:color="auto"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rsidR="0087129E" w:rsidRDefault="00E30502">
      <w:pPr>
        <w:spacing w:before="240" w:after="300"/>
        <w:rPr>
          <w:color w:val="1D1D1B"/>
          <w:sz w:val="28"/>
          <w:shd w:val="clear" w:color="auto" w:fill="FFFFFF"/>
        </w:rPr>
      </w:pPr>
      <w:r>
        <w:rPr>
          <w:color w:val="1D1D1B"/>
          <w:sz w:val="28"/>
          <w:shd w:val="clear" w:color="auto" w:fill="FFFFFF"/>
        </w:rPr>
        <w:t>2. Постановка опорной ноги.</w:t>
      </w:r>
    </w:p>
    <w:p w:rsidR="0087129E" w:rsidRDefault="00E30502">
      <w:pPr>
        <w:spacing w:before="240" w:after="300"/>
        <w:rPr>
          <w:color w:val="1D1D1B"/>
          <w:sz w:val="28"/>
          <w:shd w:val="clear" w:color="auto" w:fill="FFFFFF"/>
        </w:rPr>
      </w:pPr>
      <w:r>
        <w:rPr>
          <w:color w:val="1D1D1B"/>
          <w:sz w:val="28"/>
          <w:shd w:val="clear" w:color="auto"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rsidR="0087129E" w:rsidRDefault="00E30502">
      <w:pPr>
        <w:spacing w:before="240" w:after="300"/>
        <w:rPr>
          <w:color w:val="1D1D1B"/>
          <w:sz w:val="28"/>
          <w:shd w:val="clear" w:color="auto" w:fill="FFFFFF"/>
        </w:rPr>
      </w:pPr>
      <w:r>
        <w:rPr>
          <w:color w:val="1D1D1B"/>
          <w:sz w:val="28"/>
          <w:shd w:val="clear" w:color="auto" w:fill="FFFFFF"/>
        </w:rPr>
        <w:lastRenderedPageBreak/>
        <w:t>3. Прицеливание.</w:t>
      </w:r>
    </w:p>
    <w:p w:rsidR="0087129E" w:rsidRDefault="00E30502">
      <w:pPr>
        <w:spacing w:before="240" w:after="300"/>
        <w:rPr>
          <w:color w:val="1D1D1B"/>
          <w:sz w:val="28"/>
          <w:shd w:val="clear" w:color="auto" w:fill="FFFFFF"/>
        </w:rPr>
      </w:pPr>
      <w:r>
        <w:rPr>
          <w:color w:val="1D1D1B"/>
          <w:sz w:val="28"/>
          <w:shd w:val="clear" w:color="auto"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rsidR="0087129E" w:rsidRDefault="00E30502">
      <w:pPr>
        <w:spacing w:before="240" w:after="300"/>
        <w:rPr>
          <w:color w:val="1D1D1B"/>
          <w:sz w:val="28"/>
          <w:shd w:val="clear" w:color="auto" w:fill="FFFFFF"/>
        </w:rPr>
      </w:pPr>
      <w:r>
        <w:rPr>
          <w:color w:val="1D1D1B"/>
          <w:sz w:val="28"/>
          <w:shd w:val="clear" w:color="auto" w:fill="FFFFFF"/>
        </w:rPr>
        <w:t>4. Точка приложения удара.</w:t>
      </w:r>
    </w:p>
    <w:p w:rsidR="0087129E" w:rsidRDefault="00E30502">
      <w:pPr>
        <w:spacing w:before="240" w:after="300"/>
        <w:rPr>
          <w:color w:val="1D1D1B"/>
          <w:sz w:val="28"/>
          <w:shd w:val="clear" w:color="auto" w:fill="FFFFFF"/>
        </w:rPr>
      </w:pPr>
      <w:r>
        <w:rPr>
          <w:color w:val="1D1D1B"/>
          <w:sz w:val="28"/>
          <w:shd w:val="clear" w:color="auto"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rsidR="0087129E" w:rsidRDefault="00E30502">
      <w:pPr>
        <w:spacing w:before="240" w:after="300"/>
        <w:rPr>
          <w:color w:val="1D1D1B"/>
          <w:sz w:val="28"/>
          <w:shd w:val="clear" w:color="auto" w:fill="FFFFFF"/>
        </w:rPr>
      </w:pPr>
      <w:r>
        <w:rPr>
          <w:color w:val="1D1D1B"/>
          <w:sz w:val="28"/>
          <w:shd w:val="clear" w:color="auto" w:fill="FFFFFF"/>
        </w:rPr>
        <w:t>5. Удар.</w:t>
      </w:r>
    </w:p>
    <w:p w:rsidR="0087129E" w:rsidRDefault="00E30502">
      <w:pPr>
        <w:spacing w:before="240" w:after="300"/>
        <w:rPr>
          <w:color w:val="1D1D1B"/>
          <w:sz w:val="28"/>
          <w:shd w:val="clear" w:color="auto" w:fill="FFFFFF"/>
        </w:rPr>
      </w:pPr>
      <w:r>
        <w:rPr>
          <w:color w:val="1D1D1B"/>
          <w:sz w:val="28"/>
          <w:shd w:val="clear" w:color="auto"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rsidR="0087129E" w:rsidRDefault="00E30502">
      <w:pPr>
        <w:spacing w:before="240" w:after="300"/>
        <w:rPr>
          <w:color w:val="1D1D1B"/>
          <w:sz w:val="28"/>
          <w:shd w:val="clear" w:color="auto" w:fill="FFFFFF"/>
        </w:rPr>
      </w:pPr>
      <w:r>
        <w:rPr>
          <w:color w:val="1D1D1B"/>
          <w:sz w:val="28"/>
          <w:shd w:val="clear" w:color="auto" w:fill="FFFFFF"/>
        </w:rPr>
        <w:t>Для совершенствования резаного удара выполните следующие упражнения в парах:</w:t>
      </w:r>
    </w:p>
    <w:p w:rsidR="0087129E" w:rsidRDefault="00E30502">
      <w:pPr>
        <w:spacing w:before="240" w:after="300"/>
        <w:rPr>
          <w:color w:val="1D1D1B"/>
          <w:sz w:val="28"/>
          <w:shd w:val="clear" w:color="auto" w:fill="FFFFFF"/>
        </w:rPr>
      </w:pPr>
      <w:r>
        <w:rPr>
          <w:color w:val="1D1D1B"/>
          <w:sz w:val="28"/>
          <w:shd w:val="clear" w:color="auto"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rsidR="0087129E" w:rsidRDefault="00E30502">
      <w:pPr>
        <w:spacing w:before="240" w:after="300"/>
        <w:rPr>
          <w:color w:val="1D1D1B"/>
          <w:sz w:val="28"/>
          <w:shd w:val="clear" w:color="auto" w:fill="FFFFFF"/>
        </w:rPr>
      </w:pPr>
      <w:r>
        <w:rPr>
          <w:color w:val="1D1D1B"/>
          <w:sz w:val="28"/>
          <w:shd w:val="clear" w:color="auto" w:fill="FFFFFF"/>
        </w:rPr>
        <w:t xml:space="preserve">2. Поставьте две стойки на расстоянии 2х метров друг от друга и с расстояния 10 метров передавайте мяч резаным ударом </w:t>
      </w:r>
      <w:proofErr w:type="spellStart"/>
      <w:r>
        <w:rPr>
          <w:color w:val="1D1D1B"/>
          <w:sz w:val="28"/>
          <w:shd w:val="clear" w:color="auto" w:fill="FFFFFF"/>
        </w:rPr>
        <w:t>партёру</w:t>
      </w:r>
      <w:proofErr w:type="spellEnd"/>
      <w:r>
        <w:rPr>
          <w:color w:val="1D1D1B"/>
          <w:sz w:val="28"/>
          <w:shd w:val="clear" w:color="auto" w:fill="FFFFFF"/>
        </w:rPr>
        <w:t xml:space="preserve"> напротив, так чтобы он пролетел между выставленных стоек.</w:t>
      </w:r>
    </w:p>
    <w:p w:rsidR="0087129E" w:rsidRDefault="00E30502">
      <w:pPr>
        <w:spacing w:before="100" w:after="300" w:line="240" w:lineRule="auto"/>
        <w:rPr>
          <w:sz w:val="28"/>
        </w:rPr>
      </w:pPr>
      <w:r>
        <w:rPr>
          <w:color w:val="1D1D1B"/>
          <w:sz w:val="28"/>
          <w:shd w:val="clear" w:color="auto" w:fill="FFFFFF"/>
        </w:rPr>
        <w:lastRenderedPageBreak/>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rsidR="0087129E" w:rsidRDefault="00E30502">
      <w:pPr>
        <w:spacing w:before="240" w:after="240"/>
        <w:jc w:val="center"/>
        <w:outlineLvl w:val="4"/>
        <w:rPr>
          <w:b/>
          <w:color w:val="1D1D1B"/>
          <w:sz w:val="32"/>
          <w:shd w:val="clear" w:color="auto" w:fill="FFFFFF"/>
        </w:rPr>
      </w:pPr>
      <w:r>
        <w:rPr>
          <w:b/>
          <w:color w:val="1D1D1B"/>
          <w:sz w:val="32"/>
          <w:shd w:val="clear" w:color="auto" w:fill="FFFFFF"/>
        </w:rPr>
        <w:t>Тезаурус</w:t>
      </w:r>
    </w:p>
    <w:p w:rsidR="0087129E" w:rsidRDefault="00E30502">
      <w:pPr>
        <w:spacing w:before="240" w:after="300"/>
        <w:rPr>
          <w:color w:val="1D1D1B"/>
          <w:sz w:val="28"/>
          <w:shd w:val="clear" w:color="auto" w:fill="FFFFFF"/>
        </w:rPr>
      </w:pPr>
      <w:r>
        <w:rPr>
          <w:b/>
          <w:color w:val="1D1D1B"/>
          <w:sz w:val="28"/>
          <w:shd w:val="clear" w:color="auto" w:fill="FFFFFF"/>
        </w:rPr>
        <w:t>Опорная нога</w:t>
      </w:r>
      <w:r>
        <w:rPr>
          <w:color w:val="1D1D1B"/>
          <w:sz w:val="28"/>
          <w:shd w:val="clear" w:color="auto" w:fill="FFFFFF"/>
        </w:rPr>
        <w:t> – нога, которая стоит на земле во время удара по мячу.</w:t>
      </w:r>
    </w:p>
    <w:p w:rsidR="0087129E" w:rsidRDefault="00E30502">
      <w:pPr>
        <w:spacing w:before="240" w:after="300"/>
        <w:rPr>
          <w:color w:val="1D1D1B"/>
          <w:sz w:val="28"/>
          <w:shd w:val="clear" w:color="auto" w:fill="FFFFFF"/>
        </w:rPr>
      </w:pPr>
      <w:r>
        <w:rPr>
          <w:b/>
          <w:color w:val="1D1D1B"/>
          <w:sz w:val="28"/>
          <w:shd w:val="clear" w:color="auto" w:fill="FFFFFF"/>
        </w:rPr>
        <w:t>Прямой удар</w:t>
      </w:r>
      <w:r>
        <w:rPr>
          <w:color w:val="1D1D1B"/>
          <w:sz w:val="28"/>
          <w:shd w:val="clear" w:color="auto" w:fill="FFFFFF"/>
        </w:rPr>
        <w:t> – удар, при котором нога соприкасается с самым центром мяча.</w:t>
      </w:r>
    </w:p>
    <w:p w:rsidR="0087129E" w:rsidRDefault="00E30502">
      <w:pPr>
        <w:spacing w:before="100" w:after="300" w:line="240" w:lineRule="auto"/>
        <w:rPr>
          <w:color w:val="1D1D1B"/>
          <w:sz w:val="28"/>
          <w:shd w:val="clear" w:color="auto" w:fill="FFFFFF"/>
        </w:rPr>
      </w:pPr>
      <w:r>
        <w:rPr>
          <w:b/>
          <w:color w:val="1D1D1B"/>
          <w:sz w:val="28"/>
          <w:shd w:val="clear" w:color="auto" w:fill="FFFFFF"/>
        </w:rPr>
        <w:t>Резаный удар</w:t>
      </w:r>
      <w:r>
        <w:rPr>
          <w:color w:val="1D1D1B"/>
          <w:sz w:val="28"/>
          <w:shd w:val="clear" w:color="auto"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100" w:after="300" w:line="240" w:lineRule="auto"/>
        <w:rPr>
          <w:color w:val="FF0000"/>
          <w:sz w:val="28"/>
        </w:rPr>
      </w:pPr>
      <w:r>
        <w:rPr>
          <w:color w:val="FF0000"/>
          <w:sz w:val="28"/>
        </w:rPr>
        <w:t xml:space="preserve">Конспект от руки в </w:t>
      </w:r>
      <w:proofErr w:type="spellStart"/>
      <w:r>
        <w:rPr>
          <w:color w:val="FF0000"/>
          <w:sz w:val="28"/>
        </w:rPr>
        <w:t>вайбер</w:t>
      </w:r>
      <w:proofErr w:type="spellEnd"/>
    </w:p>
    <w:sectPr w:rsidR="0087129E">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7A9B"/>
    <w:multiLevelType w:val="hybridMultilevel"/>
    <w:tmpl w:val="86EC8E16"/>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1">
    <w:nsid w:val="2B00CA6C"/>
    <w:multiLevelType w:val="hybridMultilevel"/>
    <w:tmpl w:val="2314098E"/>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2">
    <w:nsid w:val="76C7E61E"/>
    <w:multiLevelType w:val="hybridMultilevel"/>
    <w:tmpl w:val="3F90E76C"/>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3">
    <w:nsid w:val="77CCF87B"/>
    <w:multiLevelType w:val="hybridMultilevel"/>
    <w:tmpl w:val="223CDF9A"/>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7129E"/>
    <w:rsid w:val="0087129E"/>
    <w:rsid w:val="00E30502"/>
    <w:rsid w:val="00ED5C0B"/>
    <w:rsid w:val="00FB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4109</Characters>
  <Application>Microsoft Office Word</Application>
  <DocSecurity>0</DocSecurity>
  <Lines>34</Lines>
  <Paragraphs>9</Paragraphs>
  <ScaleCrop>false</ScaleCrop>
  <Company>SPecialiST RePack</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2020-05-23T01:35:00Z</dcterms:created>
  <dcterms:modified xsi:type="dcterms:W3CDTF">2020-05-23T01:40:00Z</dcterms:modified>
</cp:coreProperties>
</file>