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18-1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28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.05.20</w:t>
      </w:r>
      <w:proofErr w:type="gramStart"/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</w:t>
      </w:r>
      <w:proofErr w:type="gramEnd"/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обслуживание турбинного оборудования Захаров Г.П.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Практическое занятие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Изготовление макета отвода трубопровода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Цель занятия: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-освоения методики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изготовление отвода трубопровода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-отработать практические навыки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решения задач.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Задачи: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-показать практическое применение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изученного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материала: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-обеспечить формирование умений применять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полученные знания для решения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конкретных практических заданий.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-обеспечить систематизацию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учебного материала по теме: трубопроводы.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формирование умений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осуществлять самоконтроль результатов учебной деятельности.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Форма  организации занятия: практическое занятие.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Оборудование:</w:t>
      </w:r>
    </w:p>
    <w:p w:rsidR="003A6E49" w:rsidRPr="00430B2F" w:rsidRDefault="003A6E49" w:rsidP="003A6E49">
      <w:pPr>
        <w:shd w:val="clear" w:color="auto" w:fill="FFFFFF"/>
        <w:spacing w:before="240" w:after="120" w:line="216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30B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1.Нагядный раздаточный материал.</w:t>
      </w:r>
    </w:p>
    <w:p w:rsidR="003A6E49" w:rsidRDefault="003A6E49" w:rsidP="003A6E4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</w:p>
    <w:p w:rsidR="003A6E49" w:rsidRPr="000E3459" w:rsidRDefault="003A6E49" w:rsidP="003A6E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ru-RU"/>
        </w:rPr>
        <w:t>Что такое фасонные части трубопроводов</w:t>
      </w:r>
    </w:p>
    <w:p w:rsidR="003A6E49" w:rsidRPr="000E3459" w:rsidRDefault="003A6E49" w:rsidP="003A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одно строение, где осуществляет свою жизнедеятельность человек, не обходится без организации системы водоснабжения. Доставка жизненно необходимой влаги до потребителя производится посредством трубопровода.</w:t>
      </w:r>
    </w:p>
    <w:p w:rsidR="003A6E49" w:rsidRPr="000E3459" w:rsidRDefault="003A6E49" w:rsidP="003A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Естественно, что при организации системы трубопровода, нельзя обойтись только лишь прямой трубой. Чтобы развести систему водоснабжения по всем этажам здания и подключить к ней каждого потребителя, необходимо обеспечить её фасонными деталями.</w:t>
      </w:r>
    </w:p>
    <w:p w:rsidR="003A6E49" w:rsidRPr="000E3459" w:rsidRDefault="003A6E49" w:rsidP="003A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2500" cy="2743200"/>
            <wp:effectExtent l="19050" t="0" r="0" b="0"/>
            <wp:docPr id="6" name="Рисунок 1" descr="Что такое фасонные части трубопров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фасонные части трубопровод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49" w:rsidRPr="000E3459" w:rsidRDefault="003A6E49" w:rsidP="003A6E49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Составляющие трубопровода</w:t>
      </w:r>
    </w:p>
    <w:p w:rsidR="003A6E49" w:rsidRPr="000E3459" w:rsidRDefault="003A6E49" w:rsidP="003A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Фасонные части трубопровода представляют собой вспомогательные детали, которыми комплектуется система водоснабжения. Они обеспечивают надёжное соединение труб, повороты и разветвление, а также многие другие функции.</w:t>
      </w:r>
    </w:p>
    <w:p w:rsidR="003A6E49" w:rsidRPr="000E3459" w:rsidRDefault="003A6E49" w:rsidP="003A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этого можно сделать вывод, что фасонные части предназначены для сборки всей системы трубопровода воедино и придания ему необходимых углов поворота и выходов на каждого отдельного пользователя. Даже если ваш трубопровод представляет собой прямую трубу, то без соединительных элементов на его концах вам никак не обойтись.</w:t>
      </w:r>
    </w:p>
    <w:p w:rsidR="003A6E49" w:rsidRPr="000E3459" w:rsidRDefault="003A6E49" w:rsidP="003A6E49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виды бывают</w:t>
      </w:r>
    </w:p>
    <w:p w:rsidR="003A6E49" w:rsidRPr="000E3459" w:rsidRDefault="003A6E49" w:rsidP="003A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назначение фасонных частей трубопровода — обеспечение надёжного соединения всех его элементов.</w:t>
      </w:r>
    </w:p>
    <w:p w:rsidR="003A6E49" w:rsidRPr="000E3459" w:rsidRDefault="003A6E49" w:rsidP="003A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своему предназначению фасонные изделия подразделяются на следующие виды:</w:t>
      </w:r>
    </w:p>
    <w:p w:rsidR="003A6E49" w:rsidRPr="000E3459" w:rsidRDefault="003A6E49" w:rsidP="003A6E49">
      <w:pPr>
        <w:numPr>
          <w:ilvl w:val="0"/>
          <w:numId w:val="1"/>
        </w:numPr>
        <w:pBdr>
          <w:bottom w:val="dashed" w:sz="6" w:space="8" w:color="CCCCCC"/>
        </w:pBdr>
        <w:shd w:val="clear" w:color="auto" w:fill="FFFFFF"/>
        <w:spacing w:after="15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переходные</w:t>
      </w:r>
      <w:proofErr w:type="gramEnd"/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обеспечивают соединение труб разного диаметра;</w:t>
      </w:r>
    </w:p>
    <w:p w:rsidR="003A6E49" w:rsidRPr="000E3459" w:rsidRDefault="003A6E49" w:rsidP="003A6E49">
      <w:pPr>
        <w:numPr>
          <w:ilvl w:val="0"/>
          <w:numId w:val="1"/>
        </w:numPr>
        <w:pBdr>
          <w:bottom w:val="dashed" w:sz="6" w:space="8" w:color="CCCCCC"/>
        </w:pBdr>
        <w:shd w:val="clear" w:color="auto" w:fill="FFFFFF"/>
        <w:spacing w:after="15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крестовые, которые позволяют организовать в трубопроводе несколько ответвлений;</w:t>
      </w:r>
    </w:p>
    <w:p w:rsidR="003A6E49" w:rsidRPr="000E3459" w:rsidRDefault="003A6E49" w:rsidP="003A6E49">
      <w:pPr>
        <w:numPr>
          <w:ilvl w:val="0"/>
          <w:numId w:val="1"/>
        </w:numPr>
        <w:pBdr>
          <w:bottom w:val="dashed" w:sz="6" w:space="8" w:color="CCCCCC"/>
        </w:pBdr>
        <w:shd w:val="clear" w:color="auto" w:fill="FFFFFF"/>
        <w:spacing w:after="15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тройниковые, с помощью </w:t>
      </w:r>
      <w:proofErr w:type="gramStart"/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подключают ответвления;</w:t>
      </w:r>
    </w:p>
    <w:p w:rsidR="003A6E49" w:rsidRPr="000E3459" w:rsidRDefault="003A6E49" w:rsidP="003A6E49">
      <w:pPr>
        <w:numPr>
          <w:ilvl w:val="0"/>
          <w:numId w:val="1"/>
        </w:numPr>
        <w:pBdr>
          <w:bottom w:val="dashed" w:sz="6" w:space="8" w:color="CCCCCC"/>
        </w:pBdr>
        <w:shd w:val="clear" w:color="auto" w:fill="FFFFFF"/>
        <w:spacing w:after="15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отводные, которые обеспечивают поворот системы трубопровода на 90 градусов;</w:t>
      </w:r>
    </w:p>
    <w:p w:rsidR="003A6E49" w:rsidRPr="000E3459" w:rsidRDefault="003A6E49" w:rsidP="003A6E49">
      <w:pPr>
        <w:numPr>
          <w:ilvl w:val="0"/>
          <w:numId w:val="1"/>
        </w:numPr>
        <w:pBdr>
          <w:bottom w:val="dashed" w:sz="6" w:space="8" w:color="CCCCCC"/>
        </w:pBdr>
        <w:shd w:val="clear" w:color="auto" w:fill="FFFFFF"/>
        <w:spacing w:after="15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E3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патрубковые, которые предназначены для монтажа специальной арматуры.</w:t>
      </w:r>
      <w:proofErr w:type="gramEnd"/>
    </w:p>
    <w:p w:rsidR="003A6E49" w:rsidRPr="000E3459" w:rsidRDefault="003A6E49" w:rsidP="003A6E49">
      <w:pPr>
        <w:pStyle w:val="3"/>
        <w:shd w:val="clear" w:color="auto" w:fill="EDEDED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3459">
        <w:rPr>
          <w:rFonts w:ascii="Times New Roman" w:hAnsi="Times New Roman" w:cs="Times New Roman"/>
          <w:color w:val="FFFFFF" w:themeColor="background1"/>
          <w:sz w:val="24"/>
          <w:szCs w:val="24"/>
        </w:rPr>
        <w:t>Программа для расчёта, построения и печати лекала отвода в натуральную величину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FFFFFF" w:themeColor="background1"/>
        </w:rPr>
      </w:pPr>
      <w:r w:rsidRPr="000E3459">
        <w:rPr>
          <w:color w:val="FFFFFF" w:themeColor="background1"/>
        </w:rPr>
        <w:t>Для ремонта трубопроводов часто необходима замена отвода. Для его изготовления в условиях мастерской необходимо знать его характеристики:</w:t>
      </w:r>
    </w:p>
    <w:p w:rsidR="003A6E49" w:rsidRPr="000E3459" w:rsidRDefault="003A6E49" w:rsidP="003A6E49">
      <w:pPr>
        <w:numPr>
          <w:ilvl w:val="0"/>
          <w:numId w:val="2"/>
        </w:numPr>
        <w:shd w:val="clear" w:color="auto" w:fill="EDEDED"/>
        <w:spacing w:before="100" w:beforeAutospacing="1" w:after="100" w:afterAutospacing="1" w:line="240" w:lineRule="auto"/>
        <w:ind w:left="15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3459">
        <w:rPr>
          <w:rFonts w:ascii="Times New Roman" w:hAnsi="Times New Roman" w:cs="Times New Roman"/>
          <w:color w:val="FFFFFF" w:themeColor="background1"/>
          <w:sz w:val="24"/>
          <w:szCs w:val="24"/>
        </w:rPr>
        <w:t>D - диаметр отвода (равен наружному диаметру соединяемых труб).</w:t>
      </w:r>
    </w:p>
    <w:p w:rsidR="003A6E49" w:rsidRPr="000E3459" w:rsidRDefault="003A6E49" w:rsidP="003A6E49">
      <w:pPr>
        <w:numPr>
          <w:ilvl w:val="0"/>
          <w:numId w:val="2"/>
        </w:numPr>
        <w:shd w:val="clear" w:color="auto" w:fill="EDEDED"/>
        <w:spacing w:before="100" w:beforeAutospacing="1" w:after="100" w:afterAutospacing="1" w:line="240" w:lineRule="auto"/>
        <w:ind w:left="15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3459">
        <w:rPr>
          <w:rFonts w:ascii="Times New Roman" w:hAnsi="Times New Roman" w:cs="Times New Roman"/>
          <w:color w:val="FFFFFF" w:themeColor="background1"/>
          <w:sz w:val="24"/>
          <w:szCs w:val="24"/>
        </w:rPr>
        <w:t>R - радиус отвода (определяется специалистом-проектантом, исходя из местных условий).</w:t>
      </w:r>
    </w:p>
    <w:p w:rsidR="003A6E49" w:rsidRPr="000E3459" w:rsidRDefault="003A6E49" w:rsidP="003A6E49">
      <w:pPr>
        <w:numPr>
          <w:ilvl w:val="0"/>
          <w:numId w:val="2"/>
        </w:numPr>
        <w:shd w:val="clear" w:color="auto" w:fill="EDEDED"/>
        <w:spacing w:before="100" w:beforeAutospacing="1" w:after="100" w:afterAutospacing="1" w:line="240" w:lineRule="auto"/>
        <w:ind w:left="15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3459">
        <w:rPr>
          <w:rFonts w:ascii="Times New Roman" w:hAnsi="Times New Roman" w:cs="Times New Roman"/>
          <w:color w:val="FFFFFF" w:themeColor="background1"/>
          <w:sz w:val="24"/>
          <w:szCs w:val="24"/>
        </w:rPr>
        <w:t>Y - угол отвода (определяется специалистом-проектантом, исходя из местных условий).</w:t>
      </w:r>
    </w:p>
    <w:p w:rsidR="003A6E49" w:rsidRPr="000E3459" w:rsidRDefault="003A6E49" w:rsidP="003A6E49">
      <w:pPr>
        <w:numPr>
          <w:ilvl w:val="0"/>
          <w:numId w:val="2"/>
        </w:numPr>
        <w:shd w:val="clear" w:color="auto" w:fill="EDEDED"/>
        <w:spacing w:before="100" w:beforeAutospacing="1" w:after="100" w:afterAutospacing="1" w:line="240" w:lineRule="auto"/>
        <w:ind w:left="15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3459">
        <w:rPr>
          <w:rFonts w:ascii="Times New Roman" w:hAnsi="Times New Roman" w:cs="Times New Roman"/>
          <w:color w:val="FFFFFF" w:themeColor="background1"/>
          <w:sz w:val="24"/>
          <w:szCs w:val="24"/>
        </w:rPr>
        <w:t>N - количество элементов отвода (крайние включительно). Определяет плавность изменения направления.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FFFFFF" w:themeColor="background1"/>
        </w:rPr>
      </w:pPr>
      <w:r w:rsidRPr="000E3459">
        <w:rPr>
          <w:color w:val="FFFFFF" w:themeColor="background1"/>
        </w:rPr>
        <w:t>Если эти данные Вам предоставят, делаем отвод по чертежам. Если каких-либо данных нет - делаем </w:t>
      </w:r>
      <w:hyperlink r:id="rId6" w:tooltip="Изготовление копии сварного отвода" w:history="1">
        <w:r w:rsidRPr="000E3459">
          <w:rPr>
            <w:rStyle w:val="a3"/>
            <w:b/>
            <w:bCs/>
            <w:color w:val="FFFFFF" w:themeColor="background1"/>
          </w:rPr>
          <w:t>копию отвода.</w:t>
        </w:r>
      </w:hyperlink>
    </w:p>
    <w:p w:rsidR="003A6E49" w:rsidRPr="000E3459" w:rsidRDefault="003A6E49" w:rsidP="003A6E49">
      <w:pPr>
        <w:pStyle w:val="3"/>
        <w:shd w:val="clear" w:color="auto" w:fill="EDEDED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3459">
        <w:rPr>
          <w:rFonts w:ascii="Times New Roman" w:hAnsi="Times New Roman" w:cs="Times New Roman"/>
          <w:color w:val="FFFFFF" w:themeColor="background1"/>
          <w:sz w:val="24"/>
          <w:szCs w:val="24"/>
        </w:rPr>
        <w:t>Как сделать сварной отвод по чертежам?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FFFFFF" w:themeColor="background1"/>
        </w:rPr>
      </w:pPr>
      <w:proofErr w:type="spellStart"/>
      <w:proofErr w:type="gramStart"/>
      <w:r w:rsidRPr="000E3459">
        <w:rPr>
          <w:color w:val="FFFFFF" w:themeColor="background1"/>
        </w:rPr>
        <w:t>C</w:t>
      </w:r>
      <w:proofErr w:type="gramEnd"/>
      <w:r w:rsidRPr="000E3459">
        <w:rPr>
          <w:color w:val="FFFFFF" w:themeColor="background1"/>
        </w:rPr>
        <w:t>варные</w:t>
      </w:r>
      <w:proofErr w:type="spellEnd"/>
      <w:r w:rsidRPr="000E3459">
        <w:rPr>
          <w:color w:val="FFFFFF" w:themeColor="background1"/>
        </w:rPr>
        <w:t xml:space="preserve"> отводы, состоящие из звеньев и стаканов изготавливаются из труб или из листового материала, которые предварительно размечаются, с тем чтобы определить линии сопряжений, по которым элементы обрезаются, затем стыкуются и свариваются.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FFFFFF" w:themeColor="background1"/>
        </w:rPr>
      </w:pPr>
      <w:r w:rsidRPr="000E3459">
        <w:rPr>
          <w:color w:val="FFFFFF" w:themeColor="background1"/>
        </w:rPr>
        <w:t xml:space="preserve">Изготовление шаблона и разметка по нему производятся следующим образом: на листе бумаги, картона, </w:t>
      </w:r>
      <w:proofErr w:type="spellStart"/>
      <w:r w:rsidRPr="000E3459">
        <w:rPr>
          <w:color w:val="FFFFFF" w:themeColor="background1"/>
        </w:rPr>
        <w:t>паронита</w:t>
      </w:r>
      <w:proofErr w:type="spellEnd"/>
      <w:r w:rsidRPr="000E3459">
        <w:rPr>
          <w:color w:val="FFFFFF" w:themeColor="background1"/>
        </w:rPr>
        <w:t xml:space="preserve"> или толи вычерчивают развертку всего элемента фасонной части или его конца с линией сопряжения. Затем развертка обрезается ножницами, образуя шаблон, который накладывается на размечаемую трубу и обводится мелом; по мелу вырезается нужный элемент или его часть.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color w:val="FFFFFF" w:themeColor="background1"/>
        </w:rPr>
        <w:t xml:space="preserve">Предлагаемая нами таблица </w:t>
      </w:r>
      <w:proofErr w:type="spellStart"/>
      <w:r w:rsidRPr="000E3459">
        <w:rPr>
          <w:color w:val="FFFFFF" w:themeColor="background1"/>
        </w:rPr>
        <w:t>Excel</w:t>
      </w:r>
      <w:proofErr w:type="spellEnd"/>
      <w:r w:rsidRPr="000E3459">
        <w:rPr>
          <w:color w:val="FFFFFF" w:themeColor="background1"/>
        </w:rPr>
        <w:t xml:space="preserve"> позволяет получить размеры для построения шаблона (развёртки) для изготовл</w:t>
      </w:r>
      <w:r w:rsidRPr="000E3459">
        <w:rPr>
          <w:color w:val="0054A8"/>
        </w:rPr>
        <w:t>ения элементов отвода с любыми</w:t>
      </w:r>
      <w:proofErr w:type="gramStart"/>
      <w:r w:rsidRPr="000E3459">
        <w:rPr>
          <w:color w:val="0054A8"/>
        </w:rPr>
        <w:t xml:space="preserve"> !</w:t>
      </w:r>
      <w:proofErr w:type="gramEnd"/>
      <w:r w:rsidRPr="000E3459">
        <w:rPr>
          <w:color w:val="0054A8"/>
        </w:rPr>
        <w:t>!! характеристиками.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color w:val="0054A8"/>
        </w:rPr>
        <w:lastRenderedPageBreak/>
        <w:t>Введите в жёлтые ячейки таблицы характеристики отвода, длину отрезков на оси X и вы мгновенно получите ординаты и абсциссы точек построения</w:t>
      </w:r>
      <w:r w:rsidRPr="000E3459">
        <w:rPr>
          <w:color w:val="0054A8"/>
        </w:rPr>
        <w:br/>
      </w:r>
      <w:r w:rsidRPr="000E3459">
        <w:rPr>
          <w:noProof/>
        </w:rPr>
        <w:drawing>
          <wp:inline distT="0" distB="0" distL="0" distR="0">
            <wp:extent cx="6162675" cy="4695825"/>
            <wp:effectExtent l="19050" t="0" r="9525" b="0"/>
            <wp:docPr id="7" name="Рисунок 3" descr="https://toolspipeline.ru/images/otvod_images/svarnoy-otvod-chertezh/otvod_dan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olspipeline.ru/images/otvod_images/svarnoy-otvod-chertezh/otvod_dann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49" w:rsidRDefault="003A6E49" w:rsidP="003A6E49">
      <w:pPr>
        <w:pStyle w:val="a4"/>
        <w:shd w:val="clear" w:color="auto" w:fill="EDEDED"/>
        <w:ind w:firstLine="300"/>
        <w:rPr>
          <w:color w:val="0054A8"/>
        </w:rPr>
      </w:pP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color w:val="0054A8"/>
        </w:rPr>
        <w:t xml:space="preserve">Перенесите эти точки на </w:t>
      </w:r>
      <w:proofErr w:type="spellStart"/>
      <w:r w:rsidRPr="000E3459">
        <w:rPr>
          <w:color w:val="0054A8"/>
        </w:rPr>
        <w:t>паронит</w:t>
      </w:r>
      <w:proofErr w:type="spellEnd"/>
      <w:r w:rsidRPr="000E3459">
        <w:rPr>
          <w:color w:val="0054A8"/>
        </w:rPr>
        <w:t xml:space="preserve"> или картон и плавно соедините их между собой.</w:t>
      </w:r>
    </w:p>
    <w:p w:rsidR="003A6E49" w:rsidRPr="000E3459" w:rsidRDefault="003A6E49" w:rsidP="003A6E49">
      <w:pPr>
        <w:rPr>
          <w:rFonts w:ascii="Times New Roman" w:hAnsi="Times New Roman" w:cs="Times New Roman"/>
          <w:sz w:val="24"/>
          <w:szCs w:val="24"/>
        </w:rPr>
      </w:pPr>
      <w:r w:rsidRPr="000E345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5400" cy="4171950"/>
            <wp:effectExtent l="19050" t="0" r="0" b="0"/>
            <wp:docPr id="8" name="Рисунок 4" descr="https://toolspipeline.ru/images/otvod_images/svarnoy-otvod-chertezh/ta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olspipeline.ru/images/otvod_images/svarnoy-otvod-chertezh/tabli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color w:val="0054A8"/>
        </w:rPr>
        <w:t xml:space="preserve">Вы получили лекало крайнего </w:t>
      </w:r>
      <w:proofErr w:type="spellStart"/>
      <w:r w:rsidRPr="000E3459">
        <w:rPr>
          <w:color w:val="0054A8"/>
        </w:rPr>
        <w:t>полузвена</w:t>
      </w:r>
      <w:proofErr w:type="spellEnd"/>
      <w:r w:rsidRPr="000E3459">
        <w:rPr>
          <w:color w:val="0054A8"/>
        </w:rPr>
        <w:t xml:space="preserve"> отвода.</w:t>
      </w:r>
    </w:p>
    <w:p w:rsidR="003A6E49" w:rsidRPr="000E3459" w:rsidRDefault="003A6E49" w:rsidP="003A6E49">
      <w:pPr>
        <w:rPr>
          <w:rFonts w:ascii="Times New Roman" w:hAnsi="Times New Roman" w:cs="Times New Roman"/>
          <w:sz w:val="24"/>
          <w:szCs w:val="24"/>
        </w:rPr>
      </w:pPr>
      <w:r w:rsidRPr="000E34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3257550"/>
            <wp:effectExtent l="19050" t="0" r="0" b="0"/>
            <wp:docPr id="9" name="Рисунок 5" descr="https://toolspipeline.ru/images/otvod_images/svarnoy-otvod-chertezh/otvod_razvert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olspipeline.ru/images/otvod_images/svarnoy-otvod-chertezh/otvod_razvertk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color w:val="0054A8"/>
        </w:rPr>
        <w:t xml:space="preserve">Зеркально отображаем развёртку крайнего </w:t>
      </w:r>
      <w:proofErr w:type="spellStart"/>
      <w:r w:rsidRPr="000E3459">
        <w:rPr>
          <w:color w:val="0054A8"/>
        </w:rPr>
        <w:t>полузвена</w:t>
      </w:r>
      <w:proofErr w:type="spellEnd"/>
      <w:r w:rsidRPr="000E3459">
        <w:rPr>
          <w:color w:val="0054A8"/>
        </w:rPr>
        <w:t xml:space="preserve"> относительно горизонтальной оси и получаем всем известную "рыбку". С её помощью размечают средние элементы отвода.</w:t>
      </w:r>
    </w:p>
    <w:p w:rsidR="003A6E49" w:rsidRPr="000E3459" w:rsidRDefault="003A6E49" w:rsidP="003A6E49">
      <w:pPr>
        <w:rPr>
          <w:rFonts w:ascii="Times New Roman" w:hAnsi="Times New Roman" w:cs="Times New Roman"/>
          <w:sz w:val="24"/>
          <w:szCs w:val="24"/>
        </w:rPr>
      </w:pPr>
      <w:r w:rsidRPr="000E3459">
        <w:rPr>
          <w:rFonts w:ascii="Times New Roman" w:hAnsi="Times New Roman" w:cs="Times New Roman"/>
          <w:color w:val="0054A8"/>
          <w:sz w:val="24"/>
          <w:szCs w:val="24"/>
        </w:rPr>
        <w:lastRenderedPageBreak/>
        <w:br/>
      </w:r>
      <w:r w:rsidRPr="000E34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3762375"/>
            <wp:effectExtent l="19050" t="0" r="9525" b="0"/>
            <wp:docPr id="10" name="Рисунок 6" descr="https://toolspipeline.ru/images/otvod_images/svarnoy-otvod-chertezh/otvod_razvert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olspipeline.ru/images/otvod_images/svarnoy-otvod-chertezh/otvod_razvertka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459">
        <w:rPr>
          <w:rFonts w:ascii="Times New Roman" w:hAnsi="Times New Roman" w:cs="Times New Roman"/>
          <w:color w:val="0054A8"/>
          <w:sz w:val="24"/>
          <w:szCs w:val="24"/>
        </w:rPr>
        <w:br/>
      </w:r>
      <w:r w:rsidRPr="000E3459">
        <w:rPr>
          <w:rFonts w:ascii="Times New Roman" w:hAnsi="Times New Roman" w:cs="Times New Roman"/>
          <w:color w:val="0054A8"/>
          <w:sz w:val="24"/>
          <w:szCs w:val="24"/>
        </w:rPr>
        <w:br/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bookmarkStart w:id="0" w:name="pravila_razmetki_i_svarki"/>
      <w:bookmarkEnd w:id="0"/>
      <w:r w:rsidRPr="000E3459">
        <w:rPr>
          <w:color w:val="0054A8"/>
        </w:rPr>
        <w:t>Правильно изготовленное лекало, свёрнутое кольцом и уложенное на плоскость не имеет зазоров.</w:t>
      </w:r>
    </w:p>
    <w:p w:rsidR="003A6E49" w:rsidRPr="000E3459" w:rsidRDefault="003A6E49" w:rsidP="003A6E49">
      <w:pPr>
        <w:shd w:val="clear" w:color="auto" w:fill="EDEDED"/>
        <w:jc w:val="center"/>
        <w:rPr>
          <w:rFonts w:ascii="Times New Roman" w:hAnsi="Times New Roman" w:cs="Times New Roman"/>
          <w:color w:val="0054A8"/>
          <w:sz w:val="24"/>
          <w:szCs w:val="24"/>
        </w:rPr>
      </w:pPr>
      <w:r w:rsidRPr="000E3459">
        <w:rPr>
          <w:rFonts w:ascii="Times New Roman" w:hAnsi="Times New Roman" w:cs="Times New Roman"/>
          <w:b/>
          <w:bCs/>
          <w:color w:val="0054A8"/>
          <w:sz w:val="24"/>
          <w:szCs w:val="24"/>
        </w:rPr>
        <w:t>При разметке звеньев необходимо иметь в виду следующее:</w:t>
      </w:r>
    </w:p>
    <w:p w:rsidR="003A6E49" w:rsidRPr="000E3459" w:rsidRDefault="003A6E49" w:rsidP="003A6E49">
      <w:pPr>
        <w:rPr>
          <w:rFonts w:ascii="Times New Roman" w:hAnsi="Times New Roman" w:cs="Times New Roman"/>
          <w:sz w:val="24"/>
          <w:szCs w:val="24"/>
        </w:rPr>
      </w:pPr>
      <w:r w:rsidRPr="000E34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3000375"/>
            <wp:effectExtent l="19050" t="0" r="0" b="0"/>
            <wp:docPr id="11" name="Рисунок 7" descr="raskroi-tr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kroi-tru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4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543050"/>
            <wp:effectExtent l="19050" t="0" r="0" b="0"/>
            <wp:docPr id="12" name="Рисунок 8" descr="raskroi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skroi-lis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459">
        <w:rPr>
          <w:rFonts w:ascii="Times New Roman" w:hAnsi="Times New Roman" w:cs="Times New Roman"/>
          <w:color w:val="0054A8"/>
          <w:sz w:val="24"/>
          <w:szCs w:val="24"/>
        </w:rPr>
        <w:br/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color w:val="0054A8"/>
        </w:rPr>
        <w:t xml:space="preserve">1. Число звеньев </w:t>
      </w:r>
      <w:proofErr w:type="spellStart"/>
      <w:r w:rsidRPr="000E3459">
        <w:rPr>
          <w:color w:val="0054A8"/>
        </w:rPr>
        <w:t>n</w:t>
      </w:r>
      <w:proofErr w:type="spellEnd"/>
      <w:r w:rsidRPr="000E3459">
        <w:rPr>
          <w:color w:val="0054A8"/>
        </w:rPr>
        <w:t xml:space="preserve"> , ширина шейки </w:t>
      </w:r>
      <w:proofErr w:type="spellStart"/>
      <w:r w:rsidRPr="000E3459">
        <w:rPr>
          <w:color w:val="0054A8"/>
        </w:rPr>
        <w:t>b</w:t>
      </w:r>
      <w:proofErr w:type="spellEnd"/>
      <w:r w:rsidRPr="000E3459">
        <w:rPr>
          <w:color w:val="0054A8"/>
        </w:rPr>
        <w:t xml:space="preserve"> , радиус отвода R должны соответствовать техническим условиям и месту, куда устанавливается фасонная часть. Так, например, </w:t>
      </w:r>
      <w:r w:rsidRPr="000E3459">
        <w:rPr>
          <w:color w:val="0054A8"/>
        </w:rPr>
        <w:lastRenderedPageBreak/>
        <w:t xml:space="preserve">"Технические условия на производство и приемку работ по устройству газовых сетей городов, населенных пунктов и промышленных предприятий" СН 117-60, пункт 159, предусматривают, что радиусы сварных отводов должны быть не менее одного диаметра. В "Технических условиях на производство и приемку работ по устройству тепловых сетей" СН 108-60, пункт 125в, указывается, что радиусы сварных отводов должны быть не менее 1,5 диаметров. Теми же ТУ СН 108-60, пункт 126, предусмотрено, что ширина шейки </w:t>
      </w:r>
      <w:proofErr w:type="spellStart"/>
      <w:r w:rsidRPr="000E3459">
        <w:rPr>
          <w:color w:val="0054A8"/>
        </w:rPr>
        <w:t>b</w:t>
      </w:r>
      <w:proofErr w:type="spellEnd"/>
      <w:r w:rsidRPr="000E3459">
        <w:rPr>
          <w:color w:val="0054A8"/>
        </w:rPr>
        <w:t xml:space="preserve"> должна быть не менее 50 мм.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color w:val="0054A8"/>
        </w:rPr>
        <w:t>2. При пользовании предложенными методами разметки не должно получаться отходов или неиспользованных труб. При вырезке звеньев из листового материала в целях рационального его использования разметку звеньев следует производить так, чтобы они располагались на листе, как указано на рис. 2. В этом случае после вырезки и сварки звеньев сварные швы будут располагаться как на шейке, так и на затылке звена или стакана. В тех случаях, когда отводы изготовляются из толстого листового материала (толщиной более 2 мм), рекомендуется материал предварительно свальцевать и превратить в трубу, а затем произвести разметку, вырезку и сварку нужных элементов.</w:t>
      </w:r>
    </w:p>
    <w:p w:rsidR="003A6E49" w:rsidRPr="000E3459" w:rsidRDefault="003A6E49" w:rsidP="003A6E49">
      <w:pPr>
        <w:rPr>
          <w:rFonts w:ascii="Times New Roman" w:hAnsi="Times New Roman" w:cs="Times New Roman"/>
          <w:sz w:val="24"/>
          <w:szCs w:val="24"/>
        </w:rPr>
      </w:pPr>
      <w:r w:rsidRPr="000E34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1819275"/>
            <wp:effectExtent l="19050" t="0" r="0" b="0"/>
            <wp:docPr id="13" name="Рисунок 9" descr="dlina razver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lina razvertk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b/>
          <w:bCs/>
          <w:color w:val="0054A8"/>
        </w:rPr>
        <w:t>Совет 1</w:t>
      </w:r>
      <w:r w:rsidRPr="000E3459">
        <w:rPr>
          <w:color w:val="0054A8"/>
        </w:rPr>
        <w:t xml:space="preserve">. Никогда не верьте </w:t>
      </w:r>
      <w:proofErr w:type="spellStart"/>
      <w:r w:rsidRPr="000E3459">
        <w:rPr>
          <w:color w:val="0054A8"/>
        </w:rPr>
        <w:t>ГОСТовскому</w:t>
      </w:r>
      <w:proofErr w:type="spellEnd"/>
      <w:r w:rsidRPr="000E3459">
        <w:rPr>
          <w:color w:val="0054A8"/>
        </w:rPr>
        <w:t xml:space="preserve"> диаметру трубы. Перед тем, как изготавливать шаблон, определите длину шаблона. Плотно оберните выбранный материал вокруг трубы, сделайте засечку, разверните будущий шаблон и замерьте длину окружности. </w:t>
      </w:r>
      <w:proofErr w:type="gramStart"/>
      <w:r w:rsidRPr="000E3459">
        <w:rPr>
          <w:color w:val="0054A8"/>
        </w:rPr>
        <w:t>Меняя при вводе в таблицу значение диаметра трубы добейтесь</w:t>
      </w:r>
      <w:proofErr w:type="gramEnd"/>
      <w:r w:rsidRPr="000E3459">
        <w:rPr>
          <w:color w:val="0054A8"/>
        </w:rPr>
        <w:t xml:space="preserve"> совпадения измеренной длины с расчётной длиной шаблона. На трубе, предназначенной для изготовления отвода мелом нанести диаметрально противоположные образующие. Разметку, сварку производить с точной к ним привязкой.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b/>
          <w:bCs/>
          <w:color w:val="0054A8"/>
        </w:rPr>
        <w:t>Совет 2.</w:t>
      </w:r>
      <w:r w:rsidRPr="000E3459">
        <w:rPr>
          <w:color w:val="0054A8"/>
        </w:rPr>
        <w:t> </w:t>
      </w:r>
      <w:r w:rsidRPr="000E3459">
        <w:rPr>
          <w:b/>
          <w:bCs/>
          <w:color w:val="CC0000"/>
        </w:rPr>
        <w:t>Очень важно!!!</w:t>
      </w:r>
      <w:r w:rsidRPr="000E3459">
        <w:rPr>
          <w:color w:val="0054A8"/>
        </w:rPr>
        <w:t xml:space="preserve">  Резка труб должна производиться так, чтобы пламя резака (струя кислорода) двигалось в плоскости предполагаемого сечения. Представьте, что вы режете колбасу ножом. Такова должна быть плоскость реза. А на практике резак всегда держат перпендикулярно трубе и на шейках вырезанных звеньев получаются огрехи: на малой шейке - подрез металла, а на большой - "шишка". При стыковке секторов с этими "шишками" в середине появляется пустота, зависящая от толщины стенки трубы. Если сварщик примет решение оставить "шишки" и заварить пустоты, то накладывая "шишку" на "шишку" Вы неизбежно измените длину большой шейки и, как следствие, угол отвода. Изделие будет испорчено. "Сдуйте" шишки или сточите, сделайте доводку, </w:t>
      </w:r>
      <w:proofErr w:type="gramStart"/>
      <w:r w:rsidRPr="000E3459">
        <w:rPr>
          <w:color w:val="0054A8"/>
        </w:rPr>
        <w:t>сверяясь по шаблону и после этого разделывайте</w:t>
      </w:r>
      <w:proofErr w:type="gramEnd"/>
      <w:r w:rsidRPr="000E3459">
        <w:rPr>
          <w:color w:val="0054A8"/>
        </w:rPr>
        <w:t xml:space="preserve"> кромки под сварку. Поставьте элемент на плоскость - зазоры должны быть минимальными.</w:t>
      </w:r>
    </w:p>
    <w:p w:rsidR="003A6E49" w:rsidRPr="000E3459" w:rsidRDefault="003A6E49" w:rsidP="003A6E49">
      <w:pPr>
        <w:rPr>
          <w:rFonts w:ascii="Times New Roman" w:hAnsi="Times New Roman" w:cs="Times New Roman"/>
          <w:sz w:val="24"/>
          <w:szCs w:val="24"/>
        </w:rPr>
      </w:pPr>
      <w:r w:rsidRPr="000E345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0" cy="2286000"/>
            <wp:effectExtent l="19050" t="0" r="0" b="0"/>
            <wp:docPr id="14" name="Рисунок 10" descr="https://toolspipeline.ru/images/otvod_images/svarnoy-otvod-chertezh/svarka_otvo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oolspipeline.ru/images/otvod_images/svarnoy-otvod-chertezh/svarka_otvod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b/>
          <w:bCs/>
          <w:color w:val="0054A8"/>
        </w:rPr>
        <w:t>Совет 3.</w:t>
      </w:r>
    </w:p>
    <w:p w:rsidR="003A6E49" w:rsidRPr="000E3459" w:rsidRDefault="003A6E49" w:rsidP="003A6E49">
      <w:pPr>
        <w:pStyle w:val="a4"/>
        <w:shd w:val="clear" w:color="auto" w:fill="EDEDED"/>
        <w:spacing w:after="2405" w:afterAutospacing="0"/>
        <w:ind w:firstLine="300"/>
        <w:rPr>
          <w:color w:val="0054A8"/>
        </w:rPr>
      </w:pPr>
      <w:r w:rsidRPr="000E3459">
        <w:rPr>
          <w:color w:val="0054A8"/>
        </w:rPr>
        <w:t xml:space="preserve">Стыковку звеньев производить согласно рис. 3, так, чтобы звенья, обозначенные цифрами, стыковались в одну группу, а буквами - в другую группу; затем одним разворотом и сваркой соединяются обе группы. Этим достигается лучшее сопряжение звеньев, особенно в тех случаях, когда трубы имеют в </w:t>
      </w:r>
      <w:proofErr w:type="gramStart"/>
      <w:r w:rsidRPr="000E3459">
        <w:rPr>
          <w:color w:val="0054A8"/>
        </w:rPr>
        <w:t>поперечном</w:t>
      </w:r>
      <w:proofErr w:type="gramEnd"/>
      <w:r w:rsidRPr="000E3459">
        <w:rPr>
          <w:color w:val="0054A8"/>
        </w:rPr>
        <w:t xml:space="preserve"> сечения некоторые, хотя и допустимые отклонения от правильной окружности.</w:t>
      </w:r>
    </w:p>
    <w:p w:rsidR="003A6E49" w:rsidRPr="000E3459" w:rsidRDefault="003A6E49" w:rsidP="003A6E49">
      <w:pPr>
        <w:pStyle w:val="a4"/>
        <w:shd w:val="clear" w:color="auto" w:fill="EDEDED"/>
        <w:ind w:firstLine="300"/>
        <w:rPr>
          <w:color w:val="0054A8"/>
        </w:rPr>
      </w:pPr>
      <w:r w:rsidRPr="000E3459">
        <w:rPr>
          <w:color w:val="0054A8"/>
        </w:rPr>
        <w:t>Во вложении имеется таблица с макросом, который умеет строить шаблон изделия с заданными Вами характеристиками в натуральную величину.</w:t>
      </w:r>
    </w:p>
    <w:p w:rsidR="003A6E49" w:rsidRPr="000E3459" w:rsidRDefault="003A6E49" w:rsidP="003A6E49">
      <w:pPr>
        <w:pBdr>
          <w:bottom w:val="dashed" w:sz="6" w:space="8" w:color="CCCCCC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49" w:rsidRPr="000E3459" w:rsidRDefault="003A6E49" w:rsidP="003A6E49">
      <w:pPr>
        <w:rPr>
          <w:rFonts w:ascii="Times New Roman" w:hAnsi="Times New Roman" w:cs="Times New Roman"/>
          <w:sz w:val="24"/>
          <w:szCs w:val="24"/>
        </w:rPr>
      </w:pPr>
      <w:r w:rsidRPr="000E3459">
        <w:rPr>
          <w:rFonts w:ascii="Times New Roman" w:hAnsi="Times New Roman" w:cs="Times New Roman"/>
          <w:sz w:val="24"/>
          <w:szCs w:val="24"/>
        </w:rPr>
        <w:t>Задание:</w:t>
      </w:r>
    </w:p>
    <w:p w:rsidR="003A6E49" w:rsidRPr="000E3459" w:rsidRDefault="003A6E49" w:rsidP="003A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1.Изгоготовить из листа бумаг</w:t>
      </w:r>
      <w:r w:rsidRPr="000E3459">
        <w:rPr>
          <w:rFonts w:ascii="Times New Roman" w:hAnsi="Times New Roman" w:cs="Times New Roman"/>
          <w:sz w:val="24"/>
          <w:szCs w:val="24"/>
        </w:rPr>
        <w:t>и отвод трубы</w:t>
      </w:r>
      <w:proofErr w:type="gramStart"/>
      <w:r w:rsidRPr="000E345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45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E34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3459">
        <w:rPr>
          <w:rFonts w:ascii="Times New Roman" w:hAnsi="Times New Roman" w:cs="Times New Roman"/>
          <w:sz w:val="24"/>
          <w:szCs w:val="24"/>
        </w:rPr>
        <w:t>ыбрать диаметр трубы произвольно).</w:t>
      </w:r>
    </w:p>
    <w:p w:rsidR="005426D3" w:rsidRDefault="003A6E49" w:rsidP="003A6E49">
      <w:r w:rsidRPr="000E3459">
        <w:rPr>
          <w:rFonts w:ascii="Times New Roman" w:hAnsi="Times New Roman" w:cs="Times New Roman"/>
          <w:sz w:val="24"/>
          <w:szCs w:val="24"/>
        </w:rPr>
        <w:t>Источники: https://toolspipeline.ru/izdelij-iz-trub/sdelat-svarnoy-otvod-chertezh.php</w:t>
      </w:r>
    </w:p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2FCB"/>
    <w:multiLevelType w:val="multilevel"/>
    <w:tmpl w:val="95C4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B6290"/>
    <w:multiLevelType w:val="multilevel"/>
    <w:tmpl w:val="059C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E49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2E0B06"/>
    <w:rsid w:val="00371310"/>
    <w:rsid w:val="00395271"/>
    <w:rsid w:val="003A6E49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634C17"/>
    <w:rsid w:val="00634F86"/>
    <w:rsid w:val="00636C63"/>
    <w:rsid w:val="00645861"/>
    <w:rsid w:val="00671B5C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21E57"/>
    <w:rsid w:val="00927A6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A7D48"/>
    <w:rsid w:val="00D00E42"/>
    <w:rsid w:val="00D115CE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33EC3"/>
    <w:rsid w:val="00E76695"/>
    <w:rsid w:val="00E85085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6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3A6E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oolspipeline.ru/izdelij-iz-trub/sdelat-svarnoy-otvod-kopiya.php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2020-05-28T02:38:00Z</dcterms:created>
  <dcterms:modified xsi:type="dcterms:W3CDTF">2020-05-28T02:39:00Z</dcterms:modified>
</cp:coreProperties>
</file>