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5F" w:rsidRDefault="00E21C9F" w:rsidP="00E21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C9F">
        <w:rPr>
          <w:rFonts w:ascii="Times New Roman" w:hAnsi="Times New Roman" w:cs="Times New Roman"/>
          <w:b/>
          <w:sz w:val="28"/>
          <w:szCs w:val="28"/>
        </w:rPr>
        <w:t>Тема: «Вероятность и ее свойства»</w:t>
      </w:r>
    </w:p>
    <w:p w:rsidR="00E21C9F" w:rsidRPr="00290E3C" w:rsidRDefault="009204E3" w:rsidP="009204E3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21C9F" w:rsidRPr="00290E3C">
        <w:rPr>
          <w:rFonts w:ascii="Times New Roman" w:hAnsi="Times New Roman" w:cs="Times New Roman"/>
        </w:rPr>
        <w:t>Понятие о случайном событии. Виды событий. Вероятность события</w:t>
      </w:r>
    </w:p>
    <w:p w:rsidR="00E21C9F" w:rsidRPr="00234647" w:rsidRDefault="00E21C9F" w:rsidP="00E21C9F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 Всякое действие, явление, наблюдение с несколькими различными исходами, реализуемое при данном комплексе ус</w:t>
      </w:r>
      <w:r>
        <w:rPr>
          <w:rFonts w:ascii="Times New Roman" w:hAnsi="Times New Roman"/>
          <w:sz w:val="28"/>
          <w:szCs w:val="28"/>
        </w:rPr>
        <w:t xml:space="preserve">ловий, будем называть </w:t>
      </w:r>
      <w:r w:rsidRPr="00234647">
        <w:rPr>
          <w:rFonts w:ascii="Times New Roman" w:hAnsi="Times New Roman"/>
          <w:b/>
          <w:i/>
          <w:sz w:val="28"/>
          <w:szCs w:val="28"/>
        </w:rPr>
        <w:t>испытанием.</w:t>
      </w:r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 Результат этого действия или наблюдения называется </w:t>
      </w:r>
      <w:r w:rsidRPr="00234647">
        <w:rPr>
          <w:rFonts w:ascii="Times New Roman" w:hAnsi="Times New Roman"/>
          <w:b/>
          <w:i/>
          <w:sz w:val="28"/>
          <w:szCs w:val="28"/>
        </w:rPr>
        <w:t>событием</w: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Pr="00234647" w:rsidRDefault="00E21C9F" w:rsidP="00E21C9F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 Если событие при заданных условиях может произойти или не произо</w:t>
      </w:r>
      <w:r>
        <w:rPr>
          <w:rFonts w:ascii="Times New Roman" w:hAnsi="Times New Roman"/>
          <w:sz w:val="28"/>
          <w:szCs w:val="28"/>
        </w:rPr>
        <w:t xml:space="preserve">йти, то оно называется </w:t>
      </w:r>
      <w:r w:rsidRPr="00234647">
        <w:rPr>
          <w:rFonts w:ascii="Times New Roman" w:hAnsi="Times New Roman"/>
          <w:b/>
          <w:i/>
          <w:sz w:val="28"/>
          <w:szCs w:val="28"/>
        </w:rPr>
        <w:t>случайным</w:t>
      </w:r>
      <w:r w:rsidRPr="005F13A0">
        <w:rPr>
          <w:rFonts w:ascii="Times New Roman" w:hAnsi="Times New Roman"/>
          <w:sz w:val="28"/>
          <w:szCs w:val="28"/>
        </w:rPr>
        <w:t>. В том случае, когда событие должно непременно про</w:t>
      </w:r>
      <w:r>
        <w:rPr>
          <w:rFonts w:ascii="Times New Roman" w:hAnsi="Times New Roman"/>
          <w:sz w:val="28"/>
          <w:szCs w:val="28"/>
        </w:rPr>
        <w:t xml:space="preserve">изойти, его называют </w:t>
      </w:r>
      <w:r w:rsidRPr="00234647">
        <w:rPr>
          <w:rFonts w:ascii="Times New Roman" w:hAnsi="Times New Roman"/>
          <w:b/>
          <w:i/>
          <w:sz w:val="28"/>
          <w:szCs w:val="28"/>
        </w:rPr>
        <w:t>достоверным</w:t>
      </w:r>
      <w:r w:rsidRPr="005F13A0">
        <w:rPr>
          <w:rFonts w:ascii="Times New Roman" w:hAnsi="Times New Roman"/>
          <w:sz w:val="28"/>
          <w:szCs w:val="28"/>
        </w:rPr>
        <w:t>, а в том случае, когда оно заведомо не может произойти,-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647">
        <w:rPr>
          <w:rFonts w:ascii="Times New Roman" w:hAnsi="Times New Roman"/>
          <w:b/>
          <w:i/>
          <w:sz w:val="28"/>
          <w:szCs w:val="28"/>
        </w:rPr>
        <w:t>невозможным</w:t>
      </w:r>
      <w:r w:rsidRPr="00234647">
        <w:rPr>
          <w:rFonts w:ascii="Times New Roman" w:hAnsi="Times New Roman"/>
          <w:i/>
          <w:sz w:val="28"/>
          <w:szCs w:val="28"/>
        </w:rPr>
        <w:t>.</w:t>
      </w:r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События на</w:t>
      </w:r>
      <w:r>
        <w:rPr>
          <w:rFonts w:ascii="Times New Roman" w:hAnsi="Times New Roman"/>
          <w:sz w:val="28"/>
          <w:szCs w:val="28"/>
        </w:rPr>
        <w:t xml:space="preserve">зываются </w:t>
      </w:r>
      <w:r w:rsidRPr="00234647">
        <w:rPr>
          <w:rFonts w:ascii="Times New Roman" w:hAnsi="Times New Roman"/>
          <w:b/>
          <w:i/>
          <w:sz w:val="28"/>
          <w:szCs w:val="28"/>
        </w:rPr>
        <w:t>несовместными</w:t>
      </w:r>
      <w:r w:rsidRPr="005F13A0">
        <w:rPr>
          <w:rFonts w:ascii="Times New Roman" w:hAnsi="Times New Roman"/>
          <w:sz w:val="28"/>
          <w:szCs w:val="28"/>
        </w:rPr>
        <w:t>, если каждый раз возможно появление только одного из них.</w:t>
      </w:r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События называются </w:t>
      </w:r>
      <w:r w:rsidRPr="00234647">
        <w:rPr>
          <w:rFonts w:ascii="Times New Roman" w:hAnsi="Times New Roman"/>
          <w:b/>
          <w:i/>
          <w:sz w:val="28"/>
          <w:szCs w:val="28"/>
        </w:rPr>
        <w:t>совместными</w:t>
      </w:r>
      <w:r w:rsidRPr="005F13A0">
        <w:rPr>
          <w:rFonts w:ascii="Times New Roman" w:hAnsi="Times New Roman"/>
          <w:sz w:val="28"/>
          <w:szCs w:val="28"/>
        </w:rPr>
        <w:t xml:space="preserve">, если в данных условиях появление одного из этих событий не исключает появление другого </w:t>
      </w:r>
      <w:proofErr w:type="gramStart"/>
      <w:r w:rsidRPr="005F13A0">
        <w:rPr>
          <w:rFonts w:ascii="Times New Roman" w:hAnsi="Times New Roman"/>
          <w:sz w:val="28"/>
          <w:szCs w:val="28"/>
        </w:rPr>
        <w:t>при том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 же испытании.</w:t>
      </w:r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События называются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647">
        <w:rPr>
          <w:rFonts w:ascii="Times New Roman" w:hAnsi="Times New Roman"/>
          <w:b/>
          <w:i/>
          <w:sz w:val="28"/>
          <w:szCs w:val="28"/>
        </w:rPr>
        <w:t>противоположными</w:t>
      </w:r>
      <w:r w:rsidRPr="005F13A0">
        <w:rPr>
          <w:rFonts w:ascii="Times New Roman" w:hAnsi="Times New Roman"/>
          <w:sz w:val="28"/>
          <w:szCs w:val="28"/>
        </w:rPr>
        <w:t>, если в условиях испытания они, являясь единственными его исходами, несовместны.</w:t>
      </w:r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События принято обозначать заглавными буквами латинского алфавита: </w:t>
      </w:r>
      <w:r w:rsidRPr="005F13A0">
        <w:rPr>
          <w:rFonts w:ascii="Times New Roman" w:hAnsi="Times New Roman"/>
          <w:i/>
          <w:sz w:val="28"/>
          <w:szCs w:val="28"/>
        </w:rPr>
        <w:t>А, В, С, Д,</w:t>
      </w:r>
      <w:r w:rsidRPr="005F13A0">
        <w:rPr>
          <w:rFonts w:ascii="Times New Roman" w:hAnsi="Times New Roman"/>
          <w:sz w:val="28"/>
          <w:szCs w:val="28"/>
        </w:rPr>
        <w:t xml:space="preserve"> …</w:t>
      </w:r>
      <w:proofErr w:type="gramStart"/>
      <w:r w:rsidRPr="005F13A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34647">
        <w:rPr>
          <w:rFonts w:ascii="Times New Roman" w:hAnsi="Times New Roman"/>
          <w:b/>
          <w:i/>
          <w:sz w:val="28"/>
          <w:szCs w:val="28"/>
        </w:rPr>
        <w:t>Полной системой</w:t>
      </w:r>
      <w:r w:rsidRPr="005F13A0">
        <w:rPr>
          <w:rFonts w:ascii="Times New Roman" w:hAnsi="Times New Roman"/>
          <w:sz w:val="28"/>
          <w:szCs w:val="28"/>
        </w:rPr>
        <w:t xml:space="preserve"> событий А</w:t>
      </w:r>
      <w:proofErr w:type="gramStart"/>
      <w:r w:rsidRPr="005F13A0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5F13A0">
        <w:rPr>
          <w:rFonts w:ascii="Times New Roman" w:hAnsi="Times New Roman"/>
          <w:sz w:val="28"/>
          <w:szCs w:val="28"/>
        </w:rPr>
        <w:t>, А</w:t>
      </w:r>
      <w:r w:rsidRPr="005F13A0">
        <w:rPr>
          <w:rFonts w:ascii="Times New Roman" w:hAnsi="Times New Roman"/>
          <w:sz w:val="28"/>
          <w:szCs w:val="28"/>
          <w:vertAlign w:val="subscript"/>
        </w:rPr>
        <w:t>2</w:t>
      </w:r>
      <w:r w:rsidRPr="005F13A0">
        <w:rPr>
          <w:rFonts w:ascii="Times New Roman" w:hAnsi="Times New Roman"/>
          <w:sz w:val="28"/>
          <w:szCs w:val="28"/>
        </w:rPr>
        <w:t>, А</w:t>
      </w:r>
      <w:r w:rsidRPr="005F13A0">
        <w:rPr>
          <w:rFonts w:ascii="Times New Roman" w:hAnsi="Times New Roman"/>
          <w:sz w:val="28"/>
          <w:szCs w:val="28"/>
          <w:vertAlign w:val="subscript"/>
        </w:rPr>
        <w:t>3</w:t>
      </w:r>
      <w:r w:rsidRPr="005F13A0">
        <w:rPr>
          <w:rFonts w:ascii="Times New Roman" w:hAnsi="Times New Roman"/>
          <w:sz w:val="28"/>
          <w:szCs w:val="28"/>
        </w:rPr>
        <w:t>, … , А</w:t>
      </w:r>
      <w:r w:rsidRPr="005F13A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5F13A0">
        <w:rPr>
          <w:rFonts w:ascii="Times New Roman" w:hAnsi="Times New Roman"/>
          <w:sz w:val="28"/>
          <w:szCs w:val="28"/>
        </w:rPr>
        <w:t xml:space="preserve"> называется совокупность несовместных событий, наступление хотя бы одного из которых обязательно при данном испытании.</w:t>
      </w:r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Если полная система состоит из двух несовместных событий, то такие события называются противоположными и обозначаются</w:t>
      </w:r>
      <w:proofErr w:type="gramStart"/>
      <w:r w:rsidRPr="005F1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 и </w:t>
      </w:r>
      <w:r w:rsidRPr="005F13A0">
        <w:rPr>
          <w:rFonts w:ascii="Times New Roman" w:hAnsi="Times New Roman"/>
          <w:position w:val="-4"/>
          <w:sz w:val="28"/>
          <w:szCs w:val="28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5" o:title=""/>
          </v:shape>
          <o:OLEObject Type="Embed" ProgID="Equation.3" ShapeID="_x0000_i1025" DrawAspect="Content" ObjectID="_1652189741" r:id="rId6"/>
        </w:object>
      </w:r>
      <w:r w:rsidRPr="005F13A0">
        <w:rPr>
          <w:rFonts w:ascii="Times New Roman" w:hAnsi="Times New Roman"/>
          <w:sz w:val="28"/>
          <w:szCs w:val="28"/>
        </w:rPr>
        <w:t xml:space="preserve">. </w:t>
      </w:r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79B9">
        <w:rPr>
          <w:rFonts w:ascii="Times New Roman" w:hAnsi="Times New Roman"/>
          <w:b/>
          <w:sz w:val="28"/>
          <w:szCs w:val="28"/>
        </w:rPr>
        <w:t>Пример.</w:t>
      </w:r>
      <w:r w:rsidRPr="005F13A0">
        <w:rPr>
          <w:rFonts w:ascii="Times New Roman" w:hAnsi="Times New Roman"/>
          <w:sz w:val="28"/>
          <w:szCs w:val="28"/>
        </w:rPr>
        <w:t xml:space="preserve"> В коробке находится 30 пронумерованных шаров. Установить, какие</w:t>
      </w:r>
      <w:r>
        <w:rPr>
          <w:rFonts w:ascii="Times New Roman" w:hAnsi="Times New Roman"/>
          <w:sz w:val="28"/>
          <w:szCs w:val="28"/>
        </w:rPr>
        <w:t xml:space="preserve"> из следующих событий являю</w:t>
      </w:r>
      <w:r w:rsidRPr="005F13A0">
        <w:rPr>
          <w:rFonts w:ascii="Times New Roman" w:hAnsi="Times New Roman"/>
          <w:sz w:val="28"/>
          <w:szCs w:val="28"/>
        </w:rPr>
        <w:t>тся невозможными, достоверными, противоположными:</w:t>
      </w:r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достали пронумерованный шар </w:t>
      </w:r>
      <w:r w:rsidRPr="005F13A0">
        <w:rPr>
          <w:rFonts w:ascii="Times New Roman" w:hAnsi="Times New Roman"/>
          <w:i/>
          <w:sz w:val="28"/>
          <w:szCs w:val="28"/>
        </w:rPr>
        <w:t>(А);</w:t>
      </w:r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достали шар с четным номером </w:t>
      </w:r>
      <w:r w:rsidRPr="005F13A0">
        <w:rPr>
          <w:rFonts w:ascii="Times New Roman" w:hAnsi="Times New Roman"/>
          <w:i/>
          <w:sz w:val="28"/>
          <w:szCs w:val="28"/>
        </w:rPr>
        <w:t>(В);</w:t>
      </w:r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достали шар с нечетным номером </w:t>
      </w:r>
      <w:r w:rsidRPr="005F13A0">
        <w:rPr>
          <w:rFonts w:ascii="Times New Roman" w:hAnsi="Times New Roman"/>
          <w:i/>
          <w:sz w:val="28"/>
          <w:szCs w:val="28"/>
        </w:rPr>
        <w:t>(С);</w:t>
      </w:r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i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lastRenderedPageBreak/>
        <w:t xml:space="preserve">достали шар без номера </w:t>
      </w:r>
      <w:r w:rsidRPr="005F13A0">
        <w:rPr>
          <w:rFonts w:ascii="Times New Roman" w:hAnsi="Times New Roman"/>
          <w:i/>
          <w:sz w:val="28"/>
          <w:szCs w:val="28"/>
        </w:rPr>
        <w:t>(Д).</w:t>
      </w:r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Какие из них образуют полную группу?</w:t>
      </w:r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Решение</w:t>
      </w:r>
      <w:r w:rsidRPr="005F13A0">
        <w:rPr>
          <w:rFonts w:ascii="Times New Roman" w:hAnsi="Times New Roman"/>
          <w:i/>
          <w:sz w:val="28"/>
          <w:szCs w:val="28"/>
        </w:rPr>
        <w:t>. А</w:t>
      </w:r>
      <w:r w:rsidRPr="005F13A0">
        <w:rPr>
          <w:rFonts w:ascii="Times New Roman" w:hAnsi="Times New Roman"/>
          <w:sz w:val="28"/>
          <w:szCs w:val="28"/>
        </w:rPr>
        <w:t xml:space="preserve"> - достоверное событие; </w:t>
      </w:r>
      <w:r w:rsidRPr="005F13A0">
        <w:rPr>
          <w:rFonts w:ascii="Times New Roman" w:hAnsi="Times New Roman"/>
          <w:i/>
          <w:sz w:val="28"/>
          <w:szCs w:val="28"/>
        </w:rPr>
        <w:t xml:space="preserve">Д </w:t>
      </w:r>
      <w:r w:rsidRPr="005F13A0">
        <w:rPr>
          <w:rFonts w:ascii="Times New Roman" w:hAnsi="Times New Roman"/>
          <w:sz w:val="28"/>
          <w:szCs w:val="28"/>
        </w:rPr>
        <w:t>- невозможное событие;</w:t>
      </w:r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i/>
          <w:sz w:val="28"/>
          <w:szCs w:val="28"/>
        </w:rPr>
        <w:t>В</w:t>
      </w:r>
      <w:r w:rsidRPr="005F13A0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Pr="005F13A0">
        <w:rPr>
          <w:rFonts w:ascii="Times New Roman" w:hAnsi="Times New Roman"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 - противоположные события.</w:t>
      </w:r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Полную группу событий составляют</w:t>
      </w:r>
      <w:proofErr w:type="gramStart"/>
      <w:r w:rsidRPr="005F13A0">
        <w:rPr>
          <w:rFonts w:ascii="Times New Roman" w:hAnsi="Times New Roman"/>
          <w:sz w:val="28"/>
          <w:szCs w:val="28"/>
        </w:rPr>
        <w:t xml:space="preserve">  </w:t>
      </w:r>
      <w:r w:rsidRPr="005F13A0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 и </w:t>
      </w:r>
      <w:r w:rsidRPr="005F13A0">
        <w:rPr>
          <w:rFonts w:ascii="Times New Roman" w:hAnsi="Times New Roman"/>
          <w:i/>
          <w:sz w:val="28"/>
          <w:szCs w:val="28"/>
        </w:rPr>
        <w:t>Д, В</w:t>
      </w:r>
      <w:r w:rsidRPr="005F13A0">
        <w:rPr>
          <w:rFonts w:ascii="Times New Roman" w:hAnsi="Times New Roman"/>
          <w:sz w:val="28"/>
          <w:szCs w:val="28"/>
        </w:rPr>
        <w:t xml:space="preserve"> и </w:t>
      </w:r>
      <w:r w:rsidRPr="005F13A0">
        <w:rPr>
          <w:rFonts w:ascii="Times New Roman" w:hAnsi="Times New Roman"/>
          <w:i/>
          <w:sz w:val="28"/>
          <w:szCs w:val="28"/>
        </w:rPr>
        <w:t>С</w: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Default="00E21C9F" w:rsidP="00E21C9F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6753D4">
        <w:rPr>
          <w:rFonts w:ascii="Times New Roman" w:hAnsi="Times New Roman"/>
          <w:b/>
          <w:i/>
          <w:sz w:val="28"/>
          <w:szCs w:val="28"/>
        </w:rPr>
        <w:t>Вероятность события</w:t>
      </w:r>
      <w:r w:rsidRPr="005F13A0">
        <w:rPr>
          <w:rFonts w:ascii="Times New Roman" w:hAnsi="Times New Roman"/>
          <w:sz w:val="28"/>
          <w:szCs w:val="28"/>
        </w:rPr>
        <w:t>, рассматривается как мера объективной возможности появления случайного события.</w:t>
      </w:r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</w:p>
    <w:p w:rsidR="00E21C9F" w:rsidRPr="00290E3C" w:rsidRDefault="009204E3" w:rsidP="00E21C9F">
      <w:pPr>
        <w:pStyle w:val="2"/>
        <w:rPr>
          <w:rFonts w:ascii="Times New Roman" w:hAnsi="Times New Roman" w:cs="Times New Roman"/>
        </w:rPr>
      </w:pPr>
      <w:bookmarkStart w:id="0" w:name="_Toc215370386"/>
      <w:r>
        <w:rPr>
          <w:rFonts w:ascii="Times New Roman" w:hAnsi="Times New Roman" w:cs="Times New Roman"/>
        </w:rPr>
        <w:t xml:space="preserve">2. </w:t>
      </w:r>
      <w:r w:rsidR="00E21C9F" w:rsidRPr="00290E3C">
        <w:rPr>
          <w:rFonts w:ascii="Times New Roman" w:hAnsi="Times New Roman" w:cs="Times New Roman"/>
        </w:rPr>
        <w:t>Классическое определение вероятности</w:t>
      </w:r>
      <w:bookmarkEnd w:id="0"/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Число, являющееся выражением меры объективной возможности наступления </w:t>
      </w:r>
      <w:r>
        <w:rPr>
          <w:rFonts w:ascii="Times New Roman" w:hAnsi="Times New Roman"/>
          <w:sz w:val="28"/>
          <w:szCs w:val="28"/>
        </w:rPr>
        <w:t xml:space="preserve">события, называется </w:t>
      </w:r>
      <w:r w:rsidRPr="00234647">
        <w:rPr>
          <w:rFonts w:ascii="Times New Roman" w:hAnsi="Times New Roman"/>
          <w:b/>
          <w:i/>
          <w:sz w:val="28"/>
          <w:szCs w:val="28"/>
        </w:rPr>
        <w:t>вероятностью</w:t>
      </w:r>
      <w:r>
        <w:rPr>
          <w:rFonts w:ascii="Times New Roman" w:hAnsi="Times New Roman"/>
          <w:sz w:val="28"/>
          <w:szCs w:val="28"/>
        </w:rPr>
        <w:t xml:space="preserve"> этого события и обозначае</w:t>
      </w:r>
      <w:r w:rsidRPr="005F13A0">
        <w:rPr>
          <w:rFonts w:ascii="Times New Roman" w:hAnsi="Times New Roman"/>
          <w:sz w:val="28"/>
          <w:szCs w:val="28"/>
        </w:rPr>
        <w:t xml:space="preserve">тся символом </w:t>
      </w:r>
      <w:proofErr w:type="gramStart"/>
      <w:r w:rsidRPr="005F13A0">
        <w:rPr>
          <w:rFonts w:ascii="Times New Roman" w:hAnsi="Times New Roman"/>
          <w:i/>
          <w:sz w:val="28"/>
          <w:szCs w:val="28"/>
        </w:rPr>
        <w:t>Р(</w:t>
      </w:r>
      <w:proofErr w:type="gramEnd"/>
      <w:r w:rsidRPr="005F13A0">
        <w:rPr>
          <w:rFonts w:ascii="Times New Roman" w:hAnsi="Times New Roman"/>
          <w:i/>
          <w:sz w:val="28"/>
          <w:szCs w:val="28"/>
        </w:rPr>
        <w:t>А).</w:t>
      </w:r>
    </w:p>
    <w:p w:rsidR="00E21C9F" w:rsidRPr="00CE4BE9" w:rsidRDefault="00E21C9F" w:rsidP="00E21C9F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34647">
        <w:rPr>
          <w:rFonts w:ascii="Times New Roman" w:hAnsi="Times New Roman"/>
          <w:b/>
          <w:i/>
          <w:sz w:val="28"/>
          <w:szCs w:val="28"/>
        </w:rPr>
        <w:t>Определение.</w:t>
      </w:r>
      <w:r w:rsidRPr="005F13A0">
        <w:rPr>
          <w:rFonts w:ascii="Times New Roman" w:hAnsi="Times New Roman"/>
          <w:sz w:val="28"/>
          <w:szCs w:val="28"/>
        </w:rPr>
        <w:t xml:space="preserve"> Вероятностью события </w:t>
      </w:r>
      <w:r w:rsidRPr="005F13A0">
        <w:rPr>
          <w:rFonts w:ascii="Times New Roman" w:hAnsi="Times New Roman"/>
          <w:i/>
          <w:sz w:val="28"/>
          <w:szCs w:val="28"/>
        </w:rPr>
        <w:t>А</w:t>
      </w:r>
      <w:r w:rsidRPr="005F13A0">
        <w:rPr>
          <w:rFonts w:ascii="Times New Roman" w:hAnsi="Times New Roman"/>
          <w:sz w:val="28"/>
          <w:szCs w:val="28"/>
        </w:rPr>
        <w:t xml:space="preserve"> называется отношение числа исходов </w:t>
      </w:r>
      <w:r w:rsidRPr="005F13A0">
        <w:rPr>
          <w:rFonts w:ascii="Times New Roman" w:hAnsi="Times New Roman"/>
          <w:sz w:val="28"/>
          <w:szCs w:val="28"/>
          <w:lang w:val="en-US"/>
        </w:rPr>
        <w:t>m</w:t>
      </w:r>
      <w:r w:rsidRPr="005F13A0">
        <w:rPr>
          <w:rFonts w:ascii="Times New Roman" w:hAnsi="Times New Roman"/>
          <w:sz w:val="28"/>
          <w:szCs w:val="28"/>
        </w:rPr>
        <w:t xml:space="preserve">, благоприятствующих наступлению данного события </w:t>
      </w:r>
      <w:r w:rsidRPr="005F13A0">
        <w:rPr>
          <w:rFonts w:ascii="Times New Roman" w:hAnsi="Times New Roman"/>
          <w:i/>
          <w:sz w:val="28"/>
          <w:szCs w:val="28"/>
        </w:rPr>
        <w:t>А</w:t>
      </w:r>
      <w:r w:rsidRPr="005F13A0">
        <w:rPr>
          <w:rFonts w:ascii="Times New Roman" w:hAnsi="Times New Roman"/>
          <w:sz w:val="28"/>
          <w:szCs w:val="28"/>
        </w:rPr>
        <w:t xml:space="preserve">, к числу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F13A0">
        <w:rPr>
          <w:rFonts w:ascii="Times New Roman" w:hAnsi="Times New Roman"/>
          <w:sz w:val="28"/>
          <w:szCs w:val="28"/>
        </w:rPr>
        <w:t xml:space="preserve"> всех исходов (несовместных, единственно возможных и равновозможных), т.е</w:t>
      </w:r>
      <w:proofErr w:type="gramStart"/>
      <w:r w:rsidRPr="005F13A0">
        <w:rPr>
          <w:rFonts w:ascii="Times New Roman" w:hAnsi="Times New Roman"/>
          <w:sz w:val="28"/>
          <w:szCs w:val="28"/>
        </w:rPr>
        <w:t>.</w:t>
      </w:r>
      <w:proofErr w:type="gramEnd"/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24"/>
          <w:sz w:val="28"/>
          <w:szCs w:val="28"/>
        </w:rPr>
        <w:object w:dxaOrig="1040" w:dyaOrig="620">
          <v:shape id="_x0000_i1026" type="#_x0000_t75" style="width:52pt;height:31pt" o:ole="">
            <v:imagedata r:id="rId7" o:title=""/>
          </v:shape>
          <o:OLEObject Type="Embed" ProgID="Equation.3" ShapeID="_x0000_i1026" DrawAspect="Content" ObjectID="_1652189742" r:id="rId8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Следовательно, для нахождения вероятности события необходимо, рассмотрев различные исходы испытания, подсчитать все возможные несовместные исходы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F13A0">
        <w:rPr>
          <w:rFonts w:ascii="Times New Roman" w:hAnsi="Times New Roman"/>
          <w:i/>
          <w:sz w:val="28"/>
          <w:szCs w:val="28"/>
        </w:rPr>
        <w:t>,</w:t>
      </w:r>
      <w:r w:rsidRPr="005F13A0">
        <w:rPr>
          <w:rFonts w:ascii="Times New Roman" w:hAnsi="Times New Roman"/>
          <w:sz w:val="28"/>
          <w:szCs w:val="28"/>
        </w:rPr>
        <w:t xml:space="preserve"> выбрать число интересующих нас исходов </w:t>
      </w:r>
      <w:r w:rsidRPr="005F13A0">
        <w:rPr>
          <w:rFonts w:ascii="Times New Roman" w:hAnsi="Times New Roman"/>
          <w:sz w:val="28"/>
          <w:szCs w:val="28"/>
          <w:lang w:val="en-US"/>
        </w:rPr>
        <w:t>m</w:t>
      </w:r>
      <w:r w:rsidRPr="005F13A0">
        <w:rPr>
          <w:rFonts w:ascii="Times New Roman" w:hAnsi="Times New Roman"/>
          <w:sz w:val="28"/>
          <w:szCs w:val="28"/>
        </w:rPr>
        <w:t xml:space="preserve"> и вычислить отношение</w:t>
      </w:r>
      <w:r w:rsidRPr="005F13A0">
        <w:rPr>
          <w:rFonts w:ascii="Times New Roman" w:hAnsi="Times New Roman"/>
          <w:i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F13A0">
        <w:rPr>
          <w:rFonts w:ascii="Times New Roman" w:hAnsi="Times New Roman"/>
          <w:sz w:val="28"/>
          <w:szCs w:val="28"/>
        </w:rPr>
        <w:t xml:space="preserve"> к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F13A0">
        <w:rPr>
          <w:rFonts w:ascii="Times New Roman" w:hAnsi="Times New Roman"/>
          <w:sz w:val="28"/>
          <w:szCs w:val="28"/>
        </w:rPr>
        <w:t xml:space="preserve">. </w:t>
      </w:r>
    </w:p>
    <w:p w:rsidR="00E21C9F" w:rsidRPr="009204E3" w:rsidRDefault="00E21C9F" w:rsidP="00E21C9F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9204E3">
        <w:rPr>
          <w:rFonts w:ascii="Times New Roman" w:hAnsi="Times New Roman"/>
          <w:b/>
          <w:sz w:val="28"/>
          <w:szCs w:val="28"/>
        </w:rPr>
        <w:t>Из этого определения вытекают следующие свойства:</w:t>
      </w:r>
    </w:p>
    <w:p w:rsidR="00E21C9F" w:rsidRPr="005F13A0" w:rsidRDefault="00E21C9F" w:rsidP="00E21C9F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Вероятность любого испытания есть неотрицательное число, не превосходящее единицы.</w:t>
      </w:r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Действительно, число </w:t>
      </w:r>
      <w:r w:rsidRPr="005F13A0">
        <w:rPr>
          <w:rFonts w:ascii="Times New Roman" w:hAnsi="Times New Roman"/>
          <w:sz w:val="28"/>
          <w:szCs w:val="28"/>
          <w:lang w:val="en-US"/>
        </w:rPr>
        <w:t>m</w:t>
      </w:r>
      <w:r w:rsidRPr="005F13A0">
        <w:rPr>
          <w:rFonts w:ascii="Times New Roman" w:hAnsi="Times New Roman"/>
          <w:sz w:val="28"/>
          <w:szCs w:val="28"/>
        </w:rPr>
        <w:t xml:space="preserve"> искомых событий заключено в пределах </w:t>
      </w:r>
      <w:r w:rsidRPr="005F13A0">
        <w:rPr>
          <w:rFonts w:ascii="Times New Roman" w:hAnsi="Times New Roman"/>
          <w:position w:val="-6"/>
          <w:sz w:val="28"/>
          <w:szCs w:val="28"/>
        </w:rPr>
        <w:object w:dxaOrig="999" w:dyaOrig="279">
          <v:shape id="_x0000_i1027" type="#_x0000_t75" style="width:50pt;height:14pt" o:ole="">
            <v:imagedata r:id="rId9" o:title=""/>
          </v:shape>
          <o:OLEObject Type="Embed" ProgID="Equation.3" ShapeID="_x0000_i1027" DrawAspect="Content" ObjectID="_1652189743" r:id="rId10"/>
        </w:object>
      </w:r>
      <w:r w:rsidRPr="005F13A0">
        <w:rPr>
          <w:rFonts w:ascii="Times New Roman" w:hAnsi="Times New Roman"/>
          <w:sz w:val="28"/>
          <w:szCs w:val="28"/>
        </w:rPr>
        <w:t xml:space="preserve">. Разделив обе части на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F13A0">
        <w:rPr>
          <w:rFonts w:ascii="Times New Roman" w:hAnsi="Times New Roman"/>
          <w:sz w:val="28"/>
          <w:szCs w:val="28"/>
        </w:rPr>
        <w:t>, получим</w:t>
      </w:r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10"/>
          <w:sz w:val="28"/>
          <w:szCs w:val="28"/>
        </w:rPr>
        <w:object w:dxaOrig="1260" w:dyaOrig="320">
          <v:shape id="_x0000_i1028" type="#_x0000_t75" style="width:63pt;height:16pt" o:ole="">
            <v:imagedata r:id="rId11" o:title=""/>
          </v:shape>
          <o:OLEObject Type="Embed" ProgID="Equation.3" ShapeID="_x0000_i1028" DrawAspect="Content" ObjectID="_1652189744" r:id="rId12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2. Вероятность достоверного события равна единице, т.к. </w:t>
      </w:r>
      <w:r w:rsidRPr="005F13A0">
        <w:rPr>
          <w:rFonts w:ascii="Times New Roman" w:hAnsi="Times New Roman"/>
          <w:position w:val="-18"/>
          <w:sz w:val="28"/>
          <w:szCs w:val="28"/>
        </w:rPr>
        <w:object w:dxaOrig="700" w:dyaOrig="480">
          <v:shape id="_x0000_i1029" type="#_x0000_t75" style="width:35pt;height:24pt" o:ole="">
            <v:imagedata r:id="rId13" o:title=""/>
          </v:shape>
          <o:OLEObject Type="Embed" ProgID="Equation.3" ShapeID="_x0000_i1029" DrawAspect="Content" ObjectID="_1652189745" r:id="rId14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lastRenderedPageBreak/>
        <w:t xml:space="preserve">3. Вероятность невозможного события равна нулю, поскольку </w:t>
      </w:r>
      <w:r w:rsidRPr="005F13A0">
        <w:rPr>
          <w:rFonts w:ascii="Times New Roman" w:hAnsi="Times New Roman"/>
          <w:position w:val="-18"/>
          <w:sz w:val="28"/>
          <w:szCs w:val="28"/>
        </w:rPr>
        <w:object w:dxaOrig="740" w:dyaOrig="480">
          <v:shape id="_x0000_i1030" type="#_x0000_t75" style="width:37pt;height:24pt" o:ole="">
            <v:imagedata r:id="rId15" o:title=""/>
          </v:shape>
          <o:OLEObject Type="Embed" ProgID="Equation.3" ShapeID="_x0000_i1030" DrawAspect="Content" ObjectID="_1652189746" r:id="rId16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34647">
        <w:rPr>
          <w:rFonts w:ascii="Times New Roman" w:hAnsi="Times New Roman"/>
          <w:b/>
          <w:sz w:val="28"/>
          <w:szCs w:val="28"/>
        </w:rPr>
        <w:t>Задача 1.</w:t>
      </w:r>
      <w:r w:rsidRPr="005F13A0">
        <w:rPr>
          <w:rFonts w:ascii="Times New Roman" w:hAnsi="Times New Roman"/>
          <w:sz w:val="28"/>
          <w:szCs w:val="28"/>
        </w:rPr>
        <w:t xml:space="preserve"> В лотерее из 1000 билетов имеются 200 выигрышных. Вынимают наугад один билет. Чему равна вероятность того, что этот билет выигрышный?</w:t>
      </w:r>
    </w:p>
    <w:p w:rsidR="00E21C9F" w:rsidRPr="005F13A0" w:rsidRDefault="00E21C9F" w:rsidP="00E21C9F">
      <w:pPr>
        <w:tabs>
          <w:tab w:val="num" w:pos="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Решение. Общее число различных исходов есть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=1000. Ч</w:t>
      </w:r>
      <w:r w:rsidRPr="005F13A0">
        <w:rPr>
          <w:rFonts w:ascii="Times New Roman" w:hAnsi="Times New Roman"/>
          <w:sz w:val="28"/>
          <w:szCs w:val="28"/>
        </w:rPr>
        <w:t xml:space="preserve">исло исходов, благоприятствующих получению выигрыша, составляет </w:t>
      </w:r>
      <w:r w:rsidRPr="005F13A0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=200. С</w:t>
      </w:r>
      <w:r w:rsidRPr="005F13A0">
        <w:rPr>
          <w:rFonts w:ascii="Times New Roman" w:hAnsi="Times New Roman"/>
          <w:sz w:val="28"/>
          <w:szCs w:val="28"/>
        </w:rPr>
        <w:t>огласно формуле, получим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ab/>
      </w:r>
      <w:r w:rsidRPr="005F13A0">
        <w:rPr>
          <w:rFonts w:ascii="Times New Roman" w:hAnsi="Times New Roman"/>
          <w:position w:val="-24"/>
          <w:sz w:val="28"/>
          <w:szCs w:val="28"/>
        </w:rPr>
        <w:object w:dxaOrig="2740" w:dyaOrig="620">
          <v:shape id="_x0000_i1031" type="#_x0000_t75" style="width:137pt;height:31pt" o:ole="">
            <v:imagedata r:id="rId17" o:title=""/>
          </v:shape>
          <o:OLEObject Type="Embed" ProgID="Equation.3" ShapeID="_x0000_i1031" DrawAspect="Content" ObjectID="_1652189747" r:id="rId18"/>
        </w:object>
      </w:r>
      <w:r w:rsidRPr="005F13A0">
        <w:rPr>
          <w:rFonts w:ascii="Times New Roman" w:hAnsi="Times New Roman"/>
          <w:sz w:val="28"/>
          <w:szCs w:val="28"/>
        </w:rPr>
        <w:t>.</w:t>
      </w:r>
      <w:r w:rsidRPr="005F13A0">
        <w:rPr>
          <w:rFonts w:ascii="Times New Roman" w:hAnsi="Times New Roman"/>
          <w:sz w:val="28"/>
          <w:szCs w:val="28"/>
        </w:rPr>
        <w:tab/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34647">
        <w:rPr>
          <w:rFonts w:ascii="Times New Roman" w:hAnsi="Times New Roman"/>
          <w:b/>
          <w:sz w:val="28"/>
          <w:szCs w:val="28"/>
        </w:rPr>
        <w:t>Задача 2.</w:t>
      </w:r>
      <w:r w:rsidRPr="005F13A0">
        <w:rPr>
          <w:rFonts w:ascii="Times New Roman" w:hAnsi="Times New Roman"/>
          <w:sz w:val="28"/>
          <w:szCs w:val="28"/>
        </w:rPr>
        <w:t xml:space="preserve"> В партии из 18 деталей находятся 4 бракованных. Наугад выбирают 5 деталей. Найти вероятность того, что из этих 5 деталей две окажутся бракованными.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Решение. Число всех равновозможных независимых исходов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F13A0">
        <w:rPr>
          <w:rFonts w:ascii="Times New Roman" w:hAnsi="Times New Roman"/>
          <w:sz w:val="28"/>
          <w:szCs w:val="28"/>
        </w:rPr>
        <w:t xml:space="preserve"> равно числу сочетаний из 18 по 5 т.е.</w:t>
      </w:r>
    </w:p>
    <w:p w:rsidR="00E21C9F" w:rsidRPr="005F13A0" w:rsidRDefault="00E21C9F" w:rsidP="00E21C9F">
      <w:pPr>
        <w:tabs>
          <w:tab w:val="num" w:pos="0"/>
          <w:tab w:val="center" w:pos="936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noProof/>
          <w:sz w:val="28"/>
          <w:szCs w:val="28"/>
        </w:rPr>
        <w:pict>
          <v:shape id="_x0000_s1026" type="#_x0000_t75" style="position:absolute;left:0;text-align:left;margin-left:117pt;margin-top:16.4pt;width:236.2pt;height:30.75pt;z-index:251660288">
            <v:imagedata r:id="rId19" o:title=""/>
            <w10:wrap type="square" side="right"/>
          </v:shape>
          <o:OLEObject Type="Embed" ProgID="Equation.3" ShapeID="_x0000_s1026" DrawAspect="Content" ObjectID="_1652189793" r:id="rId20"/>
        </w:pic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F13A0">
        <w:rPr>
          <w:rFonts w:ascii="Times New Roman" w:hAnsi="Times New Roman"/>
          <w:sz w:val="28"/>
          <w:szCs w:val="28"/>
        </w:rPr>
        <w:t xml:space="preserve">Подсчитаем число </w:t>
      </w:r>
      <w:r w:rsidRPr="005F13A0">
        <w:rPr>
          <w:rFonts w:ascii="Times New Roman" w:hAnsi="Times New Roman"/>
          <w:sz w:val="28"/>
          <w:szCs w:val="28"/>
          <w:lang w:val="en-US"/>
        </w:rPr>
        <w:t>m</w:t>
      </w:r>
      <w:r w:rsidRPr="005F13A0">
        <w:rPr>
          <w:rFonts w:ascii="Times New Roman" w:hAnsi="Times New Roman"/>
          <w:sz w:val="28"/>
          <w:szCs w:val="28"/>
        </w:rPr>
        <w:t>, благоприятствующих событию А. Среди 5 взятых наугад деталей должно быть 3 качественных и 2 бракованных. Число способов выборки двух бракованных деталей из 4 имеющихся бракованных равно числу сочетаний из 4 по 2: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24"/>
          <w:sz w:val="28"/>
          <w:szCs w:val="28"/>
        </w:rPr>
        <w:object w:dxaOrig="1380" w:dyaOrig="620">
          <v:shape id="_x0000_i1032" type="#_x0000_t75" style="width:69pt;height:31pt" o:ole="">
            <v:imagedata r:id="rId21" o:title=""/>
          </v:shape>
          <o:OLEObject Type="Embed" ProgID="Equation.3" ShapeID="_x0000_i1032" DrawAspect="Content" ObjectID="_1652189748" r:id="rId22"/>
        </w:object>
      </w:r>
      <w:r w:rsidRPr="005F13A0">
        <w:rPr>
          <w:rFonts w:ascii="Times New Roman" w:hAnsi="Times New Roman"/>
          <w:noProof/>
          <w:sz w:val="28"/>
          <w:szCs w:val="28"/>
          <w:highlight w:val="yellow"/>
        </w:rPr>
        <w:pict>
          <v:shape id="_x0000_s1027" type="#_x0000_t75" style="position:absolute;left:0;text-align:left;margin-left:0;margin-top:.25pt;width:9pt;height:17.25pt;z-index:251661312;mso-position-horizontal:left;mso-position-horizontal-relative:text;mso-position-vertical-relative:text">
            <v:imagedata r:id="rId23" o:title=""/>
            <w10:wrap type="square" side="right"/>
          </v:shape>
          <o:OLEObject Type="Embed" ProgID="Equation.3" ShapeID="_x0000_s1027" DrawAspect="Content" ObjectID="_1652189794" r:id="rId24"/>
        </w:pict>
      </w:r>
      <w:r w:rsidRPr="00CE4BE9">
        <w:rPr>
          <w:rFonts w:ascii="Times New Roman" w:hAnsi="Times New Roman"/>
          <w:sz w:val="28"/>
          <w:szCs w:val="28"/>
        </w:rPr>
        <w:t>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Число способов выборки трех качественных деталей из 14 имеющихся качественных равно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24"/>
          <w:sz w:val="28"/>
          <w:szCs w:val="28"/>
        </w:rPr>
        <w:object w:dxaOrig="3260" w:dyaOrig="620">
          <v:shape id="_x0000_i1033" type="#_x0000_t75" style="width:163pt;height:31pt" o:ole="">
            <v:imagedata r:id="rId25" o:title=""/>
          </v:shape>
          <o:OLEObject Type="Embed" ProgID="Equation.3" ShapeID="_x0000_i1033" DrawAspect="Content" ObjectID="_1652189749" r:id="rId26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Любая группа качественных деталей может комбинироваться с любой группой бракованных деталей, поэтому общее число комбинаций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m</w:t>
      </w:r>
      <w:r w:rsidRPr="005F13A0">
        <w:rPr>
          <w:rFonts w:ascii="Times New Roman" w:hAnsi="Times New Roman"/>
          <w:sz w:val="28"/>
          <w:szCs w:val="28"/>
        </w:rPr>
        <w:t xml:space="preserve"> составляет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10"/>
          <w:sz w:val="28"/>
          <w:szCs w:val="28"/>
        </w:rPr>
        <w:object w:dxaOrig="2840" w:dyaOrig="360">
          <v:shape id="_x0000_i1034" type="#_x0000_t75" style="width:142pt;height:18pt" o:ole="">
            <v:imagedata r:id="rId27" o:title=""/>
          </v:shape>
          <o:OLEObject Type="Embed" ProgID="Equation.3" ShapeID="_x0000_i1034" DrawAspect="Content" ObjectID="_1652189750" r:id="rId28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lastRenderedPageBreak/>
        <w:t>Искомая вероятность события</w:t>
      </w:r>
      <w:proofErr w:type="gramStart"/>
      <w:r w:rsidRPr="005F13A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 равна отношению числа исходов </w:t>
      </w:r>
      <w:r w:rsidRPr="005F13A0">
        <w:rPr>
          <w:rFonts w:ascii="Times New Roman" w:hAnsi="Times New Roman"/>
          <w:sz w:val="28"/>
          <w:szCs w:val="28"/>
          <w:lang w:val="en-US"/>
        </w:rPr>
        <w:t>m</w:t>
      </w:r>
      <w:r w:rsidRPr="005F13A0">
        <w:rPr>
          <w:rFonts w:ascii="Times New Roman" w:hAnsi="Times New Roman"/>
          <w:sz w:val="28"/>
          <w:szCs w:val="28"/>
        </w:rPr>
        <w:t xml:space="preserve">, благоприятствующих этому событию, к числу </w:t>
      </w:r>
      <w:r w:rsidRPr="005F13A0">
        <w:rPr>
          <w:rFonts w:ascii="Times New Roman" w:hAnsi="Times New Roman"/>
          <w:sz w:val="28"/>
          <w:szCs w:val="28"/>
          <w:lang w:val="en-US"/>
        </w:rPr>
        <w:t>n</w:t>
      </w:r>
      <w:r w:rsidRPr="005F13A0">
        <w:rPr>
          <w:rFonts w:ascii="Times New Roman" w:hAnsi="Times New Roman"/>
          <w:sz w:val="28"/>
          <w:szCs w:val="28"/>
        </w:rPr>
        <w:t xml:space="preserve"> всех равновозможных независимых исходов:</w:t>
      </w:r>
    </w:p>
    <w:p w:rsidR="00E21C9F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24"/>
          <w:sz w:val="28"/>
          <w:szCs w:val="28"/>
        </w:rPr>
        <w:object w:dxaOrig="2600" w:dyaOrig="620">
          <v:shape id="_x0000_i1035" type="#_x0000_t75" style="width:130pt;height:31pt" o:ole="">
            <v:imagedata r:id="rId29" o:title=""/>
          </v:shape>
          <o:OLEObject Type="Embed" ProgID="Equation.3" ShapeID="_x0000_i1035" DrawAspect="Content" ObjectID="_1652189751" r:id="rId30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E21C9F" w:rsidRPr="00290E3C" w:rsidRDefault="00E21C9F" w:rsidP="00E21C9F">
      <w:pPr>
        <w:pStyle w:val="2"/>
        <w:rPr>
          <w:rFonts w:ascii="Times New Roman" w:hAnsi="Times New Roman" w:cs="Times New Roman"/>
        </w:rPr>
      </w:pPr>
      <w:r w:rsidRPr="00290E3C">
        <w:rPr>
          <w:rFonts w:ascii="Times New Roman" w:hAnsi="Times New Roman" w:cs="Times New Roman"/>
        </w:rPr>
        <w:t xml:space="preserve"> </w:t>
      </w:r>
      <w:bookmarkStart w:id="1" w:name="_Toc215370387"/>
      <w:r w:rsidR="00A103F6">
        <w:rPr>
          <w:rFonts w:ascii="Times New Roman" w:hAnsi="Times New Roman" w:cs="Times New Roman"/>
        </w:rPr>
        <w:t xml:space="preserve">3. </w:t>
      </w:r>
      <w:r w:rsidRPr="00290E3C">
        <w:rPr>
          <w:rFonts w:ascii="Times New Roman" w:hAnsi="Times New Roman" w:cs="Times New Roman"/>
        </w:rPr>
        <w:t>Теорема сложения вероятностей несовместных событий</w:t>
      </w:r>
      <w:bookmarkEnd w:id="1"/>
    </w:p>
    <w:p w:rsidR="00E21C9F" w:rsidRPr="005F13A0" w:rsidRDefault="00E21C9F" w:rsidP="00E21C9F">
      <w:pPr>
        <w:tabs>
          <w:tab w:val="num" w:pos="0"/>
          <w:tab w:val="center" w:pos="1800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34647">
        <w:rPr>
          <w:rFonts w:ascii="Times New Roman" w:hAnsi="Times New Roman"/>
          <w:b/>
          <w:i/>
          <w:sz w:val="28"/>
          <w:szCs w:val="28"/>
        </w:rPr>
        <w:t>Суммой</w:t>
      </w:r>
      <w:r w:rsidRPr="005F13A0">
        <w:rPr>
          <w:rFonts w:ascii="Times New Roman" w:hAnsi="Times New Roman"/>
          <w:sz w:val="28"/>
          <w:szCs w:val="28"/>
        </w:rPr>
        <w:t xml:space="preserve"> конечного числа событий называется </w:t>
      </w:r>
      <w:r>
        <w:rPr>
          <w:rFonts w:ascii="Times New Roman" w:hAnsi="Times New Roman"/>
          <w:sz w:val="28"/>
          <w:szCs w:val="28"/>
        </w:rPr>
        <w:t>событие, состоящее в наступлении</w:t>
      </w:r>
      <w:r w:rsidRPr="005F13A0">
        <w:rPr>
          <w:rFonts w:ascii="Times New Roman" w:hAnsi="Times New Roman"/>
          <w:sz w:val="28"/>
          <w:szCs w:val="28"/>
        </w:rPr>
        <w:t xml:space="preserve"> хотя бы одного из них.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Сумму двух событий обозначают символом</w:t>
      </w:r>
      <w:proofErr w:type="gramStart"/>
      <w:r w:rsidRPr="005F13A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+В, а сумму </w:t>
      </w:r>
      <w:r w:rsidRPr="005F13A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F13A0">
        <w:rPr>
          <w:rFonts w:ascii="Times New Roman" w:hAnsi="Times New Roman"/>
          <w:sz w:val="28"/>
          <w:szCs w:val="28"/>
        </w:rPr>
        <w:t xml:space="preserve"> событий символом А</w:t>
      </w:r>
      <w:r w:rsidRPr="005F13A0">
        <w:rPr>
          <w:rFonts w:ascii="Times New Roman" w:hAnsi="Times New Roman"/>
          <w:sz w:val="28"/>
          <w:szCs w:val="28"/>
          <w:vertAlign w:val="subscript"/>
        </w:rPr>
        <w:t>1</w:t>
      </w:r>
      <w:r w:rsidRPr="005F13A0">
        <w:rPr>
          <w:rFonts w:ascii="Times New Roman" w:hAnsi="Times New Roman"/>
          <w:sz w:val="28"/>
          <w:szCs w:val="28"/>
        </w:rPr>
        <w:t>+А</w:t>
      </w:r>
      <w:r w:rsidRPr="005F13A0">
        <w:rPr>
          <w:rFonts w:ascii="Times New Roman" w:hAnsi="Times New Roman"/>
          <w:sz w:val="28"/>
          <w:szCs w:val="28"/>
          <w:vertAlign w:val="subscript"/>
        </w:rPr>
        <w:t>2</w:t>
      </w:r>
      <w:r w:rsidRPr="005F13A0">
        <w:rPr>
          <w:rFonts w:ascii="Times New Roman" w:hAnsi="Times New Roman"/>
          <w:sz w:val="28"/>
          <w:szCs w:val="28"/>
        </w:rPr>
        <w:t>+ … +А</w:t>
      </w:r>
      <w:r w:rsidRPr="005F13A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5F13A0">
        <w:rPr>
          <w:rFonts w:ascii="Times New Roman" w:hAnsi="Times New Roman"/>
          <w:b/>
          <w:sz w:val="28"/>
          <w:szCs w:val="28"/>
        </w:rPr>
        <w:t>Теорема сложения вероятностей.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Вероятность суммы двух несовместных событий равна </w:t>
      </w:r>
      <w:r w:rsidRPr="005F13A0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36" type="#_x0000_t75" style="width:9pt;height:17pt" o:ole="">
            <v:imagedata r:id="rId23" o:title=""/>
          </v:shape>
          <o:OLEObject Type="Embed" ProgID="Equation.3" ShapeID="_x0000_i1036" DrawAspect="Content" ObjectID="_1652189752" r:id="rId31"/>
        </w:object>
      </w:r>
      <w:r w:rsidRPr="005F13A0">
        <w:rPr>
          <w:rFonts w:ascii="Times New Roman" w:hAnsi="Times New Roman"/>
          <w:sz w:val="28"/>
          <w:szCs w:val="28"/>
        </w:rPr>
        <w:t>сумме</w:t>
      </w:r>
      <w:r w:rsidRPr="005F13A0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37" type="#_x0000_t75" style="width:9pt;height:17pt" o:ole="">
            <v:imagedata r:id="rId23" o:title=""/>
          </v:shape>
          <o:OLEObject Type="Embed" ProgID="Equation.3" ShapeID="_x0000_i1037" DrawAspect="Content" ObjectID="_1652189753" r:id="rId32"/>
        </w:object>
      </w:r>
      <w:r w:rsidRPr="005F13A0">
        <w:rPr>
          <w:rFonts w:ascii="Times New Roman" w:hAnsi="Times New Roman"/>
          <w:sz w:val="28"/>
          <w:szCs w:val="28"/>
        </w:rPr>
        <w:t xml:space="preserve"> </w:t>
      </w:r>
      <w:r w:rsidRPr="005F13A0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38" type="#_x0000_t75" style="width:9pt;height:17pt" o:ole="">
            <v:imagedata r:id="rId23" o:title=""/>
          </v:shape>
          <o:OLEObject Type="Embed" ProgID="Equation.3" ShapeID="_x0000_i1038" DrawAspect="Content" ObjectID="_1652189754" r:id="rId33"/>
        </w:object>
      </w:r>
      <w:r w:rsidRPr="005F13A0">
        <w:rPr>
          <w:rFonts w:ascii="Times New Roman" w:hAnsi="Times New Roman"/>
          <w:sz w:val="28"/>
          <w:szCs w:val="28"/>
        </w:rPr>
        <w:t>вероятностей этих событий.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10"/>
          <w:sz w:val="28"/>
          <w:szCs w:val="28"/>
        </w:rPr>
        <w:object w:dxaOrig="2420" w:dyaOrig="320">
          <v:shape id="_x0000_i1039" type="#_x0000_t75" style="width:121pt;height:16pt" o:ole="">
            <v:imagedata r:id="rId34" o:title=""/>
          </v:shape>
          <o:OLEObject Type="Embed" ProgID="Equation.3" ShapeID="_x0000_i1039" DrawAspect="Content" ObjectID="_1652189755" r:id="rId35"/>
        </w:object>
      </w:r>
      <w:r w:rsidRPr="005F13A0">
        <w:rPr>
          <w:rFonts w:ascii="Times New Roman" w:hAnsi="Times New Roman"/>
          <w:sz w:val="28"/>
          <w:szCs w:val="28"/>
        </w:rPr>
        <w:t xml:space="preserve"> или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12"/>
          <w:sz w:val="28"/>
          <w:szCs w:val="28"/>
        </w:rPr>
        <w:object w:dxaOrig="4860" w:dyaOrig="360">
          <v:shape id="_x0000_i1040" type="#_x0000_t75" style="width:243pt;height:18pt" o:ole="">
            <v:imagedata r:id="rId36" o:title=""/>
          </v:shape>
          <o:OLEObject Type="Embed" ProgID="Equation.3" ShapeID="_x0000_i1040" DrawAspect="Content" ObjectID="_1652189756" r:id="rId37"/>
        </w:objec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b/>
          <w:sz w:val="28"/>
          <w:szCs w:val="28"/>
        </w:rPr>
        <w:t>Следствие 1.</w:t>
      </w:r>
      <w:r w:rsidRPr="005F13A0">
        <w:rPr>
          <w:rFonts w:ascii="Times New Roman" w:hAnsi="Times New Roman"/>
          <w:sz w:val="28"/>
          <w:szCs w:val="28"/>
        </w:rPr>
        <w:t xml:space="preserve"> Если событие А</w:t>
      </w:r>
      <w:proofErr w:type="gramStart"/>
      <w:r w:rsidRPr="005F13A0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5F13A0">
        <w:rPr>
          <w:rFonts w:ascii="Times New Roman" w:hAnsi="Times New Roman"/>
          <w:sz w:val="28"/>
          <w:szCs w:val="28"/>
        </w:rPr>
        <w:t>, А</w:t>
      </w:r>
      <w:r w:rsidRPr="005F13A0">
        <w:rPr>
          <w:rFonts w:ascii="Times New Roman" w:hAnsi="Times New Roman"/>
          <w:sz w:val="28"/>
          <w:szCs w:val="28"/>
          <w:vertAlign w:val="subscript"/>
        </w:rPr>
        <w:t>2</w:t>
      </w:r>
      <w:r w:rsidRPr="005F13A0">
        <w:rPr>
          <w:rFonts w:ascii="Times New Roman" w:hAnsi="Times New Roman"/>
          <w:sz w:val="28"/>
          <w:szCs w:val="28"/>
        </w:rPr>
        <w:t>, … ,А</w:t>
      </w:r>
      <w:r w:rsidRPr="005F13A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5F13A0">
        <w:rPr>
          <w:rFonts w:ascii="Times New Roman" w:hAnsi="Times New Roman"/>
          <w:sz w:val="28"/>
          <w:szCs w:val="28"/>
        </w:rPr>
        <w:t xml:space="preserve"> образуют полную систему, то сумма вероятностей этих событий равна единице.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12"/>
          <w:sz w:val="28"/>
          <w:szCs w:val="28"/>
        </w:rPr>
        <w:object w:dxaOrig="3000" w:dyaOrig="360">
          <v:shape id="_x0000_i1041" type="#_x0000_t75" style="width:150pt;height:18pt" o:ole="">
            <v:imagedata r:id="rId38" o:title=""/>
          </v:shape>
          <o:OLEObject Type="Embed" ProgID="Equation.3" ShapeID="_x0000_i1041" DrawAspect="Content" ObjectID="_1652189757" r:id="rId39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b/>
          <w:sz w:val="28"/>
          <w:szCs w:val="28"/>
        </w:rPr>
        <w:t>Следствие 2.</w:t>
      </w:r>
      <w:r w:rsidRPr="005F13A0">
        <w:rPr>
          <w:rFonts w:ascii="Times New Roman" w:hAnsi="Times New Roman"/>
          <w:sz w:val="28"/>
          <w:szCs w:val="28"/>
        </w:rPr>
        <w:t xml:space="preserve"> Сумма вероятностей противоположных событий </w:t>
      </w:r>
      <w:r w:rsidRPr="005F13A0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42" type="#_x0000_t75" style="width:12pt;height:13pt" o:ole="">
            <v:imagedata r:id="rId40" o:title=""/>
          </v:shape>
          <o:OLEObject Type="Embed" ProgID="Equation.3" ShapeID="_x0000_i1042" DrawAspect="Content" ObjectID="_1652189758" r:id="rId41"/>
        </w:object>
      </w:r>
      <w:r w:rsidRPr="005F13A0">
        <w:rPr>
          <w:rFonts w:ascii="Times New Roman" w:hAnsi="Times New Roman"/>
          <w:sz w:val="28"/>
          <w:szCs w:val="28"/>
        </w:rPr>
        <w:t xml:space="preserve"> и </w:t>
      </w:r>
      <w:r w:rsidRPr="005F13A0">
        <w:rPr>
          <w:rFonts w:ascii="Times New Roman" w:hAnsi="Times New Roman"/>
          <w:position w:val="-4"/>
          <w:sz w:val="28"/>
          <w:szCs w:val="28"/>
        </w:rPr>
        <w:object w:dxaOrig="260" w:dyaOrig="300">
          <v:shape id="_x0000_i1043" type="#_x0000_t75" style="width:13pt;height:15pt" o:ole="">
            <v:imagedata r:id="rId42" o:title=""/>
          </v:shape>
          <o:OLEObject Type="Embed" ProgID="Equation.3" ShapeID="_x0000_i1043" DrawAspect="Content" ObjectID="_1652189759" r:id="rId43"/>
        </w:object>
      </w:r>
      <w:r w:rsidRPr="005F13A0">
        <w:rPr>
          <w:rFonts w:ascii="Times New Roman" w:hAnsi="Times New Roman"/>
          <w:sz w:val="28"/>
          <w:szCs w:val="28"/>
        </w:rPr>
        <w:t xml:space="preserve"> равна единице</w:t>
      </w:r>
      <w:proofErr w:type="gramStart"/>
      <w:r w:rsidRPr="005F13A0">
        <w:rPr>
          <w:rFonts w:ascii="Times New Roman" w:hAnsi="Times New Roman"/>
          <w:sz w:val="28"/>
          <w:szCs w:val="28"/>
        </w:rPr>
        <w:t>.</w:t>
      </w:r>
      <w:proofErr w:type="gramEnd"/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10"/>
          <w:sz w:val="28"/>
          <w:szCs w:val="28"/>
        </w:rPr>
        <w:object w:dxaOrig="1640" w:dyaOrig="360">
          <v:shape id="_x0000_i1044" type="#_x0000_t75" style="width:82pt;height:18pt" o:ole="">
            <v:imagedata r:id="rId44" o:title=""/>
          </v:shape>
          <o:OLEObject Type="Embed" ProgID="Equation.3" ShapeID="_x0000_i1044" DrawAspect="Content" ObjectID="_1652189760" r:id="rId45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b/>
          <w:sz w:val="28"/>
          <w:szCs w:val="28"/>
        </w:rPr>
        <w:t>Задача 1.</w:t>
      </w:r>
      <w:r w:rsidRPr="005F13A0">
        <w:rPr>
          <w:rFonts w:ascii="Times New Roman" w:hAnsi="Times New Roman"/>
          <w:sz w:val="28"/>
          <w:szCs w:val="28"/>
        </w:rPr>
        <w:t xml:space="preserve"> Имеется 100 лотерейных билетов. Известно, что на 5 билетов попадает выигрыш по 20000 руб., на 10</w:t>
      </w:r>
      <w:r w:rsidRPr="0042022D">
        <w:rPr>
          <w:rFonts w:ascii="Times New Roman" w:hAnsi="Times New Roman"/>
          <w:sz w:val="28"/>
          <w:szCs w:val="28"/>
        </w:rPr>
        <w:t xml:space="preserve"> </w:t>
      </w:r>
      <w:r w:rsidRPr="005F13A0">
        <w:rPr>
          <w:rFonts w:ascii="Times New Roman" w:hAnsi="Times New Roman"/>
          <w:sz w:val="28"/>
          <w:szCs w:val="28"/>
        </w:rPr>
        <w:t xml:space="preserve">- по 15000 </w:t>
      </w:r>
      <w:proofErr w:type="spellStart"/>
      <w:r w:rsidRPr="005F13A0">
        <w:rPr>
          <w:rFonts w:ascii="Times New Roman" w:hAnsi="Times New Roman"/>
          <w:sz w:val="28"/>
          <w:szCs w:val="28"/>
        </w:rPr>
        <w:t>руб</w:t>
      </w:r>
      <w:proofErr w:type="spellEnd"/>
      <w:r w:rsidRPr="005F13A0">
        <w:rPr>
          <w:rFonts w:ascii="Times New Roman" w:hAnsi="Times New Roman"/>
          <w:sz w:val="28"/>
          <w:szCs w:val="28"/>
        </w:rPr>
        <w:t>, на 15</w:t>
      </w:r>
      <w:r w:rsidRPr="0042022D">
        <w:rPr>
          <w:rFonts w:ascii="Times New Roman" w:hAnsi="Times New Roman"/>
          <w:sz w:val="28"/>
          <w:szCs w:val="28"/>
        </w:rPr>
        <w:t xml:space="preserve"> </w:t>
      </w:r>
      <w:r w:rsidRPr="005F13A0">
        <w:rPr>
          <w:rFonts w:ascii="Times New Roman" w:hAnsi="Times New Roman"/>
          <w:sz w:val="28"/>
          <w:szCs w:val="28"/>
        </w:rPr>
        <w:t xml:space="preserve">- по 10000 руб., </w:t>
      </w:r>
      <w:proofErr w:type="gramStart"/>
      <w:r w:rsidRPr="005F13A0">
        <w:rPr>
          <w:rFonts w:ascii="Times New Roman" w:hAnsi="Times New Roman"/>
          <w:sz w:val="28"/>
          <w:szCs w:val="28"/>
        </w:rPr>
        <w:t>на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 25</w:t>
      </w:r>
      <w:r w:rsidRPr="0042022D">
        <w:rPr>
          <w:rFonts w:ascii="Times New Roman" w:hAnsi="Times New Roman"/>
          <w:sz w:val="28"/>
          <w:szCs w:val="28"/>
        </w:rPr>
        <w:t xml:space="preserve"> </w:t>
      </w:r>
      <w:r w:rsidRPr="005F13A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F13A0">
        <w:rPr>
          <w:rFonts w:ascii="Times New Roman" w:hAnsi="Times New Roman"/>
          <w:sz w:val="28"/>
          <w:szCs w:val="28"/>
        </w:rPr>
        <w:t>по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 2000 руб. и на остальные ничего. Найти вероятность того, что на купленный билет будет получен выигрыш не менее 10000 руб.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Решение. </w:t>
      </w:r>
      <w:proofErr w:type="gramStart"/>
      <w:r w:rsidRPr="005F13A0">
        <w:rPr>
          <w:rFonts w:ascii="Times New Roman" w:hAnsi="Times New Roman"/>
          <w:sz w:val="28"/>
          <w:szCs w:val="28"/>
        </w:rPr>
        <w:t>Пусть А, В, и С- события, состоящие в том, что на купленный билет падает выигрыш, равный соответственно 20000, 15000 и 10000 руб. так как события А, В и С несовместны, то</w:t>
      </w:r>
      <w:proofErr w:type="gramEnd"/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24"/>
          <w:sz w:val="28"/>
          <w:szCs w:val="28"/>
        </w:rPr>
        <w:object w:dxaOrig="5920" w:dyaOrig="620">
          <v:shape id="_x0000_i1045" type="#_x0000_t75" style="width:296pt;height:31pt" o:ole="">
            <v:imagedata r:id="rId46" o:title=""/>
          </v:shape>
          <o:OLEObject Type="Embed" ProgID="Equation.3" ShapeID="_x0000_i1045" DrawAspect="Content" ObjectID="_1652189761" r:id="rId47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b/>
          <w:sz w:val="28"/>
          <w:szCs w:val="28"/>
        </w:rPr>
        <w:t>Задача 2.</w:t>
      </w:r>
      <w:r w:rsidRPr="005F13A0">
        <w:rPr>
          <w:rFonts w:ascii="Times New Roman" w:hAnsi="Times New Roman"/>
          <w:sz w:val="28"/>
          <w:szCs w:val="28"/>
        </w:rPr>
        <w:t xml:space="preserve"> На заочное отделение техникума поступают контрольные работы по математике из городов</w:t>
      </w:r>
      <w:proofErr w:type="gramStart"/>
      <w:r w:rsidRPr="005F13A0">
        <w:rPr>
          <w:rFonts w:ascii="Times New Roman" w:hAnsi="Times New Roman"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5F13A0">
        <w:rPr>
          <w:rFonts w:ascii="Times New Roman" w:hAnsi="Times New Roman"/>
          <w:i/>
          <w:sz w:val="28"/>
          <w:szCs w:val="28"/>
        </w:rPr>
        <w:t>, В</w:t>
      </w:r>
      <w:r w:rsidRPr="005F13A0">
        <w:rPr>
          <w:rFonts w:ascii="Times New Roman" w:hAnsi="Times New Roman"/>
          <w:sz w:val="28"/>
          <w:szCs w:val="28"/>
        </w:rPr>
        <w:t xml:space="preserve"> и </w:t>
      </w:r>
      <w:r w:rsidRPr="005F13A0">
        <w:rPr>
          <w:rFonts w:ascii="Times New Roman" w:hAnsi="Times New Roman"/>
          <w:i/>
          <w:sz w:val="28"/>
          <w:szCs w:val="28"/>
        </w:rPr>
        <w:t>С</w:t>
      </w:r>
      <w:r w:rsidRPr="005F13A0">
        <w:rPr>
          <w:rFonts w:ascii="Times New Roman" w:hAnsi="Times New Roman"/>
          <w:sz w:val="28"/>
          <w:szCs w:val="28"/>
        </w:rPr>
        <w:t xml:space="preserve">. Вероятность поступления контрольной работы из города </w:t>
      </w:r>
      <w:r w:rsidRPr="005F13A0">
        <w:rPr>
          <w:rFonts w:ascii="Times New Roman" w:hAnsi="Times New Roman"/>
          <w:i/>
          <w:sz w:val="28"/>
          <w:szCs w:val="28"/>
        </w:rPr>
        <w:t>А</w:t>
      </w:r>
      <w:r w:rsidRPr="005F13A0">
        <w:rPr>
          <w:rFonts w:ascii="Times New Roman" w:hAnsi="Times New Roman"/>
          <w:sz w:val="28"/>
          <w:szCs w:val="28"/>
        </w:rPr>
        <w:t xml:space="preserve"> равна 0,6, из города </w:t>
      </w:r>
      <w:r w:rsidRPr="005F13A0">
        <w:rPr>
          <w:rFonts w:ascii="Times New Roman" w:hAnsi="Times New Roman"/>
          <w:i/>
          <w:sz w:val="28"/>
          <w:szCs w:val="28"/>
        </w:rPr>
        <w:t>В</w:t>
      </w:r>
      <w:r w:rsidRPr="0042022D">
        <w:rPr>
          <w:rFonts w:ascii="Times New Roman" w:hAnsi="Times New Roman"/>
          <w:i/>
          <w:sz w:val="28"/>
          <w:szCs w:val="28"/>
        </w:rPr>
        <w:t xml:space="preserve"> </w:t>
      </w:r>
      <w:r w:rsidRPr="005F13A0">
        <w:rPr>
          <w:rFonts w:ascii="Times New Roman" w:hAnsi="Times New Roman"/>
          <w:sz w:val="28"/>
          <w:szCs w:val="28"/>
        </w:rPr>
        <w:t xml:space="preserve">- 0,1. Найти вероятность того, что очередная контрольная работа поступит из города </w:t>
      </w:r>
      <w:r w:rsidRPr="005F13A0">
        <w:rPr>
          <w:rFonts w:ascii="Times New Roman" w:hAnsi="Times New Roman"/>
          <w:i/>
          <w:sz w:val="28"/>
          <w:szCs w:val="28"/>
        </w:rPr>
        <w:t>С</w: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Решение. События «контрольная работа поступила из города </w:t>
      </w:r>
      <w:r w:rsidRPr="005F13A0">
        <w:rPr>
          <w:rFonts w:ascii="Times New Roman" w:hAnsi="Times New Roman"/>
          <w:i/>
          <w:sz w:val="28"/>
          <w:szCs w:val="28"/>
        </w:rPr>
        <w:t>А</w:t>
      </w:r>
      <w:r w:rsidRPr="005F13A0">
        <w:rPr>
          <w:rFonts w:ascii="Times New Roman" w:hAnsi="Times New Roman"/>
          <w:sz w:val="28"/>
          <w:szCs w:val="28"/>
        </w:rPr>
        <w:t xml:space="preserve">», «контрольная работа поступила из города </w:t>
      </w:r>
      <w:proofErr w:type="gramStart"/>
      <w:r w:rsidRPr="005F13A0">
        <w:rPr>
          <w:rFonts w:ascii="Times New Roman" w:hAnsi="Times New Roman"/>
          <w:sz w:val="28"/>
          <w:szCs w:val="28"/>
        </w:rPr>
        <w:t>В</w:t>
      </w:r>
      <w:proofErr w:type="gramEnd"/>
      <w:r w:rsidRPr="005F13A0">
        <w:rPr>
          <w:rFonts w:ascii="Times New Roman" w:hAnsi="Times New Roman"/>
          <w:sz w:val="28"/>
          <w:szCs w:val="28"/>
        </w:rPr>
        <w:t>» и «</w:t>
      </w:r>
      <w:proofErr w:type="gramStart"/>
      <w:r w:rsidRPr="005F13A0">
        <w:rPr>
          <w:rFonts w:ascii="Times New Roman" w:hAnsi="Times New Roman"/>
          <w:sz w:val="28"/>
          <w:szCs w:val="28"/>
        </w:rPr>
        <w:t>контрольная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 работа поступила из города С» образуют полную систему, поэтому сумма их вероятностей равна единице: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10"/>
          <w:sz w:val="28"/>
          <w:szCs w:val="28"/>
        </w:rPr>
        <w:object w:dxaOrig="1560" w:dyaOrig="320">
          <v:shape id="_x0000_i1046" type="#_x0000_t75" style="width:78pt;height:16pt" o:ole="">
            <v:imagedata r:id="rId48" o:title=""/>
          </v:shape>
          <o:OLEObject Type="Embed" ProgID="Equation.3" ShapeID="_x0000_i1046" DrawAspect="Content" ObjectID="_1652189762" r:id="rId49"/>
        </w:object>
      </w:r>
      <w:r w:rsidRPr="005F13A0">
        <w:rPr>
          <w:rFonts w:ascii="Times New Roman" w:hAnsi="Times New Roman"/>
          <w:sz w:val="28"/>
          <w:szCs w:val="28"/>
        </w:rPr>
        <w:t xml:space="preserve">, т.е. </w:t>
      </w:r>
      <w:r w:rsidRPr="005F13A0">
        <w:rPr>
          <w:rFonts w:ascii="Times New Roman" w:hAnsi="Times New Roman"/>
          <w:position w:val="-10"/>
          <w:sz w:val="28"/>
          <w:szCs w:val="28"/>
        </w:rPr>
        <w:object w:dxaOrig="1620" w:dyaOrig="320">
          <v:shape id="_x0000_i1047" type="#_x0000_t75" style="width:81pt;height:16pt" o:ole="">
            <v:imagedata r:id="rId50" o:title=""/>
          </v:shape>
          <o:OLEObject Type="Embed" ProgID="Equation.3" ShapeID="_x0000_i1047" DrawAspect="Content" ObjectID="_1652189763" r:id="rId51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b/>
          <w:sz w:val="28"/>
          <w:szCs w:val="28"/>
        </w:rPr>
        <w:t>Задача 3.</w:t>
      </w:r>
      <w:r w:rsidRPr="005F13A0">
        <w:rPr>
          <w:rFonts w:ascii="Times New Roman" w:hAnsi="Times New Roman"/>
          <w:sz w:val="28"/>
          <w:szCs w:val="28"/>
        </w:rPr>
        <w:t xml:space="preserve"> Вероятность того, что день будет ясным, </w:t>
      </w:r>
      <w:r w:rsidRPr="005F13A0">
        <w:rPr>
          <w:rFonts w:ascii="Times New Roman" w:hAnsi="Times New Roman"/>
          <w:position w:val="-10"/>
          <w:sz w:val="28"/>
          <w:szCs w:val="28"/>
        </w:rPr>
        <w:object w:dxaOrig="880" w:dyaOrig="320">
          <v:shape id="_x0000_i1048" type="#_x0000_t75" style="width:44pt;height:16pt" o:ole="">
            <v:imagedata r:id="rId52" o:title=""/>
          </v:shape>
          <o:OLEObject Type="Embed" ProgID="Equation.3" ShapeID="_x0000_i1048" DrawAspect="Content" ObjectID="_1652189764" r:id="rId53"/>
        </w:object>
      </w:r>
      <w:r w:rsidRPr="005F13A0">
        <w:rPr>
          <w:rFonts w:ascii="Times New Roman" w:hAnsi="Times New Roman"/>
          <w:sz w:val="28"/>
          <w:szCs w:val="28"/>
        </w:rPr>
        <w:t xml:space="preserve">. Найти вероятность </w:t>
      </w:r>
      <w:r w:rsidRPr="005F13A0">
        <w:rPr>
          <w:rFonts w:ascii="Times New Roman" w:hAnsi="Times New Roman"/>
          <w:position w:val="-10"/>
          <w:sz w:val="28"/>
          <w:szCs w:val="28"/>
        </w:rPr>
        <w:object w:dxaOrig="220" w:dyaOrig="260">
          <v:shape id="_x0000_i1049" type="#_x0000_t75" style="width:11pt;height:13pt" o:ole="">
            <v:imagedata r:id="rId54" o:title=""/>
          </v:shape>
          <o:OLEObject Type="Embed" ProgID="Equation.3" ShapeID="_x0000_i1049" DrawAspect="Content" ObjectID="_1652189765" r:id="rId55"/>
        </w:object>
      </w:r>
      <w:r w:rsidRPr="005F13A0">
        <w:rPr>
          <w:rFonts w:ascii="Times New Roman" w:hAnsi="Times New Roman"/>
          <w:sz w:val="28"/>
          <w:szCs w:val="28"/>
        </w:rPr>
        <w:t xml:space="preserve"> того, что день будет облачным.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Решение. События «день ясный» и «день облачный» противоположные, поэтому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10"/>
          <w:sz w:val="28"/>
          <w:szCs w:val="28"/>
        </w:rPr>
        <w:object w:dxaOrig="940" w:dyaOrig="320">
          <v:shape id="_x0000_i1050" type="#_x0000_t75" style="width:47pt;height:16pt" o:ole="">
            <v:imagedata r:id="rId56" o:title=""/>
          </v:shape>
          <o:OLEObject Type="Embed" ProgID="Equation.3" ShapeID="_x0000_i1050" DrawAspect="Content" ObjectID="_1652189766" r:id="rId57"/>
        </w:object>
      </w:r>
      <w:r w:rsidRPr="005F13A0">
        <w:rPr>
          <w:rFonts w:ascii="Times New Roman" w:hAnsi="Times New Roman"/>
          <w:sz w:val="28"/>
          <w:szCs w:val="28"/>
        </w:rPr>
        <w:t>, т</w:t>
      </w:r>
      <w:proofErr w:type="gramStart"/>
      <w:r w:rsidRPr="005F13A0">
        <w:rPr>
          <w:rFonts w:ascii="Times New Roman" w:hAnsi="Times New Roman"/>
          <w:sz w:val="28"/>
          <w:szCs w:val="28"/>
        </w:rPr>
        <w:t>.е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 </w:t>
      </w:r>
      <w:r w:rsidRPr="005F13A0">
        <w:rPr>
          <w:rFonts w:ascii="Times New Roman" w:hAnsi="Times New Roman"/>
          <w:position w:val="-10"/>
          <w:sz w:val="28"/>
          <w:szCs w:val="28"/>
        </w:rPr>
        <w:object w:dxaOrig="2540" w:dyaOrig="320">
          <v:shape id="_x0000_i1051" type="#_x0000_t75" style="width:127pt;height:16pt" o:ole="">
            <v:imagedata r:id="rId58" o:title=""/>
          </v:shape>
          <o:OLEObject Type="Embed" ProgID="Equation.3" ShapeID="_x0000_i1051" DrawAspect="Content" ObjectID="_1652189767" r:id="rId59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Pr="00290E3C" w:rsidRDefault="00A103F6" w:rsidP="00E21C9F">
      <w:pPr>
        <w:pStyle w:val="2"/>
        <w:rPr>
          <w:rFonts w:ascii="Times New Roman" w:hAnsi="Times New Roman" w:cs="Times New Roman"/>
        </w:rPr>
      </w:pPr>
      <w:bookmarkStart w:id="2" w:name="_Toc215370388"/>
      <w:r w:rsidRPr="00A103F6">
        <w:rPr>
          <w:rFonts w:ascii="Times New Roman" w:eastAsiaTheme="minorHAnsi" w:hAnsi="Times New Roman" w:cstheme="minorBidi"/>
          <w:bCs w:val="0"/>
          <w:iCs w:val="0"/>
          <w:lang w:eastAsia="en-US"/>
        </w:rPr>
        <w:t>4.</w:t>
      </w:r>
      <w:r>
        <w:rPr>
          <w:rFonts w:ascii="Times New Roman" w:eastAsiaTheme="minorHAnsi" w:hAnsi="Times New Roman" w:cstheme="minorBidi"/>
          <w:b w:val="0"/>
          <w:bCs w:val="0"/>
          <w:i w:val="0"/>
          <w:iCs w:val="0"/>
          <w:lang w:eastAsia="en-US"/>
        </w:rPr>
        <w:t xml:space="preserve"> </w:t>
      </w:r>
      <w:r w:rsidR="00E21C9F" w:rsidRPr="00290E3C">
        <w:rPr>
          <w:rFonts w:ascii="Times New Roman" w:hAnsi="Times New Roman" w:cs="Times New Roman"/>
        </w:rPr>
        <w:t>Теорема умножения вероятностей независимых событий</w:t>
      </w:r>
      <w:bookmarkEnd w:id="2"/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При совместном рассмотрении двух случайных событий</w:t>
      </w:r>
      <w:proofErr w:type="gramStart"/>
      <w:r w:rsidRPr="005F13A0">
        <w:rPr>
          <w:rFonts w:ascii="Times New Roman" w:hAnsi="Times New Roman"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 и </w:t>
      </w:r>
      <w:r w:rsidRPr="005F13A0">
        <w:rPr>
          <w:rFonts w:ascii="Times New Roman" w:hAnsi="Times New Roman"/>
          <w:i/>
          <w:sz w:val="28"/>
          <w:szCs w:val="28"/>
        </w:rPr>
        <w:t>В</w:t>
      </w:r>
      <w:r w:rsidRPr="005F13A0">
        <w:rPr>
          <w:rFonts w:ascii="Times New Roman" w:hAnsi="Times New Roman"/>
          <w:sz w:val="28"/>
          <w:szCs w:val="28"/>
        </w:rPr>
        <w:t xml:space="preserve"> возникает вопрос: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Как связаны события</w:t>
      </w:r>
      <w:proofErr w:type="gramStart"/>
      <w:r w:rsidRPr="005F13A0">
        <w:rPr>
          <w:rFonts w:ascii="Times New Roman" w:hAnsi="Times New Roman"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 и </w:t>
      </w:r>
      <w:r w:rsidRPr="005F13A0">
        <w:rPr>
          <w:rFonts w:ascii="Times New Roman" w:hAnsi="Times New Roman"/>
          <w:i/>
          <w:sz w:val="28"/>
          <w:szCs w:val="28"/>
        </w:rPr>
        <w:t>В</w:t>
      </w:r>
      <w:r w:rsidRPr="005F13A0">
        <w:rPr>
          <w:rFonts w:ascii="Times New Roman" w:hAnsi="Times New Roman"/>
          <w:sz w:val="28"/>
          <w:szCs w:val="28"/>
        </w:rPr>
        <w:t xml:space="preserve"> друг с другом, как наступление одного из них влияет на возможность наступления другого?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Простейшим примером связи между двумя событиями служит причинная связь, когда наступление одного из событий обязательно приводит к наступлению другого, или наоборот, когда наступление одного исключает возможность наступления другого.</w:t>
      </w:r>
    </w:p>
    <w:p w:rsidR="00E21C9F" w:rsidRPr="00743CAD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Для характеристики зависимости одних событий от других вводи</w:t>
      </w:r>
      <w:r>
        <w:rPr>
          <w:rFonts w:ascii="Times New Roman" w:hAnsi="Times New Roman"/>
          <w:sz w:val="28"/>
          <w:szCs w:val="28"/>
        </w:rPr>
        <w:t xml:space="preserve">тся понятие </w:t>
      </w:r>
      <w:r w:rsidRPr="00743CAD">
        <w:rPr>
          <w:rFonts w:ascii="Times New Roman" w:hAnsi="Times New Roman"/>
          <w:b/>
          <w:i/>
          <w:sz w:val="28"/>
          <w:szCs w:val="28"/>
        </w:rPr>
        <w:t>условной вероятности.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b/>
          <w:sz w:val="28"/>
          <w:szCs w:val="28"/>
        </w:rPr>
        <w:lastRenderedPageBreak/>
        <w:t>Определение.</w:t>
      </w:r>
      <w:r w:rsidRPr="005F13A0">
        <w:rPr>
          <w:rFonts w:ascii="Times New Roman" w:hAnsi="Times New Roman"/>
          <w:sz w:val="28"/>
          <w:szCs w:val="28"/>
        </w:rPr>
        <w:t xml:space="preserve"> Пусть</w:t>
      </w:r>
      <w:proofErr w:type="gramStart"/>
      <w:r w:rsidRPr="005F13A0">
        <w:rPr>
          <w:rFonts w:ascii="Times New Roman" w:hAnsi="Times New Roman"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 и </w:t>
      </w:r>
      <w:r w:rsidRPr="005F13A0">
        <w:rPr>
          <w:rFonts w:ascii="Times New Roman" w:hAnsi="Times New Roman"/>
          <w:i/>
          <w:sz w:val="28"/>
          <w:szCs w:val="28"/>
        </w:rPr>
        <w:t xml:space="preserve">В </w:t>
      </w:r>
      <w:r w:rsidRPr="005F13A0">
        <w:rPr>
          <w:rFonts w:ascii="Times New Roman" w:hAnsi="Times New Roman"/>
          <w:sz w:val="28"/>
          <w:szCs w:val="28"/>
        </w:rPr>
        <w:t>- два случайных события одного и того же испытания. Тогда условной вероятностью события</w:t>
      </w:r>
      <w:proofErr w:type="gramStart"/>
      <w:r w:rsidRPr="005F13A0">
        <w:rPr>
          <w:rFonts w:ascii="Times New Roman" w:hAnsi="Times New Roman"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 или вероятностью события А при условии, что наступило событие В, называется число </w:t>
      </w:r>
      <w:r w:rsidRPr="005F13A0">
        <w:rPr>
          <w:rFonts w:ascii="Times New Roman" w:hAnsi="Times New Roman"/>
          <w:position w:val="-28"/>
          <w:sz w:val="28"/>
          <w:szCs w:val="28"/>
        </w:rPr>
        <w:object w:dxaOrig="760" w:dyaOrig="660">
          <v:shape id="_x0000_i1052" type="#_x0000_t75" style="width:38pt;height:33pt" o:ole="">
            <v:imagedata r:id="rId60" o:title=""/>
          </v:shape>
          <o:OLEObject Type="Embed" ProgID="Equation.3" ShapeID="_x0000_i1052" DrawAspect="Content" ObjectID="_1652189768" r:id="rId61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Обозначив условную вероятность </w:t>
      </w:r>
      <w:r w:rsidRPr="005F13A0">
        <w:rPr>
          <w:rFonts w:ascii="Times New Roman" w:hAnsi="Times New Roman"/>
          <w:position w:val="-18"/>
          <w:sz w:val="28"/>
          <w:szCs w:val="28"/>
        </w:rPr>
        <w:object w:dxaOrig="760" w:dyaOrig="480">
          <v:shape id="_x0000_i1053" type="#_x0000_t75" style="width:38pt;height:24pt" o:ole="">
            <v:imagedata r:id="rId62" o:title=""/>
          </v:shape>
          <o:OLEObject Type="Embed" ProgID="Equation.3" ShapeID="_x0000_i1053" DrawAspect="Content" ObjectID="_1652189769" r:id="rId63"/>
        </w:object>
      </w:r>
      <w:r w:rsidRPr="005F13A0">
        <w:rPr>
          <w:rFonts w:ascii="Times New Roman" w:hAnsi="Times New Roman"/>
          <w:sz w:val="28"/>
          <w:szCs w:val="28"/>
        </w:rPr>
        <w:t>, получим формулу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28"/>
          <w:sz w:val="28"/>
          <w:szCs w:val="28"/>
        </w:rPr>
        <w:object w:dxaOrig="1700" w:dyaOrig="660">
          <v:shape id="_x0000_i1054" type="#_x0000_t75" style="width:85pt;height:33pt" o:ole="">
            <v:imagedata r:id="rId64" o:title=""/>
          </v:shape>
          <o:OLEObject Type="Embed" ProgID="Equation.3" ShapeID="_x0000_i1054" DrawAspect="Content" ObjectID="_1652189770" r:id="rId65"/>
        </w:object>
      </w:r>
      <w:r w:rsidRPr="005F13A0">
        <w:rPr>
          <w:rFonts w:ascii="Times New Roman" w:hAnsi="Times New Roman"/>
          <w:sz w:val="28"/>
          <w:szCs w:val="28"/>
        </w:rPr>
        <w:t xml:space="preserve">, </w:t>
      </w:r>
      <w:r w:rsidRPr="005F13A0">
        <w:rPr>
          <w:rFonts w:ascii="Times New Roman" w:hAnsi="Times New Roman"/>
          <w:position w:val="-10"/>
          <w:sz w:val="28"/>
          <w:szCs w:val="28"/>
        </w:rPr>
        <w:object w:dxaOrig="1100" w:dyaOrig="320">
          <v:shape id="_x0000_i1055" type="#_x0000_t75" style="width:55pt;height:16pt" o:ole="">
            <v:imagedata r:id="rId66" o:title=""/>
          </v:shape>
          <o:OLEObject Type="Embed" ProgID="Equation.3" ShapeID="_x0000_i1055" DrawAspect="Content" ObjectID="_1652189771" r:id="rId67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b/>
          <w:sz w:val="28"/>
          <w:szCs w:val="28"/>
        </w:rPr>
        <w:t xml:space="preserve">Задача 1. </w:t>
      </w:r>
      <w:r w:rsidRPr="005F13A0">
        <w:rPr>
          <w:rFonts w:ascii="Times New Roman" w:hAnsi="Times New Roman"/>
          <w:sz w:val="28"/>
          <w:szCs w:val="28"/>
        </w:rPr>
        <w:t>Вычислить вероятность того, что в семье, где есть один ребенок- мальчик, родится второй мальчик.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Решение. Пусть событие</w:t>
      </w:r>
      <w:proofErr w:type="gramStart"/>
      <w:r w:rsidRPr="005F13A0">
        <w:rPr>
          <w:rFonts w:ascii="Times New Roman" w:hAnsi="Times New Roman"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 состоит в том, что в семье два мальчика, а событие </w:t>
      </w:r>
      <w:r w:rsidRPr="005F13A0">
        <w:rPr>
          <w:rFonts w:ascii="Times New Roman" w:hAnsi="Times New Roman"/>
          <w:i/>
          <w:sz w:val="28"/>
          <w:szCs w:val="28"/>
        </w:rPr>
        <w:t>В</w:t>
      </w:r>
      <w:r w:rsidRPr="005F13A0">
        <w:rPr>
          <w:rFonts w:ascii="Times New Roman" w:hAnsi="Times New Roman"/>
          <w:sz w:val="28"/>
          <w:szCs w:val="28"/>
        </w:rPr>
        <w:t xml:space="preserve"> - что один мальчик.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Рассмотрим все возможные исходы: мальчик и мальчик; мальчик и девочка; девочка и мальчик; девочка и девочка.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Тогда </w:t>
      </w:r>
      <w:r w:rsidRPr="005F13A0">
        <w:rPr>
          <w:rFonts w:ascii="Times New Roman" w:hAnsi="Times New Roman"/>
          <w:position w:val="-24"/>
          <w:sz w:val="28"/>
          <w:szCs w:val="28"/>
        </w:rPr>
        <w:object w:dxaOrig="1140" w:dyaOrig="620">
          <v:shape id="_x0000_i1056" type="#_x0000_t75" style="width:57pt;height:31pt" o:ole="">
            <v:imagedata r:id="rId68" o:title=""/>
          </v:shape>
          <o:OLEObject Type="Embed" ProgID="Equation.3" ShapeID="_x0000_i1056" DrawAspect="Content" ObjectID="_1652189772" r:id="rId69"/>
        </w:object>
      </w:r>
      <w:r w:rsidRPr="005F13A0">
        <w:rPr>
          <w:rFonts w:ascii="Times New Roman" w:hAnsi="Times New Roman"/>
          <w:sz w:val="28"/>
          <w:szCs w:val="28"/>
        </w:rPr>
        <w:t xml:space="preserve">, </w:t>
      </w:r>
      <w:r w:rsidRPr="005F13A0">
        <w:rPr>
          <w:rFonts w:ascii="Times New Roman" w:hAnsi="Times New Roman"/>
          <w:position w:val="-24"/>
          <w:sz w:val="28"/>
          <w:szCs w:val="28"/>
        </w:rPr>
        <w:object w:dxaOrig="980" w:dyaOrig="620">
          <v:shape id="_x0000_i1057" type="#_x0000_t75" style="width:49pt;height:31pt" o:ole="">
            <v:imagedata r:id="rId70" o:title=""/>
          </v:shape>
          <o:OLEObject Type="Embed" ProgID="Equation.3" ShapeID="_x0000_i1057" DrawAspect="Content" ObjectID="_1652189773" r:id="rId71"/>
        </w:object>
      </w:r>
      <w:r w:rsidRPr="005F13A0">
        <w:rPr>
          <w:rFonts w:ascii="Times New Roman" w:hAnsi="Times New Roman"/>
          <w:sz w:val="28"/>
          <w:szCs w:val="28"/>
        </w:rPr>
        <w:t xml:space="preserve"> и по формуле находим 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24"/>
          <w:sz w:val="28"/>
          <w:szCs w:val="28"/>
        </w:rPr>
        <w:object w:dxaOrig="2420" w:dyaOrig="620">
          <v:shape id="_x0000_i1058" type="#_x0000_t75" style="width:121pt;height:31pt" o:ole="">
            <v:imagedata r:id="rId72" o:title=""/>
          </v:shape>
          <o:OLEObject Type="Embed" ProgID="Equation.3" ShapeID="_x0000_i1058" DrawAspect="Content" ObjectID="_1652189774" r:id="rId73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Событие</w:t>
      </w:r>
      <w:proofErr w:type="gramStart"/>
      <w:r w:rsidRPr="005F13A0">
        <w:rPr>
          <w:rFonts w:ascii="Times New Roman" w:hAnsi="Times New Roman"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 называется </w:t>
      </w:r>
      <w:r w:rsidRPr="00743CAD">
        <w:rPr>
          <w:rFonts w:ascii="Times New Roman" w:hAnsi="Times New Roman"/>
          <w:b/>
          <w:i/>
          <w:sz w:val="28"/>
          <w:szCs w:val="28"/>
        </w:rPr>
        <w:t>независимым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3A0">
        <w:rPr>
          <w:rFonts w:ascii="Times New Roman" w:hAnsi="Times New Roman"/>
          <w:sz w:val="28"/>
          <w:szCs w:val="28"/>
        </w:rPr>
        <w:t xml:space="preserve">от события </w:t>
      </w:r>
      <w:r w:rsidRPr="005F13A0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 если наступление</w:t>
      </w:r>
      <w:r w:rsidRPr="005F13A0">
        <w:rPr>
          <w:rFonts w:ascii="Times New Roman" w:hAnsi="Times New Roman"/>
          <w:sz w:val="28"/>
          <w:szCs w:val="28"/>
        </w:rPr>
        <w:t xml:space="preserve"> события </w:t>
      </w:r>
      <w:r w:rsidRPr="004B26D4">
        <w:rPr>
          <w:rFonts w:ascii="Times New Roman" w:hAnsi="Times New Roman"/>
          <w:i/>
          <w:sz w:val="28"/>
          <w:szCs w:val="28"/>
        </w:rPr>
        <w:t>В</w:t>
      </w:r>
      <w:r w:rsidRPr="005F13A0">
        <w:rPr>
          <w:rFonts w:ascii="Times New Roman" w:hAnsi="Times New Roman"/>
          <w:sz w:val="28"/>
          <w:szCs w:val="28"/>
        </w:rPr>
        <w:t xml:space="preserve"> не оказывает никакого влияния на вероятность наступления события </w:t>
      </w:r>
      <w:r w:rsidRPr="005F13A0">
        <w:rPr>
          <w:rFonts w:ascii="Times New Roman" w:hAnsi="Times New Roman"/>
          <w:i/>
          <w:sz w:val="28"/>
          <w:szCs w:val="28"/>
        </w:rPr>
        <w:t>А</w: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Pr="00234647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b/>
          <w:i/>
          <w:sz w:val="28"/>
          <w:szCs w:val="28"/>
        </w:rPr>
      </w:pPr>
      <w:r w:rsidRPr="00234647">
        <w:rPr>
          <w:rFonts w:ascii="Times New Roman" w:hAnsi="Times New Roman"/>
          <w:b/>
          <w:i/>
          <w:sz w:val="28"/>
          <w:szCs w:val="28"/>
        </w:rPr>
        <w:t>Теорема умножения вероятностей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Вероятность одновременного появления двух независимых событий равна произведению вероятностей этих событий: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10"/>
          <w:sz w:val="28"/>
          <w:szCs w:val="28"/>
        </w:rPr>
        <w:object w:dxaOrig="2100" w:dyaOrig="320">
          <v:shape id="_x0000_i1059" type="#_x0000_t75" style="width:105pt;height:16pt" o:ole="">
            <v:imagedata r:id="rId74" o:title=""/>
          </v:shape>
          <o:OLEObject Type="Embed" ProgID="Equation.3" ShapeID="_x0000_i1059" DrawAspect="Content" ObjectID="_1652189775" r:id="rId75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Вероятность появления нескольких событий, независимых в совокупности, вычисляется по формуле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12"/>
          <w:sz w:val="28"/>
          <w:szCs w:val="28"/>
        </w:rPr>
        <w:object w:dxaOrig="3860" w:dyaOrig="360">
          <v:shape id="_x0000_i1060" type="#_x0000_t75" style="width:193pt;height:18pt" o:ole="">
            <v:imagedata r:id="rId76" o:title=""/>
          </v:shape>
          <o:OLEObject Type="Embed" ProgID="Equation.3" ShapeID="_x0000_i1060" DrawAspect="Content" ObjectID="_1652189776" r:id="rId77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b/>
          <w:sz w:val="28"/>
          <w:szCs w:val="28"/>
        </w:rPr>
        <w:t xml:space="preserve">Задача 2. </w:t>
      </w:r>
      <w:r>
        <w:rPr>
          <w:rFonts w:ascii="Times New Roman" w:hAnsi="Times New Roman"/>
          <w:sz w:val="28"/>
          <w:szCs w:val="28"/>
        </w:rPr>
        <w:t>В первой урне находит</w:t>
      </w:r>
      <w:r w:rsidRPr="005F13A0">
        <w:rPr>
          <w:rFonts w:ascii="Times New Roman" w:hAnsi="Times New Roman"/>
          <w:sz w:val="28"/>
          <w:szCs w:val="28"/>
        </w:rPr>
        <w:t>ся 6 черных и 4 белых шара, во второй- 5 черных и 7 белых шаров. Из каждой урны извлекают по одному шару. Какова вероятность того, что оба шара окажутся белыми.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lastRenderedPageBreak/>
        <w:t xml:space="preserve">Решение. Пусть </w:t>
      </w:r>
      <w:r w:rsidRPr="005F13A0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061" type="#_x0000_t75" style="width:14pt;height:17pt" o:ole="">
            <v:imagedata r:id="rId78" o:title=""/>
          </v:shape>
          <o:OLEObject Type="Embed" ProgID="Equation.3" ShapeID="_x0000_i1061" DrawAspect="Content" ObjectID="_1652189777" r:id="rId79"/>
        </w:object>
      </w:r>
      <w:r w:rsidRPr="005F13A0">
        <w:rPr>
          <w:rFonts w:ascii="Times New Roman" w:hAnsi="Times New Roman"/>
          <w:sz w:val="28"/>
          <w:szCs w:val="28"/>
        </w:rPr>
        <w:t xml:space="preserve"> - из первой урны извлечен белый шар; </w:t>
      </w:r>
      <w:r w:rsidRPr="005F13A0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062" type="#_x0000_t75" style="width:15pt;height:17pt" o:ole="">
            <v:imagedata r:id="rId80" o:title=""/>
          </v:shape>
          <o:OLEObject Type="Embed" ProgID="Equation.3" ShapeID="_x0000_i1062" DrawAspect="Content" ObjectID="_1652189778" r:id="rId81"/>
        </w:object>
      </w:r>
      <w:r w:rsidRPr="005F13A0">
        <w:rPr>
          <w:rFonts w:ascii="Times New Roman" w:hAnsi="Times New Roman"/>
          <w:sz w:val="28"/>
          <w:szCs w:val="28"/>
        </w:rPr>
        <w:t xml:space="preserve">- из второй урны извлечен белый шар. Очевидно, что события </w:t>
      </w:r>
      <w:r w:rsidRPr="005F13A0">
        <w:rPr>
          <w:rFonts w:ascii="Times New Roman" w:hAnsi="Times New Roman"/>
          <w:position w:val="-10"/>
          <w:sz w:val="28"/>
          <w:szCs w:val="28"/>
        </w:rPr>
        <w:object w:dxaOrig="279" w:dyaOrig="340">
          <v:shape id="_x0000_i1063" type="#_x0000_t75" style="width:14pt;height:17pt" o:ole="">
            <v:imagedata r:id="rId78" o:title=""/>
          </v:shape>
          <o:OLEObject Type="Embed" ProgID="Equation.3" ShapeID="_x0000_i1063" DrawAspect="Content" ObjectID="_1652189779" r:id="rId82"/>
        </w:object>
      </w:r>
      <w:r w:rsidRPr="005F13A0">
        <w:rPr>
          <w:rFonts w:ascii="Times New Roman" w:hAnsi="Times New Roman"/>
          <w:sz w:val="28"/>
          <w:szCs w:val="28"/>
        </w:rPr>
        <w:t xml:space="preserve">  и </w:t>
      </w:r>
      <w:r w:rsidRPr="005F13A0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064" type="#_x0000_t75" style="width:15pt;height:17pt" o:ole="">
            <v:imagedata r:id="rId83" o:title=""/>
          </v:shape>
          <o:OLEObject Type="Embed" ProgID="Equation.3" ShapeID="_x0000_i1064" DrawAspect="Content" ObjectID="_1652189780" r:id="rId84"/>
        </w:object>
      </w:r>
      <w:r w:rsidRPr="005F13A0">
        <w:rPr>
          <w:rFonts w:ascii="Times New Roman" w:hAnsi="Times New Roman"/>
          <w:sz w:val="28"/>
          <w:szCs w:val="28"/>
        </w:rPr>
        <w:t xml:space="preserve"> независимы.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Так как</w:t>
      </w:r>
      <w:r w:rsidRPr="005F13A0">
        <w:rPr>
          <w:rFonts w:ascii="Times New Roman" w:hAnsi="Times New Roman"/>
          <w:b/>
          <w:sz w:val="28"/>
          <w:szCs w:val="28"/>
        </w:rPr>
        <w:t xml:space="preserve"> </w:t>
      </w:r>
      <w:r w:rsidRPr="005F13A0">
        <w:rPr>
          <w:rFonts w:ascii="Times New Roman" w:hAnsi="Times New Roman"/>
          <w:b/>
          <w:position w:val="-24"/>
          <w:sz w:val="28"/>
          <w:szCs w:val="28"/>
        </w:rPr>
        <w:object w:dxaOrig="1560" w:dyaOrig="620">
          <v:shape id="_x0000_i1065" type="#_x0000_t75" style="width:78pt;height:31pt" o:ole="">
            <v:imagedata r:id="rId85" o:title=""/>
          </v:shape>
          <o:OLEObject Type="Embed" ProgID="Equation.3" ShapeID="_x0000_i1065" DrawAspect="Content" ObjectID="_1652189781" r:id="rId86"/>
        </w:object>
      </w:r>
      <w:r w:rsidRPr="005F13A0">
        <w:rPr>
          <w:rFonts w:ascii="Times New Roman" w:hAnsi="Times New Roman"/>
          <w:b/>
          <w:sz w:val="28"/>
          <w:szCs w:val="28"/>
        </w:rPr>
        <w:t xml:space="preserve">, </w:t>
      </w:r>
      <w:r w:rsidRPr="005F13A0">
        <w:rPr>
          <w:rFonts w:ascii="Times New Roman" w:hAnsi="Times New Roman"/>
          <w:b/>
          <w:position w:val="-24"/>
          <w:sz w:val="28"/>
          <w:szCs w:val="28"/>
        </w:rPr>
        <w:object w:dxaOrig="1180" w:dyaOrig="620">
          <v:shape id="_x0000_i1066" type="#_x0000_t75" style="width:59pt;height:31pt" o:ole="">
            <v:imagedata r:id="rId87" o:title=""/>
          </v:shape>
          <o:OLEObject Type="Embed" ProgID="Equation.3" ShapeID="_x0000_i1066" DrawAspect="Content" ObjectID="_1652189782" r:id="rId88"/>
        </w:object>
      </w:r>
      <w:r w:rsidRPr="005F13A0">
        <w:rPr>
          <w:rFonts w:ascii="Times New Roman" w:hAnsi="Times New Roman"/>
          <w:b/>
          <w:sz w:val="28"/>
          <w:szCs w:val="28"/>
        </w:rPr>
        <w:t xml:space="preserve">, </w:t>
      </w:r>
      <w:r w:rsidRPr="005F13A0">
        <w:rPr>
          <w:rFonts w:ascii="Times New Roman" w:hAnsi="Times New Roman"/>
          <w:sz w:val="28"/>
          <w:szCs w:val="28"/>
        </w:rPr>
        <w:t xml:space="preserve">то по формуле </w:t>
      </w:r>
      <w:r w:rsidRPr="005F13A0">
        <w:rPr>
          <w:rFonts w:ascii="Times New Roman" w:hAnsi="Times New Roman"/>
          <w:position w:val="-10"/>
          <w:sz w:val="28"/>
          <w:szCs w:val="28"/>
        </w:rPr>
        <w:object w:dxaOrig="2439" w:dyaOrig="340">
          <v:shape id="_x0000_i1067" type="#_x0000_t75" style="width:122pt;height:17pt" o:ole="">
            <v:imagedata r:id="rId89" o:title=""/>
          </v:shape>
          <o:OLEObject Type="Embed" ProgID="Equation.3" ShapeID="_x0000_i1067" DrawAspect="Content" ObjectID="_1652189783" r:id="rId90"/>
        </w:object>
      </w:r>
      <w:r w:rsidRPr="005F13A0">
        <w:rPr>
          <w:rFonts w:ascii="Times New Roman" w:hAnsi="Times New Roman"/>
          <w:sz w:val="28"/>
          <w:szCs w:val="28"/>
        </w:rPr>
        <w:t xml:space="preserve"> находим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24"/>
          <w:sz w:val="28"/>
          <w:szCs w:val="28"/>
        </w:rPr>
        <w:object w:dxaOrig="2740" w:dyaOrig="620">
          <v:shape id="_x0000_i1068" type="#_x0000_t75" style="width:137pt;height:31pt" o:ole="">
            <v:imagedata r:id="rId91" o:title=""/>
          </v:shape>
          <o:OLEObject Type="Embed" ProgID="Equation.3" ShapeID="_x0000_i1068" DrawAspect="Content" ObjectID="_1652189784" r:id="rId92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b/>
          <w:sz w:val="28"/>
          <w:szCs w:val="28"/>
        </w:rPr>
        <w:t xml:space="preserve">Задача 3. </w:t>
      </w:r>
      <w:r w:rsidRPr="005F13A0">
        <w:rPr>
          <w:rFonts w:ascii="Times New Roman" w:hAnsi="Times New Roman"/>
          <w:sz w:val="28"/>
          <w:szCs w:val="28"/>
        </w:rPr>
        <w:t>Прибор состоит из двух элементов, работающих независимо. Вероятность выхода из строя первого элемента равна 0,2; вероятность выхода из строя второго элемента равна 0,3.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5F13A0">
        <w:rPr>
          <w:rFonts w:ascii="Times New Roman" w:hAnsi="Times New Roman"/>
          <w:sz w:val="28"/>
          <w:szCs w:val="28"/>
        </w:rPr>
        <w:t>айти вероятность того, что: а) оба элемента выйдут из строя; б) оба элемента будут работать.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Решение. Пусть событие</w:t>
      </w:r>
      <w:proofErr w:type="gramStart"/>
      <w:r w:rsidRPr="005F13A0">
        <w:rPr>
          <w:rFonts w:ascii="Times New Roman" w:hAnsi="Times New Roman"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- выход из строя первого элемента, событие </w:t>
      </w:r>
      <w:r w:rsidRPr="005F13A0">
        <w:rPr>
          <w:rFonts w:ascii="Times New Roman" w:hAnsi="Times New Roman"/>
          <w:i/>
          <w:sz w:val="28"/>
          <w:szCs w:val="28"/>
        </w:rPr>
        <w:t>В</w:t>
      </w:r>
      <w:r w:rsidRPr="005F13A0">
        <w:rPr>
          <w:rFonts w:ascii="Times New Roman" w:hAnsi="Times New Roman"/>
          <w:sz w:val="28"/>
          <w:szCs w:val="28"/>
        </w:rPr>
        <w:t>- выход их строя второго элемента. Эти события независимы (по условию).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>а) Одновременное появление</w:t>
      </w:r>
      <w:proofErr w:type="gramStart"/>
      <w:r w:rsidRPr="005F13A0">
        <w:rPr>
          <w:rFonts w:ascii="Times New Roman" w:hAnsi="Times New Roman"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 и </w:t>
      </w:r>
      <w:r w:rsidRPr="005F13A0">
        <w:rPr>
          <w:rFonts w:ascii="Times New Roman" w:hAnsi="Times New Roman"/>
          <w:i/>
          <w:sz w:val="28"/>
          <w:szCs w:val="28"/>
        </w:rPr>
        <w:t>В</w:t>
      </w:r>
      <w:r w:rsidRPr="005F13A0">
        <w:rPr>
          <w:rFonts w:ascii="Times New Roman" w:hAnsi="Times New Roman"/>
          <w:sz w:val="28"/>
          <w:szCs w:val="28"/>
        </w:rPr>
        <w:t xml:space="preserve"> есть событие </w:t>
      </w:r>
      <w:r w:rsidRPr="005F13A0">
        <w:rPr>
          <w:rFonts w:ascii="Times New Roman" w:hAnsi="Times New Roman"/>
          <w:i/>
          <w:sz w:val="28"/>
          <w:szCs w:val="28"/>
        </w:rPr>
        <w:t>АВ</w:t>
      </w:r>
      <w:r w:rsidRPr="005F13A0">
        <w:rPr>
          <w:rFonts w:ascii="Times New Roman" w:hAnsi="Times New Roman"/>
          <w:sz w:val="28"/>
          <w:szCs w:val="28"/>
        </w:rPr>
        <w:t>. Следовательно,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10"/>
          <w:sz w:val="28"/>
          <w:szCs w:val="28"/>
        </w:rPr>
        <w:object w:dxaOrig="3720" w:dyaOrig="320">
          <v:shape id="_x0000_i1069" type="#_x0000_t75" style="width:186pt;height:16pt" o:ole="">
            <v:imagedata r:id="rId93" o:title=""/>
          </v:shape>
          <o:OLEObject Type="Embed" ProgID="Equation.3" ShapeID="_x0000_i1069" DrawAspect="Content" ObjectID="_1652189785" r:id="rId94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б) Если работает первый элемент, то имеет место событие </w:t>
      </w:r>
      <w:r w:rsidRPr="005F13A0">
        <w:rPr>
          <w:rFonts w:ascii="Times New Roman" w:hAnsi="Times New Roman"/>
          <w:position w:val="-4"/>
          <w:sz w:val="28"/>
          <w:szCs w:val="28"/>
        </w:rPr>
        <w:object w:dxaOrig="260" w:dyaOrig="300">
          <v:shape id="_x0000_i1070" type="#_x0000_t75" style="width:13pt;height:15pt" o:ole="">
            <v:imagedata r:id="rId95" o:title=""/>
          </v:shape>
          <o:OLEObject Type="Embed" ProgID="Equation.3" ShapeID="_x0000_i1070" DrawAspect="Content" ObjectID="_1652189786" r:id="rId96"/>
        </w:object>
      </w:r>
      <w:r w:rsidRPr="005F13A0">
        <w:rPr>
          <w:rFonts w:ascii="Times New Roman" w:hAnsi="Times New Roman"/>
          <w:sz w:val="28"/>
          <w:szCs w:val="28"/>
        </w:rPr>
        <w:t xml:space="preserve"> (противоположное событию</w:t>
      </w:r>
      <w:proofErr w:type="gramStart"/>
      <w:r w:rsidRPr="005F13A0">
        <w:rPr>
          <w:rFonts w:ascii="Times New Roman" w:hAnsi="Times New Roman"/>
          <w:sz w:val="28"/>
          <w:szCs w:val="28"/>
        </w:rPr>
        <w:t xml:space="preserve"> </w:t>
      </w:r>
      <w:r w:rsidRPr="005F13A0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5F13A0">
        <w:rPr>
          <w:rFonts w:ascii="Times New Roman" w:hAnsi="Times New Roman"/>
          <w:sz w:val="28"/>
          <w:szCs w:val="28"/>
        </w:rPr>
        <w:t xml:space="preserve">- выходу этого элемента из строя); если работает второй элемент- событие </w:t>
      </w:r>
      <w:r w:rsidRPr="005F13A0">
        <w:rPr>
          <w:rFonts w:ascii="Times New Roman" w:hAnsi="Times New Roman"/>
          <w:i/>
          <w:sz w:val="28"/>
          <w:szCs w:val="28"/>
        </w:rPr>
        <w:t xml:space="preserve">В. </w:t>
      </w:r>
      <w:r w:rsidRPr="005F13A0">
        <w:rPr>
          <w:rFonts w:ascii="Times New Roman" w:hAnsi="Times New Roman"/>
          <w:sz w:val="28"/>
          <w:szCs w:val="28"/>
        </w:rPr>
        <w:t>Найде</w:t>
      </w:r>
      <w:r>
        <w:rPr>
          <w:rFonts w:ascii="Times New Roman" w:hAnsi="Times New Roman"/>
          <w:sz w:val="28"/>
          <w:szCs w:val="28"/>
        </w:rPr>
        <w:t>м вероятности</w:t>
      </w:r>
      <w:r w:rsidRPr="005F13A0">
        <w:rPr>
          <w:rFonts w:ascii="Times New Roman" w:hAnsi="Times New Roman"/>
          <w:sz w:val="28"/>
          <w:szCs w:val="28"/>
        </w:rPr>
        <w:t xml:space="preserve"> событий </w:t>
      </w:r>
      <w:r w:rsidRPr="005F13A0">
        <w:rPr>
          <w:rFonts w:ascii="Times New Roman" w:hAnsi="Times New Roman"/>
          <w:position w:val="-4"/>
          <w:sz w:val="28"/>
          <w:szCs w:val="28"/>
        </w:rPr>
        <w:object w:dxaOrig="260" w:dyaOrig="300">
          <v:shape id="_x0000_i1071" type="#_x0000_t75" style="width:13pt;height:15pt" o:ole="">
            <v:imagedata r:id="rId97" o:title=""/>
          </v:shape>
          <o:OLEObject Type="Embed" ProgID="Equation.3" ShapeID="_x0000_i1071" DrawAspect="Content" ObjectID="_1652189787" r:id="rId98"/>
        </w:object>
      </w:r>
      <w:r w:rsidRPr="005F13A0">
        <w:rPr>
          <w:rFonts w:ascii="Times New Roman" w:hAnsi="Times New Roman"/>
          <w:sz w:val="28"/>
          <w:szCs w:val="28"/>
        </w:rPr>
        <w:t xml:space="preserve"> и </w:t>
      </w:r>
      <w:r w:rsidRPr="005F13A0">
        <w:rPr>
          <w:rFonts w:ascii="Times New Roman" w:hAnsi="Times New Roman"/>
          <w:position w:val="-4"/>
          <w:sz w:val="28"/>
          <w:szCs w:val="28"/>
        </w:rPr>
        <w:object w:dxaOrig="260" w:dyaOrig="300">
          <v:shape id="_x0000_i1072" type="#_x0000_t75" style="width:13pt;height:15pt" o:ole="">
            <v:imagedata r:id="rId99" o:title=""/>
          </v:shape>
          <o:OLEObject Type="Embed" ProgID="Equation.3" ShapeID="_x0000_i1072" DrawAspect="Content" ObjectID="_1652189788" r:id="rId100"/>
        </w:object>
      </w:r>
      <w:r w:rsidRPr="005F13A0">
        <w:rPr>
          <w:rFonts w:ascii="Times New Roman" w:hAnsi="Times New Roman"/>
          <w:sz w:val="28"/>
          <w:szCs w:val="28"/>
        </w:rPr>
        <w:t>: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10"/>
          <w:sz w:val="28"/>
          <w:szCs w:val="28"/>
        </w:rPr>
        <w:object w:dxaOrig="3019" w:dyaOrig="360">
          <v:shape id="_x0000_i1073" type="#_x0000_t75" style="width:151pt;height:18pt" o:ole="">
            <v:imagedata r:id="rId101" o:title=""/>
          </v:shape>
          <o:OLEObject Type="Embed" ProgID="Equation.3" ShapeID="_x0000_i1073" DrawAspect="Content" ObjectID="_1652189789" r:id="rId102"/>
        </w:object>
      </w:r>
      <w:r w:rsidRPr="005F13A0">
        <w:rPr>
          <w:rFonts w:ascii="Times New Roman" w:hAnsi="Times New Roman"/>
          <w:sz w:val="28"/>
          <w:szCs w:val="28"/>
        </w:rPr>
        <w:t>;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10"/>
          <w:sz w:val="28"/>
          <w:szCs w:val="28"/>
        </w:rPr>
        <w:object w:dxaOrig="3060" w:dyaOrig="360">
          <v:shape id="_x0000_i1074" type="#_x0000_t75" style="width:153pt;height:18pt" o:ole="">
            <v:imagedata r:id="rId103" o:title=""/>
          </v:shape>
          <o:OLEObject Type="Embed" ProgID="Equation.3" ShapeID="_x0000_i1074" DrawAspect="Content" ObjectID="_1652189790" r:id="rId104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sz w:val="28"/>
          <w:szCs w:val="28"/>
        </w:rPr>
        <w:t xml:space="preserve">Тогда событие, состоящее в том, что будут работать оба элемента, есть </w:t>
      </w:r>
      <w:r w:rsidRPr="005F13A0">
        <w:rPr>
          <w:rFonts w:ascii="Times New Roman" w:hAnsi="Times New Roman"/>
          <w:position w:val="-4"/>
          <w:sz w:val="28"/>
          <w:szCs w:val="28"/>
        </w:rPr>
        <w:object w:dxaOrig="440" w:dyaOrig="300">
          <v:shape id="_x0000_i1075" type="#_x0000_t75" style="width:22pt;height:15pt" o:ole="">
            <v:imagedata r:id="rId105" o:title=""/>
          </v:shape>
          <o:OLEObject Type="Embed" ProgID="Equation.3" ShapeID="_x0000_i1075" DrawAspect="Content" ObjectID="_1652189791" r:id="rId106"/>
        </w:object>
      </w:r>
      <w:r w:rsidRPr="005F13A0">
        <w:rPr>
          <w:rFonts w:ascii="Times New Roman" w:hAnsi="Times New Roman"/>
          <w:sz w:val="28"/>
          <w:szCs w:val="28"/>
        </w:rPr>
        <w:t xml:space="preserve"> и, значит,</w:t>
      </w:r>
    </w:p>
    <w:p w:rsidR="00E21C9F" w:rsidRPr="005F13A0" w:rsidRDefault="00E21C9F" w:rsidP="00E21C9F">
      <w:pPr>
        <w:tabs>
          <w:tab w:val="num" w:pos="0"/>
          <w:tab w:val="center" w:pos="4677"/>
          <w:tab w:val="left" w:pos="684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5F13A0">
        <w:rPr>
          <w:rFonts w:ascii="Times New Roman" w:hAnsi="Times New Roman"/>
          <w:position w:val="-10"/>
          <w:sz w:val="28"/>
          <w:szCs w:val="28"/>
        </w:rPr>
        <w:object w:dxaOrig="3800" w:dyaOrig="360">
          <v:shape id="_x0000_i1076" type="#_x0000_t75" style="width:190pt;height:18pt" o:ole="">
            <v:imagedata r:id="rId107" o:title=""/>
          </v:shape>
          <o:OLEObject Type="Embed" ProgID="Equation.3" ShapeID="_x0000_i1076" DrawAspect="Content" ObjectID="_1652189792" r:id="rId108"/>
        </w:object>
      </w:r>
      <w:r w:rsidRPr="005F13A0">
        <w:rPr>
          <w:rFonts w:ascii="Times New Roman" w:hAnsi="Times New Roman"/>
          <w:sz w:val="28"/>
          <w:szCs w:val="28"/>
        </w:rPr>
        <w:t>.</w:t>
      </w:r>
    </w:p>
    <w:p w:rsidR="00E21C9F" w:rsidRDefault="00E21C9F" w:rsidP="00E21C9F">
      <w:pPr>
        <w:rPr>
          <w:rFonts w:ascii="Times New Roman" w:hAnsi="Times New Roman" w:cs="Times New Roman"/>
          <w:b/>
          <w:sz w:val="28"/>
          <w:szCs w:val="28"/>
        </w:rPr>
      </w:pPr>
    </w:p>
    <w:p w:rsidR="00CD1648" w:rsidRDefault="00CD1648" w:rsidP="00CD1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CD1648" w:rsidRDefault="00CD1648" w:rsidP="00CD16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1648">
        <w:rPr>
          <w:rFonts w:ascii="Times New Roman" w:hAnsi="Times New Roman" w:cs="Times New Roman"/>
          <w:sz w:val="28"/>
          <w:szCs w:val="28"/>
        </w:rPr>
        <w:t>Написать конспект;</w:t>
      </w:r>
    </w:p>
    <w:p w:rsidR="00CD1648" w:rsidRDefault="00CD1648" w:rsidP="00CD16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задачи:</w:t>
      </w:r>
    </w:p>
    <w:p w:rsidR="00CD1648" w:rsidRPr="00CD1648" w:rsidRDefault="00CD1648" w:rsidP="00CD16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D1648">
        <w:rPr>
          <w:rFonts w:ascii="Times New Roman" w:hAnsi="Times New Roman" w:cs="Times New Roman"/>
          <w:bCs/>
          <w:sz w:val="28"/>
          <w:szCs w:val="28"/>
        </w:rPr>
        <w:t>Для новогодней лотереи отпечатали 150 билетов, из которых 12 выигрышных. Какова вероятность, что купленный билет окажется выигрышным?</w:t>
      </w:r>
    </w:p>
    <w:p w:rsidR="00CD1648" w:rsidRPr="00CD1648" w:rsidRDefault="00CD1648" w:rsidP="00CD16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D1648">
        <w:rPr>
          <w:rFonts w:ascii="Times New Roman" w:hAnsi="Times New Roman" w:cs="Times New Roman"/>
          <w:bCs/>
          <w:sz w:val="28"/>
          <w:szCs w:val="28"/>
        </w:rPr>
        <w:lastRenderedPageBreak/>
        <w:t>Из 1000 поступивших в магазин телевизоров 4 оказались неисправными. Какова вероятность того, что купленный Вами телевизор исправен?</w:t>
      </w:r>
    </w:p>
    <w:p w:rsidR="00CD1648" w:rsidRDefault="00CD1648" w:rsidP="00CD16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6E2">
        <w:rPr>
          <w:rFonts w:ascii="Times New Roman" w:hAnsi="Times New Roman"/>
          <w:sz w:val="28"/>
          <w:szCs w:val="28"/>
        </w:rPr>
        <w:t>Из 10 билетов выигрышными являются 2. Определить вероятность того, что среди взятых наудачу 5 билетов, один выигрышный.</w:t>
      </w:r>
    </w:p>
    <w:p w:rsidR="00165EAD" w:rsidRDefault="00165EAD" w:rsidP="00165EA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65EAD" w:rsidRDefault="00165EAD" w:rsidP="00CD16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EAD">
        <w:rPr>
          <w:rFonts w:ascii="Times New Roman" w:hAnsi="Times New Roman" w:cs="Times New Roman"/>
          <w:sz w:val="28"/>
          <w:szCs w:val="28"/>
        </w:rPr>
        <w:t>Магазин получил продукцию в ящиках с четырех оптовых складов: четыре с 1-го, пять со 2-го, семь с 3-го и четыре с 4-го. Случайным образом выбран ящик для продажи. Какова вероятность того, что это будет ящи</w:t>
      </w:r>
      <w:r>
        <w:rPr>
          <w:rFonts w:ascii="Times New Roman" w:hAnsi="Times New Roman" w:cs="Times New Roman"/>
          <w:sz w:val="28"/>
          <w:szCs w:val="28"/>
        </w:rPr>
        <w:t>к с первого или третьего склада?</w:t>
      </w:r>
    </w:p>
    <w:p w:rsidR="00165EAD" w:rsidRDefault="00165EAD" w:rsidP="00165E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EAD" w:rsidRPr="007D0695" w:rsidRDefault="00165EAD" w:rsidP="00CD16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695">
        <w:rPr>
          <w:rFonts w:ascii="Times New Roman" w:hAnsi="Times New Roman" w:cs="Times New Roman"/>
          <w:sz w:val="28"/>
          <w:szCs w:val="28"/>
        </w:rPr>
        <w:t>В каждом из трех ящиков имеется по 10 деталей. В первом ящике 8 стандартных деталей, во втором – 7, в третьем – 9. Из каждого ящика наудачу извлекают по одной детали. Найти вероятность того, что все детали окажутся стандартными.</w:t>
      </w:r>
    </w:p>
    <w:p w:rsidR="00A103F6" w:rsidRPr="00165EAD" w:rsidRDefault="00A103F6" w:rsidP="00A103F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103F6" w:rsidRPr="00165EAD" w:rsidSect="0031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7AA1"/>
    <w:multiLevelType w:val="hybridMultilevel"/>
    <w:tmpl w:val="7198396C"/>
    <w:lvl w:ilvl="0" w:tplc="64381C1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73B8E"/>
    <w:multiLevelType w:val="hybridMultilevel"/>
    <w:tmpl w:val="31EA5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530CE"/>
    <w:multiLevelType w:val="hybridMultilevel"/>
    <w:tmpl w:val="A75C2470"/>
    <w:lvl w:ilvl="0" w:tplc="67C43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1570">
      <w:numFmt w:val="none"/>
      <w:lvlText w:val=""/>
      <w:lvlJc w:val="left"/>
      <w:pPr>
        <w:tabs>
          <w:tab w:val="num" w:pos="360"/>
        </w:tabs>
      </w:pPr>
    </w:lvl>
    <w:lvl w:ilvl="2" w:tplc="ECEA50BC">
      <w:numFmt w:val="none"/>
      <w:lvlText w:val=""/>
      <w:lvlJc w:val="left"/>
      <w:pPr>
        <w:tabs>
          <w:tab w:val="num" w:pos="360"/>
        </w:tabs>
      </w:pPr>
    </w:lvl>
    <w:lvl w:ilvl="3" w:tplc="CFAA57E4">
      <w:numFmt w:val="none"/>
      <w:lvlText w:val=""/>
      <w:lvlJc w:val="left"/>
      <w:pPr>
        <w:tabs>
          <w:tab w:val="num" w:pos="360"/>
        </w:tabs>
      </w:pPr>
    </w:lvl>
    <w:lvl w:ilvl="4" w:tplc="4C54B6D0">
      <w:numFmt w:val="none"/>
      <w:lvlText w:val=""/>
      <w:lvlJc w:val="left"/>
      <w:pPr>
        <w:tabs>
          <w:tab w:val="num" w:pos="360"/>
        </w:tabs>
      </w:pPr>
    </w:lvl>
    <w:lvl w:ilvl="5" w:tplc="E9FCF3B8">
      <w:numFmt w:val="none"/>
      <w:lvlText w:val=""/>
      <w:lvlJc w:val="left"/>
      <w:pPr>
        <w:tabs>
          <w:tab w:val="num" w:pos="360"/>
        </w:tabs>
      </w:pPr>
    </w:lvl>
    <w:lvl w:ilvl="6" w:tplc="668C5FBC">
      <w:numFmt w:val="none"/>
      <w:lvlText w:val=""/>
      <w:lvlJc w:val="left"/>
      <w:pPr>
        <w:tabs>
          <w:tab w:val="num" w:pos="360"/>
        </w:tabs>
      </w:pPr>
    </w:lvl>
    <w:lvl w:ilvl="7" w:tplc="42D2CBBE">
      <w:numFmt w:val="none"/>
      <w:lvlText w:val=""/>
      <w:lvlJc w:val="left"/>
      <w:pPr>
        <w:tabs>
          <w:tab w:val="num" w:pos="360"/>
        </w:tabs>
      </w:pPr>
    </w:lvl>
    <w:lvl w:ilvl="8" w:tplc="E078EAD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C51344F"/>
    <w:multiLevelType w:val="hybridMultilevel"/>
    <w:tmpl w:val="0E809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7E0C6B"/>
    <w:multiLevelType w:val="hybridMultilevel"/>
    <w:tmpl w:val="8610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D7F44"/>
    <w:multiLevelType w:val="hybridMultilevel"/>
    <w:tmpl w:val="39AA8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C9F"/>
    <w:rsid w:val="000056E2"/>
    <w:rsid w:val="000203BC"/>
    <w:rsid w:val="00025C74"/>
    <w:rsid w:val="00035233"/>
    <w:rsid w:val="00037751"/>
    <w:rsid w:val="00046457"/>
    <w:rsid w:val="00051445"/>
    <w:rsid w:val="00062FD4"/>
    <w:rsid w:val="0008056E"/>
    <w:rsid w:val="00082D9C"/>
    <w:rsid w:val="000929D3"/>
    <w:rsid w:val="00092B41"/>
    <w:rsid w:val="000A72E4"/>
    <w:rsid w:val="000B2DFE"/>
    <w:rsid w:val="000B4D50"/>
    <w:rsid w:val="000C3286"/>
    <w:rsid w:val="000C59F9"/>
    <w:rsid w:val="00100A7F"/>
    <w:rsid w:val="0010556C"/>
    <w:rsid w:val="00114849"/>
    <w:rsid w:val="00115411"/>
    <w:rsid w:val="00115CC4"/>
    <w:rsid w:val="0014094A"/>
    <w:rsid w:val="001471AB"/>
    <w:rsid w:val="00151F1D"/>
    <w:rsid w:val="00160792"/>
    <w:rsid w:val="00165EAD"/>
    <w:rsid w:val="00193957"/>
    <w:rsid w:val="001962A6"/>
    <w:rsid w:val="001C62EA"/>
    <w:rsid w:val="001C6811"/>
    <w:rsid w:val="001D27E8"/>
    <w:rsid w:val="001D2E1D"/>
    <w:rsid w:val="001D55A0"/>
    <w:rsid w:val="001E7379"/>
    <w:rsid w:val="001F077A"/>
    <w:rsid w:val="00201BAB"/>
    <w:rsid w:val="002353F9"/>
    <w:rsid w:val="00246C30"/>
    <w:rsid w:val="002516D0"/>
    <w:rsid w:val="0025788B"/>
    <w:rsid w:val="00260EE2"/>
    <w:rsid w:val="00272851"/>
    <w:rsid w:val="00284416"/>
    <w:rsid w:val="00293543"/>
    <w:rsid w:val="002A0DAB"/>
    <w:rsid w:val="002A1670"/>
    <w:rsid w:val="002B34E9"/>
    <w:rsid w:val="002C1899"/>
    <w:rsid w:val="002D5D6D"/>
    <w:rsid w:val="002D660E"/>
    <w:rsid w:val="002E28C2"/>
    <w:rsid w:val="002E4C57"/>
    <w:rsid w:val="003141F2"/>
    <w:rsid w:val="00315BF0"/>
    <w:rsid w:val="00315D5F"/>
    <w:rsid w:val="00334265"/>
    <w:rsid w:val="003347D2"/>
    <w:rsid w:val="0033503B"/>
    <w:rsid w:val="0035421A"/>
    <w:rsid w:val="00354E14"/>
    <w:rsid w:val="00366D63"/>
    <w:rsid w:val="00367C0C"/>
    <w:rsid w:val="00397814"/>
    <w:rsid w:val="003A33D6"/>
    <w:rsid w:val="003A554A"/>
    <w:rsid w:val="003B367E"/>
    <w:rsid w:val="003C44E5"/>
    <w:rsid w:val="003D0191"/>
    <w:rsid w:val="003E6278"/>
    <w:rsid w:val="00405A60"/>
    <w:rsid w:val="0040734A"/>
    <w:rsid w:val="00414F7A"/>
    <w:rsid w:val="004230FC"/>
    <w:rsid w:val="004266AD"/>
    <w:rsid w:val="00433D6E"/>
    <w:rsid w:val="00435B5D"/>
    <w:rsid w:val="004372B4"/>
    <w:rsid w:val="00481843"/>
    <w:rsid w:val="00493681"/>
    <w:rsid w:val="004B1676"/>
    <w:rsid w:val="004C29F9"/>
    <w:rsid w:val="004D6D51"/>
    <w:rsid w:val="004D7399"/>
    <w:rsid w:val="004E01B5"/>
    <w:rsid w:val="004E1806"/>
    <w:rsid w:val="004E510C"/>
    <w:rsid w:val="00510F4C"/>
    <w:rsid w:val="00521B25"/>
    <w:rsid w:val="005324EB"/>
    <w:rsid w:val="00537C20"/>
    <w:rsid w:val="00537CE3"/>
    <w:rsid w:val="00550FF2"/>
    <w:rsid w:val="00555987"/>
    <w:rsid w:val="0056537D"/>
    <w:rsid w:val="005821DF"/>
    <w:rsid w:val="005A002D"/>
    <w:rsid w:val="005A4834"/>
    <w:rsid w:val="005F7CCE"/>
    <w:rsid w:val="00622FA7"/>
    <w:rsid w:val="006240B5"/>
    <w:rsid w:val="0062694F"/>
    <w:rsid w:val="00630FD7"/>
    <w:rsid w:val="0065167E"/>
    <w:rsid w:val="00660D1F"/>
    <w:rsid w:val="006623A5"/>
    <w:rsid w:val="006648D7"/>
    <w:rsid w:val="0067403E"/>
    <w:rsid w:val="0068111E"/>
    <w:rsid w:val="006832D6"/>
    <w:rsid w:val="006C4C3A"/>
    <w:rsid w:val="006C6DE8"/>
    <w:rsid w:val="0072181E"/>
    <w:rsid w:val="00724FD2"/>
    <w:rsid w:val="007332D2"/>
    <w:rsid w:val="00792A46"/>
    <w:rsid w:val="007B5D4E"/>
    <w:rsid w:val="007D0695"/>
    <w:rsid w:val="007D1C78"/>
    <w:rsid w:val="007D5F61"/>
    <w:rsid w:val="007F0704"/>
    <w:rsid w:val="00800E70"/>
    <w:rsid w:val="00802879"/>
    <w:rsid w:val="00826426"/>
    <w:rsid w:val="00831917"/>
    <w:rsid w:val="00832205"/>
    <w:rsid w:val="008649C4"/>
    <w:rsid w:val="00866E83"/>
    <w:rsid w:val="008673CA"/>
    <w:rsid w:val="008815D8"/>
    <w:rsid w:val="008823A5"/>
    <w:rsid w:val="00883A2E"/>
    <w:rsid w:val="00894F5B"/>
    <w:rsid w:val="00896B84"/>
    <w:rsid w:val="008A4F6F"/>
    <w:rsid w:val="008B21D1"/>
    <w:rsid w:val="008B70FF"/>
    <w:rsid w:val="008E20B9"/>
    <w:rsid w:val="008E6081"/>
    <w:rsid w:val="008E7715"/>
    <w:rsid w:val="008F7498"/>
    <w:rsid w:val="009074F3"/>
    <w:rsid w:val="009204E3"/>
    <w:rsid w:val="00927E50"/>
    <w:rsid w:val="00956A64"/>
    <w:rsid w:val="00956FB5"/>
    <w:rsid w:val="009A1706"/>
    <w:rsid w:val="009B60A3"/>
    <w:rsid w:val="009C1674"/>
    <w:rsid w:val="009C44B9"/>
    <w:rsid w:val="009C75FF"/>
    <w:rsid w:val="009D3AD4"/>
    <w:rsid w:val="009F01A1"/>
    <w:rsid w:val="009F6C39"/>
    <w:rsid w:val="00A025F4"/>
    <w:rsid w:val="00A103F6"/>
    <w:rsid w:val="00A12C21"/>
    <w:rsid w:val="00A16355"/>
    <w:rsid w:val="00A256C7"/>
    <w:rsid w:val="00A52757"/>
    <w:rsid w:val="00A57D6B"/>
    <w:rsid w:val="00A65959"/>
    <w:rsid w:val="00A660A7"/>
    <w:rsid w:val="00A77E0D"/>
    <w:rsid w:val="00A85B93"/>
    <w:rsid w:val="00A91B0A"/>
    <w:rsid w:val="00AA1679"/>
    <w:rsid w:val="00AB1B1C"/>
    <w:rsid w:val="00AB4AED"/>
    <w:rsid w:val="00AB4D53"/>
    <w:rsid w:val="00AC1355"/>
    <w:rsid w:val="00AC1820"/>
    <w:rsid w:val="00AC4701"/>
    <w:rsid w:val="00AD1F16"/>
    <w:rsid w:val="00AF259E"/>
    <w:rsid w:val="00B07C1A"/>
    <w:rsid w:val="00B173F0"/>
    <w:rsid w:val="00B25043"/>
    <w:rsid w:val="00B35251"/>
    <w:rsid w:val="00B4369A"/>
    <w:rsid w:val="00B45AE0"/>
    <w:rsid w:val="00B72AA2"/>
    <w:rsid w:val="00B839F5"/>
    <w:rsid w:val="00BC0D40"/>
    <w:rsid w:val="00BC4EEE"/>
    <w:rsid w:val="00BD26B6"/>
    <w:rsid w:val="00BE210B"/>
    <w:rsid w:val="00BF7E22"/>
    <w:rsid w:val="00C00DC8"/>
    <w:rsid w:val="00C03BE3"/>
    <w:rsid w:val="00C154B7"/>
    <w:rsid w:val="00C23C3D"/>
    <w:rsid w:val="00C27B12"/>
    <w:rsid w:val="00C300D5"/>
    <w:rsid w:val="00C45D41"/>
    <w:rsid w:val="00C60AB1"/>
    <w:rsid w:val="00C644A7"/>
    <w:rsid w:val="00C70912"/>
    <w:rsid w:val="00C76F0D"/>
    <w:rsid w:val="00C77056"/>
    <w:rsid w:val="00C96AC8"/>
    <w:rsid w:val="00CD1648"/>
    <w:rsid w:val="00CE3325"/>
    <w:rsid w:val="00D03CF1"/>
    <w:rsid w:val="00D12444"/>
    <w:rsid w:val="00D14599"/>
    <w:rsid w:val="00D26A5A"/>
    <w:rsid w:val="00D35519"/>
    <w:rsid w:val="00D44BF6"/>
    <w:rsid w:val="00D47D01"/>
    <w:rsid w:val="00D602A2"/>
    <w:rsid w:val="00D62A15"/>
    <w:rsid w:val="00D64751"/>
    <w:rsid w:val="00D65324"/>
    <w:rsid w:val="00D7034D"/>
    <w:rsid w:val="00D77C88"/>
    <w:rsid w:val="00D95E90"/>
    <w:rsid w:val="00DB6205"/>
    <w:rsid w:val="00DC1C0C"/>
    <w:rsid w:val="00DD2E65"/>
    <w:rsid w:val="00DD6018"/>
    <w:rsid w:val="00DE1A5E"/>
    <w:rsid w:val="00DF13DA"/>
    <w:rsid w:val="00E21C9F"/>
    <w:rsid w:val="00E220F4"/>
    <w:rsid w:val="00E23C8D"/>
    <w:rsid w:val="00E25780"/>
    <w:rsid w:val="00E35050"/>
    <w:rsid w:val="00E37CB9"/>
    <w:rsid w:val="00E434E7"/>
    <w:rsid w:val="00E44770"/>
    <w:rsid w:val="00E55A6A"/>
    <w:rsid w:val="00E73122"/>
    <w:rsid w:val="00E90CB4"/>
    <w:rsid w:val="00EB0D5A"/>
    <w:rsid w:val="00ED1661"/>
    <w:rsid w:val="00ED3D23"/>
    <w:rsid w:val="00ED51C4"/>
    <w:rsid w:val="00EF4867"/>
    <w:rsid w:val="00F0170E"/>
    <w:rsid w:val="00F24AE1"/>
    <w:rsid w:val="00F35982"/>
    <w:rsid w:val="00F50D9B"/>
    <w:rsid w:val="00F61CD1"/>
    <w:rsid w:val="00F753DC"/>
    <w:rsid w:val="00F879AB"/>
    <w:rsid w:val="00FA4ACD"/>
    <w:rsid w:val="00FB7922"/>
    <w:rsid w:val="00FC07E4"/>
    <w:rsid w:val="00FC627F"/>
    <w:rsid w:val="00FE6940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5F"/>
  </w:style>
  <w:style w:type="paragraph" w:styleId="2">
    <w:name w:val="heading 2"/>
    <w:basedOn w:val="a"/>
    <w:next w:val="a"/>
    <w:link w:val="20"/>
    <w:qFormat/>
    <w:rsid w:val="00E21C9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1C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D1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87" Type="http://schemas.openxmlformats.org/officeDocument/2006/relationships/image" Target="media/image40.wmf"/><Relationship Id="rId102" Type="http://schemas.openxmlformats.org/officeDocument/2006/relationships/oleObject" Target="embeddings/oleObject51.bin"/><Relationship Id="rId110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fontTable" Target="fontTable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2020-05-28T07:12:00Z</dcterms:created>
  <dcterms:modified xsi:type="dcterms:W3CDTF">2020-05-28T08:48:00Z</dcterms:modified>
</cp:coreProperties>
</file>