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13C" w:rsidRPr="001F4910" w:rsidRDefault="0077213C" w:rsidP="0077213C">
      <w:pPr>
        <w:spacing w:after="75"/>
        <w:outlineLvl w:val="0"/>
        <w:rPr>
          <w:rFonts w:ascii="Times New Roman" w:eastAsia="Times New Roman" w:hAnsi="Times New Roman" w:cs="Times New Roman"/>
          <w:color w:val="111111"/>
          <w:kern w:val="36"/>
          <w:sz w:val="24"/>
          <w:szCs w:val="24"/>
          <w:lang w:eastAsia="ru-RU"/>
        </w:rPr>
      </w:pPr>
      <w:r>
        <w:rPr>
          <w:rFonts w:ascii="Times New Roman" w:eastAsia="Times New Roman" w:hAnsi="Times New Roman" w:cs="Times New Roman"/>
          <w:b/>
          <w:bCs/>
          <w:kern w:val="36"/>
          <w:sz w:val="28"/>
          <w:szCs w:val="28"/>
          <w:lang w:eastAsia="ru-RU"/>
        </w:rPr>
        <w:t>Гр</w:t>
      </w:r>
      <w:proofErr w:type="gramStart"/>
      <w:r>
        <w:rPr>
          <w:rFonts w:ascii="Times New Roman" w:eastAsia="Times New Roman" w:hAnsi="Times New Roman" w:cs="Times New Roman"/>
          <w:b/>
          <w:bCs/>
          <w:kern w:val="36"/>
          <w:sz w:val="28"/>
          <w:szCs w:val="28"/>
          <w:lang w:eastAsia="ru-RU"/>
        </w:rPr>
        <w:t>.</w:t>
      </w:r>
      <w:r w:rsidRPr="0077213C">
        <w:rPr>
          <w:rFonts w:ascii="Times New Roman" w:eastAsia="Times New Roman" w:hAnsi="Times New Roman" w:cs="Times New Roman"/>
          <w:b/>
          <w:bCs/>
          <w:kern w:val="36"/>
          <w:sz w:val="28"/>
          <w:szCs w:val="28"/>
          <w:lang w:eastAsia="ru-RU"/>
        </w:rPr>
        <w:t>М</w:t>
      </w:r>
      <w:proofErr w:type="gramEnd"/>
      <w:r w:rsidRPr="0077213C">
        <w:rPr>
          <w:rFonts w:ascii="Times New Roman" w:eastAsia="Times New Roman" w:hAnsi="Times New Roman" w:cs="Times New Roman"/>
          <w:b/>
          <w:bCs/>
          <w:kern w:val="36"/>
          <w:sz w:val="28"/>
          <w:szCs w:val="28"/>
          <w:lang w:eastAsia="ru-RU"/>
        </w:rPr>
        <w:t>Д-18</w:t>
      </w:r>
      <w:r>
        <w:rPr>
          <w:rFonts w:ascii="Times New Roman" w:eastAsia="Times New Roman" w:hAnsi="Times New Roman" w:cs="Times New Roman"/>
          <w:b/>
          <w:bCs/>
          <w:kern w:val="36"/>
          <w:sz w:val="28"/>
          <w:szCs w:val="28"/>
          <w:lang w:eastAsia="ru-RU"/>
        </w:rPr>
        <w:t xml:space="preserve"> 29.05.2020 </w:t>
      </w:r>
      <w:r w:rsidRPr="001F4910">
        <w:rPr>
          <w:rFonts w:ascii="Times New Roman" w:eastAsia="Times New Roman" w:hAnsi="Times New Roman" w:cs="Times New Roman"/>
          <w:color w:val="111111"/>
          <w:kern w:val="36"/>
          <w:sz w:val="24"/>
          <w:szCs w:val="24"/>
          <w:lang w:eastAsia="ru-RU"/>
        </w:rPr>
        <w:t>Основы технической механики и гидравлики Захаров Г,П.</w:t>
      </w:r>
    </w:p>
    <w:p w:rsidR="0077213C" w:rsidRPr="0077213C" w:rsidRDefault="0077213C" w:rsidP="0077213C">
      <w:pPr>
        <w:spacing w:after="75"/>
        <w:outlineLvl w:val="0"/>
        <w:rPr>
          <w:rFonts w:ascii="Times New Roman" w:eastAsia="Times New Roman" w:hAnsi="Times New Roman" w:cs="Times New Roman"/>
          <w:color w:val="111111"/>
          <w:kern w:val="36"/>
          <w:sz w:val="24"/>
          <w:szCs w:val="24"/>
          <w:lang w:eastAsia="ru-RU"/>
        </w:rPr>
      </w:pPr>
      <w:r w:rsidRPr="001F4910">
        <w:rPr>
          <w:rFonts w:ascii="Times New Roman" w:eastAsia="Times New Roman" w:hAnsi="Times New Roman" w:cs="Times New Roman"/>
          <w:color w:val="111111"/>
          <w:kern w:val="36"/>
          <w:sz w:val="24"/>
          <w:szCs w:val="24"/>
          <w:lang w:eastAsia="ru-RU"/>
        </w:rPr>
        <w:t xml:space="preserve">  Лекция</w:t>
      </w:r>
      <w:proofErr w:type="gramStart"/>
      <w:r w:rsidRPr="001F4910">
        <w:rPr>
          <w:rFonts w:ascii="Times New Roman" w:eastAsia="Times New Roman" w:hAnsi="Times New Roman" w:cs="Times New Roman"/>
          <w:color w:val="111111"/>
          <w:kern w:val="36"/>
          <w:sz w:val="24"/>
          <w:szCs w:val="24"/>
          <w:lang w:eastAsia="ru-RU"/>
        </w:rPr>
        <w:t xml:space="preserve"> :</w:t>
      </w:r>
      <w:proofErr w:type="gramEnd"/>
      <w:r w:rsidRPr="001F4910">
        <w:rPr>
          <w:rFonts w:ascii="Times New Roman" w:eastAsia="Times New Roman" w:hAnsi="Times New Roman" w:cs="Times New Roman"/>
          <w:bCs/>
          <w:color w:val="474747"/>
          <w:kern w:val="36"/>
          <w:sz w:val="24"/>
          <w:szCs w:val="24"/>
          <w:lang w:eastAsia="ru-RU"/>
        </w:rPr>
        <w:t xml:space="preserve"> </w:t>
      </w:r>
      <w:r w:rsidRPr="0077213C">
        <w:rPr>
          <w:rFonts w:ascii="Times New Roman" w:eastAsia="Times New Roman" w:hAnsi="Times New Roman" w:cs="Times New Roman"/>
          <w:b/>
          <w:bCs/>
          <w:kern w:val="36"/>
          <w:sz w:val="28"/>
          <w:szCs w:val="28"/>
          <w:lang w:eastAsia="ru-RU"/>
        </w:rPr>
        <w:t>Бульдозеры и их типовые принципиальные гидравлические схемы.</w:t>
      </w:r>
    </w:p>
    <w:p w:rsidR="0077213C" w:rsidRPr="0077213C" w:rsidRDefault="0077213C" w:rsidP="007721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905000" cy="1314450"/>
            <wp:effectExtent l="19050" t="0" r="0" b="0"/>
            <wp:docPr id="1" name="Рисунок 1" descr="Бульдозеры и их типовые принципиальные гидравлические схемы.">
              <a:hlinkClick xmlns:a="http://schemas.openxmlformats.org/drawingml/2006/main" r:id="rId4" tgtFrame="&quot;_blank&quot;" tooltip="&quot;Бульдозеры и их типовые принципиальные гидравлические схем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ульдозеры и их типовые принципиальные гидравлические схемы.">
                      <a:hlinkClick r:id="rId4" tgtFrame="&quot;_blank&quot;" tooltip="&quot;Бульдозеры и их типовые принципиальные гидравлические схемы.&quot;"/>
                    </pic:cNvPr>
                    <pic:cNvPicPr>
                      <a:picLocks noChangeAspect="1" noChangeArrowheads="1"/>
                    </pic:cNvPicPr>
                  </pic:nvPicPr>
                  <pic:blipFill>
                    <a:blip r:embed="rId5" cstate="print"/>
                    <a:srcRect/>
                    <a:stretch>
                      <a:fillRect/>
                    </a:stretch>
                  </pic:blipFill>
                  <pic:spPr bwMode="auto">
                    <a:xfrm>
                      <a:off x="0" y="0"/>
                      <a:ext cx="1905000" cy="1314450"/>
                    </a:xfrm>
                    <a:prstGeom prst="rect">
                      <a:avLst/>
                    </a:prstGeom>
                    <a:noFill/>
                    <a:ln w="9525">
                      <a:noFill/>
                      <a:miter lim="800000"/>
                      <a:headEnd/>
                      <a:tailEnd/>
                    </a:ln>
                  </pic:spPr>
                </pic:pic>
              </a:graphicData>
            </a:graphic>
          </wp:inline>
        </w:drawing>
      </w:r>
    </w:p>
    <w:p w:rsidR="0077213C" w:rsidRPr="0077213C" w:rsidRDefault="0077213C" w:rsidP="0077213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77213C">
        <w:rPr>
          <w:rFonts w:ascii="Times New Roman" w:eastAsia="Times New Roman" w:hAnsi="Times New Roman" w:cs="Times New Roman"/>
          <w:b/>
          <w:bCs/>
          <w:sz w:val="36"/>
          <w:szCs w:val="36"/>
          <w:lang w:eastAsia="ru-RU"/>
        </w:rPr>
        <w:t>Бульдозеры</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br/>
        <w:t>В 1886 г. слово «бульдозер» означало револьвер большого калибра. В конце 1800-х термин «бульдозер» стал означать любую серьёзную силу, способную что-либо протолкнуть. И только намного позже, а именно в 1929 г., с развитием строительной техники, термином «бульдозер» стали называть специально оборудованное транспортное средство на основе трактора.</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 xml:space="preserve">Первые бульдозеры были большими, шумными, мощными, поэтому получили название «бульдозер» как прозвище. Изначально бульдозеры изготавливались путем </w:t>
      </w:r>
      <w:proofErr w:type="spellStart"/>
      <w:r w:rsidRPr="0077213C">
        <w:rPr>
          <w:rFonts w:ascii="Times New Roman" w:eastAsia="Times New Roman" w:hAnsi="Times New Roman" w:cs="Times New Roman"/>
          <w:sz w:val="24"/>
          <w:szCs w:val="24"/>
          <w:lang w:eastAsia="ru-RU"/>
        </w:rPr>
        <w:t>переоснастки</w:t>
      </w:r>
      <w:proofErr w:type="spellEnd"/>
      <w:r w:rsidRPr="0077213C">
        <w:rPr>
          <w:rFonts w:ascii="Times New Roman" w:eastAsia="Times New Roman" w:hAnsi="Times New Roman" w:cs="Times New Roman"/>
          <w:sz w:val="24"/>
          <w:szCs w:val="24"/>
          <w:lang w:eastAsia="ru-RU"/>
        </w:rPr>
        <w:t xml:space="preserve"> сельскохозяйственных тракторов. Чтобы рыть каналы, создавать дамбы, а также выполнять другие землеройные работы, сельскохозяйственные тракторы оборудовались большой толстой металлической пластиной впереди. Эту толстую металлическую пластину (кривую форму она получила позже) называют «отвалом».</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br/>
        <w:t xml:space="preserve">Отвал бульдозера – часть тяжелой металлической пластины, установленной на тракторе с целью подталкивания чего-либо (как правило, песка, грязи, развалин, строительного мусора и пр.). Бульдозеры – большие и мощные транспортные средства. </w:t>
      </w:r>
      <w:proofErr w:type="gramStart"/>
      <w:r w:rsidRPr="0077213C">
        <w:rPr>
          <w:rFonts w:ascii="Times New Roman" w:eastAsia="Times New Roman" w:hAnsi="Times New Roman" w:cs="Times New Roman"/>
          <w:sz w:val="24"/>
          <w:szCs w:val="24"/>
          <w:lang w:eastAsia="ru-RU"/>
        </w:rPr>
        <w:t>Благодаря</w:t>
      </w:r>
      <w:proofErr w:type="gramEnd"/>
      <w:r w:rsidRPr="0077213C">
        <w:rPr>
          <w:rFonts w:ascii="Times New Roman" w:eastAsia="Times New Roman" w:hAnsi="Times New Roman" w:cs="Times New Roman"/>
          <w:sz w:val="24"/>
          <w:szCs w:val="24"/>
          <w:lang w:eastAsia="ru-RU"/>
        </w:rPr>
        <w:t xml:space="preserve"> оснасткой гусеницами, у бульдозеров есть возможность передвигаться как по бездорожью, так и через очень грубый ландшафт. Широкая площадь гусениц равномерно распределяет вес бульдозера, препятствуя его увязанию в песчаном или жидком составе </w:t>
      </w:r>
      <w:r w:rsidRPr="0077213C">
        <w:rPr>
          <w:rFonts w:ascii="Times New Roman" w:eastAsia="Times New Roman" w:hAnsi="Times New Roman" w:cs="Times New Roman"/>
          <w:sz w:val="24"/>
          <w:szCs w:val="24"/>
          <w:lang w:eastAsia="ru-RU"/>
        </w:rPr>
        <w:lastRenderedPageBreak/>
        <w:t>грунта.</w:t>
      </w:r>
      <w:r w:rsidRPr="0077213C">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5848350" cy="3133725"/>
            <wp:effectExtent l="19050" t="0" r="0" b="0"/>
            <wp:docPr id="2" name="Рисунок 2" descr="https://images.ua.prom.st/1560227484_1560227484.jpg?PIMAGE_ID=156022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ua.prom.st/1560227484_1560227484.jpg?PIMAGE_ID=1560227484"/>
                    <pic:cNvPicPr>
                      <a:picLocks noChangeAspect="1" noChangeArrowheads="1"/>
                    </pic:cNvPicPr>
                  </pic:nvPicPr>
                  <pic:blipFill>
                    <a:blip r:embed="rId6" cstate="print"/>
                    <a:srcRect/>
                    <a:stretch>
                      <a:fillRect/>
                    </a:stretch>
                  </pic:blipFill>
                  <pic:spPr bwMode="auto">
                    <a:xfrm>
                      <a:off x="0" y="0"/>
                      <a:ext cx="5848350" cy="3133725"/>
                    </a:xfrm>
                    <a:prstGeom prst="rect">
                      <a:avLst/>
                    </a:prstGeom>
                    <a:noFill/>
                    <a:ln w="9525">
                      <a:noFill/>
                      <a:miter lim="800000"/>
                      <a:headEnd/>
                      <a:tailEnd/>
                    </a:ln>
                  </pic:spPr>
                </pic:pic>
              </a:graphicData>
            </a:graphic>
          </wp:inline>
        </w:drawing>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Рис. 1.5. Бульдозер</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Бульдозеры могут использовать свой собственный вес, чтобы, используя отвал, передвигать какие-либо тяжелые предметы. Именно из-за этих характеристик бульдозеры используются, чтобы очистить территорию от ненужных объектов: кустарника, остатков строительного мусора и пр. Всё это делает бульдозеры незаменимыми при ведении крупномасштабных строительных работ.</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Из всех трех классов бульдозеров (легкого, среднего и тяжелого) самыми востребованными являются бульдозеры ЧТЗ среднего класса, а самыми лучшими – бульдозеры ЧТЗ тяжелого класса. Еще с советских времен бульдозеры ЧТЗ были признаны мировыми лидерами в своем классе и до сих пор сохраняют свое уверенное лидерство.</w:t>
      </w:r>
      <w:r w:rsidRPr="0077213C">
        <w:rPr>
          <w:rFonts w:ascii="Times New Roman" w:eastAsia="Times New Roman" w:hAnsi="Times New Roman" w:cs="Times New Roman"/>
          <w:sz w:val="24"/>
          <w:szCs w:val="24"/>
          <w:lang w:eastAsia="ru-RU"/>
        </w:rPr>
        <w:br/>
        <w:t>Бульдозерное оборудование также со временем претерпевает изменения. Так, на рис. 1.5 представленное бульдозерное оборудование нового типа отличается как по дизайну, так и, самое главное, по силовым характеристикам, соответствиям всем нормам безопасности и комфортности.</w:t>
      </w:r>
      <w:r w:rsidRPr="0077213C">
        <w:rPr>
          <w:rFonts w:ascii="Times New Roman" w:eastAsia="Times New Roman" w:hAnsi="Times New Roman" w:cs="Times New Roman"/>
          <w:sz w:val="24"/>
          <w:szCs w:val="24"/>
          <w:lang w:eastAsia="ru-RU"/>
        </w:rPr>
        <w:br/>
        <w:t> </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 xml:space="preserve">Бульдозеры, рыхлители, корчеватели и кусторезы Бульдозеры предназначены для выполнения </w:t>
      </w:r>
      <w:proofErr w:type="spellStart"/>
      <w:r w:rsidRPr="0077213C">
        <w:rPr>
          <w:rFonts w:ascii="Times New Roman" w:eastAsia="Times New Roman" w:hAnsi="Times New Roman" w:cs="Times New Roman"/>
          <w:sz w:val="24"/>
          <w:szCs w:val="24"/>
          <w:lang w:eastAsia="ru-RU"/>
        </w:rPr>
        <w:t>землеройнопланировочных</w:t>
      </w:r>
      <w:proofErr w:type="spellEnd"/>
      <w:r w:rsidRPr="0077213C">
        <w:rPr>
          <w:rFonts w:ascii="Times New Roman" w:eastAsia="Times New Roman" w:hAnsi="Times New Roman" w:cs="Times New Roman"/>
          <w:sz w:val="24"/>
          <w:szCs w:val="24"/>
          <w:lang w:eastAsia="ru-RU"/>
        </w:rPr>
        <w:t xml:space="preserve"> работ, разработки песчано-гравийных карьеров, котлованов, траншей, сооружения каналов, водоемов и возведения насыпей, дамб и плотин. В условиях холодного климата бульдозеры часто применяют одновременно с рыхлителями (</w:t>
      </w:r>
      <w:proofErr w:type="spellStart"/>
      <w:r w:rsidRPr="0077213C">
        <w:rPr>
          <w:rFonts w:ascii="Times New Roman" w:eastAsia="Times New Roman" w:hAnsi="Times New Roman" w:cs="Times New Roman"/>
          <w:sz w:val="24"/>
          <w:szCs w:val="24"/>
          <w:lang w:eastAsia="ru-RU"/>
        </w:rPr>
        <w:t>бульдозерырыхлители</w:t>
      </w:r>
      <w:proofErr w:type="spellEnd"/>
      <w:r w:rsidRPr="0077213C">
        <w:rPr>
          <w:rFonts w:ascii="Times New Roman" w:eastAsia="Times New Roman" w:hAnsi="Times New Roman" w:cs="Times New Roman"/>
          <w:sz w:val="24"/>
          <w:szCs w:val="24"/>
          <w:lang w:eastAsia="ru-RU"/>
        </w:rPr>
        <w:t>) (рис. 4.1–4.5).</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 xml:space="preserve">Большое практическое значение имеют также </w:t>
      </w:r>
      <w:proofErr w:type="spellStart"/>
      <w:r w:rsidRPr="0077213C">
        <w:rPr>
          <w:rFonts w:ascii="Times New Roman" w:eastAsia="Times New Roman" w:hAnsi="Times New Roman" w:cs="Times New Roman"/>
          <w:sz w:val="24"/>
          <w:szCs w:val="24"/>
          <w:lang w:eastAsia="ru-RU"/>
        </w:rPr>
        <w:t>бульдозерытолкачи</w:t>
      </w:r>
      <w:proofErr w:type="spellEnd"/>
      <w:r w:rsidRPr="0077213C">
        <w:rPr>
          <w:rFonts w:ascii="Times New Roman" w:eastAsia="Times New Roman" w:hAnsi="Times New Roman" w:cs="Times New Roman"/>
          <w:sz w:val="24"/>
          <w:szCs w:val="24"/>
          <w:lang w:eastAsia="ru-RU"/>
        </w:rPr>
        <w:t xml:space="preserve">, </w:t>
      </w:r>
      <w:proofErr w:type="gramStart"/>
      <w:r w:rsidRPr="0077213C">
        <w:rPr>
          <w:rFonts w:ascii="Times New Roman" w:eastAsia="Times New Roman" w:hAnsi="Times New Roman" w:cs="Times New Roman"/>
          <w:sz w:val="24"/>
          <w:szCs w:val="24"/>
          <w:lang w:eastAsia="ru-RU"/>
        </w:rPr>
        <w:t>которые</w:t>
      </w:r>
      <w:proofErr w:type="gramEnd"/>
      <w:r w:rsidRPr="0077213C">
        <w:rPr>
          <w:rFonts w:ascii="Times New Roman" w:eastAsia="Times New Roman" w:hAnsi="Times New Roman" w:cs="Times New Roman"/>
          <w:sz w:val="24"/>
          <w:szCs w:val="24"/>
          <w:lang w:eastAsia="ru-RU"/>
        </w:rPr>
        <w:t xml:space="preserve"> используются не только на земляных работах, но и в качестве толкачей скреперов. Базовыми машинами для бульдозеров являются колесные и гусеничные тракторы. Бульдозерное оборудование состоит из отвала, толкающих брусьев, или универсальной рамы, и системы управления отвалом.</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lastRenderedPageBreak/>
        <w:t xml:space="preserve">Гидропривод бульдозеров должен обеспечивать подъем, опускание, изменение углов наклона и перекоса отвала, а также установку автоматического управления бульдозерным оборудованием. Кроме того, гидравлические схемы современных бульдозеров предусматривают </w:t>
      </w:r>
      <w:proofErr w:type="spellStart"/>
      <w:r w:rsidRPr="0077213C">
        <w:rPr>
          <w:rFonts w:ascii="Times New Roman" w:eastAsia="Times New Roman" w:hAnsi="Times New Roman" w:cs="Times New Roman"/>
          <w:sz w:val="24"/>
          <w:szCs w:val="24"/>
          <w:lang w:eastAsia="ru-RU"/>
        </w:rPr>
        <w:t>агрегатирование</w:t>
      </w:r>
      <w:proofErr w:type="spellEnd"/>
      <w:r w:rsidRPr="0077213C">
        <w:rPr>
          <w:rFonts w:ascii="Times New Roman" w:eastAsia="Times New Roman" w:hAnsi="Times New Roman" w:cs="Times New Roman"/>
          <w:sz w:val="24"/>
          <w:szCs w:val="24"/>
          <w:lang w:eastAsia="ru-RU"/>
        </w:rPr>
        <w:t xml:space="preserve"> на гусеничном или пневмоколесном тягаче различного навесного оборудования (</w:t>
      </w:r>
      <w:proofErr w:type="spellStart"/>
      <w:r w:rsidRPr="0077213C">
        <w:rPr>
          <w:rFonts w:ascii="Times New Roman" w:eastAsia="Times New Roman" w:hAnsi="Times New Roman" w:cs="Times New Roman"/>
          <w:sz w:val="24"/>
          <w:szCs w:val="24"/>
          <w:lang w:eastAsia="ru-RU"/>
        </w:rPr>
        <w:t>рыхлительного</w:t>
      </w:r>
      <w:proofErr w:type="spellEnd"/>
      <w:r w:rsidRPr="0077213C">
        <w:rPr>
          <w:rFonts w:ascii="Times New Roman" w:eastAsia="Times New Roman" w:hAnsi="Times New Roman" w:cs="Times New Roman"/>
          <w:sz w:val="24"/>
          <w:szCs w:val="24"/>
          <w:lang w:eastAsia="ru-RU"/>
        </w:rPr>
        <w:t xml:space="preserve">, </w:t>
      </w:r>
      <w:proofErr w:type="spellStart"/>
      <w:r w:rsidRPr="0077213C">
        <w:rPr>
          <w:rFonts w:ascii="Times New Roman" w:eastAsia="Times New Roman" w:hAnsi="Times New Roman" w:cs="Times New Roman"/>
          <w:sz w:val="24"/>
          <w:szCs w:val="24"/>
          <w:lang w:eastAsia="ru-RU"/>
        </w:rPr>
        <w:t>корчевательного</w:t>
      </w:r>
      <w:proofErr w:type="spellEnd"/>
      <w:r w:rsidRPr="0077213C">
        <w:rPr>
          <w:rFonts w:ascii="Times New Roman" w:eastAsia="Times New Roman" w:hAnsi="Times New Roman" w:cs="Times New Roman"/>
          <w:sz w:val="24"/>
          <w:szCs w:val="24"/>
          <w:lang w:eastAsia="ru-RU"/>
        </w:rPr>
        <w:t xml:space="preserve"> и кусторезного).</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77213C">
        <w:rPr>
          <w:rFonts w:ascii="Times New Roman" w:eastAsia="Times New Roman" w:hAnsi="Times New Roman" w:cs="Times New Roman"/>
          <w:sz w:val="24"/>
          <w:szCs w:val="24"/>
          <w:lang w:eastAsia="ru-RU"/>
        </w:rPr>
        <w:t xml:space="preserve">Типовая гидравлическая схема бульдозера, рыхлителя, корчевателя и кустореза (см. рис. 4.5) включает следующие элементы: </w:t>
      </w:r>
      <w:proofErr w:type="spellStart"/>
      <w:r w:rsidRPr="0077213C">
        <w:rPr>
          <w:rFonts w:ascii="Times New Roman" w:eastAsia="Times New Roman" w:hAnsi="Times New Roman" w:cs="Times New Roman"/>
          <w:sz w:val="24"/>
          <w:szCs w:val="24"/>
          <w:lang w:eastAsia="ru-RU"/>
        </w:rPr>
        <w:t>гидробак</w:t>
      </w:r>
      <w:proofErr w:type="spellEnd"/>
      <w:r w:rsidRPr="0077213C">
        <w:rPr>
          <w:rFonts w:ascii="Times New Roman" w:eastAsia="Times New Roman" w:hAnsi="Times New Roman" w:cs="Times New Roman"/>
          <w:sz w:val="24"/>
          <w:szCs w:val="24"/>
          <w:lang w:eastAsia="ru-RU"/>
        </w:rPr>
        <w:t xml:space="preserve"> 1, насос постоянной производительности 2, секционный распределитель 3, гидроцилиндры 4 подъема и опускания отвала бульдозера (или рабочего органа - корчевателя), гидроцилиндры 5 и 6 наклона и перекоса отвала, гидроцилиндры 7 блокировки подвески ходового механизма гусеничного движителя, гидроцилиндры 8 подъема и опускания корчевателя или рамы рыхлителя.</w:t>
      </w:r>
      <w:proofErr w:type="gramEnd"/>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 xml:space="preserve">Кроме того, в </w:t>
      </w:r>
      <w:proofErr w:type="spellStart"/>
      <w:r w:rsidRPr="0077213C">
        <w:rPr>
          <w:rFonts w:ascii="Times New Roman" w:eastAsia="Times New Roman" w:hAnsi="Times New Roman" w:cs="Times New Roman"/>
          <w:sz w:val="24"/>
          <w:szCs w:val="24"/>
          <w:lang w:eastAsia="ru-RU"/>
        </w:rPr>
        <w:t>гидросистему</w:t>
      </w:r>
      <w:proofErr w:type="spellEnd"/>
      <w:r w:rsidRPr="0077213C">
        <w:rPr>
          <w:rFonts w:ascii="Times New Roman" w:eastAsia="Times New Roman" w:hAnsi="Times New Roman" w:cs="Times New Roman"/>
          <w:sz w:val="24"/>
          <w:szCs w:val="24"/>
          <w:lang w:eastAsia="ru-RU"/>
        </w:rPr>
        <w:t xml:space="preserve"> входят: управляемый </w:t>
      </w:r>
      <w:hyperlink r:id="rId7" w:history="1">
        <w:r w:rsidRPr="0077213C">
          <w:rPr>
            <w:rFonts w:ascii="Times New Roman" w:eastAsia="Times New Roman" w:hAnsi="Times New Roman" w:cs="Times New Roman"/>
            <w:color w:val="0000FF"/>
            <w:sz w:val="24"/>
            <w:szCs w:val="24"/>
            <w:u w:val="single"/>
            <w:lang w:eastAsia="ru-RU"/>
          </w:rPr>
          <w:t>обратный клапан</w:t>
        </w:r>
      </w:hyperlink>
      <w:r w:rsidRPr="0077213C">
        <w:rPr>
          <w:rFonts w:ascii="Times New Roman" w:eastAsia="Times New Roman" w:hAnsi="Times New Roman" w:cs="Times New Roman"/>
          <w:sz w:val="24"/>
          <w:szCs w:val="24"/>
          <w:lang w:eastAsia="ru-RU"/>
        </w:rPr>
        <w:t xml:space="preserve"> 9, быстроразъемные муфты 10, </w:t>
      </w:r>
      <w:hyperlink r:id="rId8" w:history="1">
        <w:r w:rsidRPr="0077213C">
          <w:rPr>
            <w:rFonts w:ascii="Times New Roman" w:eastAsia="Times New Roman" w:hAnsi="Times New Roman" w:cs="Times New Roman"/>
            <w:color w:val="0000FF"/>
            <w:sz w:val="24"/>
            <w:szCs w:val="24"/>
            <w:u w:val="single"/>
            <w:lang w:eastAsia="ru-RU"/>
          </w:rPr>
          <w:t>дроссель с обратным клапаном</w:t>
        </w:r>
      </w:hyperlink>
      <w:r w:rsidRPr="0077213C">
        <w:rPr>
          <w:rFonts w:ascii="Times New Roman" w:eastAsia="Times New Roman" w:hAnsi="Times New Roman" w:cs="Times New Roman"/>
          <w:sz w:val="24"/>
          <w:szCs w:val="24"/>
          <w:lang w:eastAsia="ru-RU"/>
        </w:rPr>
        <w:t xml:space="preserve"> 11, трехпозиционный золотник 12 с электрогидравлическим управлением, двухпозиционный золотник 13, гидроцилиндр 14 одностороннего действия с пружинным возвратом, дополнительный предохранительный клапан 15, дроссель с регулятором 16, манометры 17, термометр 18, фильтр 19 с переливным клапаном.</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133975" cy="2533650"/>
            <wp:effectExtent l="19050" t="0" r="9525" b="0"/>
            <wp:docPr id="3" name="Рисунок 3" descr="https://images.ua.prom.st/1557617543_1557617543.jpg?PIMAGE_ID=155761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ua.prom.st/1557617543_1557617543.jpg?PIMAGE_ID=1557617543"/>
                    <pic:cNvPicPr>
                      <a:picLocks noChangeAspect="1" noChangeArrowheads="1"/>
                    </pic:cNvPicPr>
                  </pic:nvPicPr>
                  <pic:blipFill>
                    <a:blip r:embed="rId9" cstate="print"/>
                    <a:srcRect/>
                    <a:stretch>
                      <a:fillRect/>
                    </a:stretch>
                  </pic:blipFill>
                  <pic:spPr bwMode="auto">
                    <a:xfrm>
                      <a:off x="0" y="0"/>
                      <a:ext cx="5133975" cy="2533650"/>
                    </a:xfrm>
                    <a:prstGeom prst="rect">
                      <a:avLst/>
                    </a:prstGeom>
                    <a:noFill/>
                    <a:ln w="9525">
                      <a:noFill/>
                      <a:miter lim="800000"/>
                      <a:headEnd/>
                      <a:tailEnd/>
                    </a:ln>
                  </pic:spPr>
                </pic:pic>
              </a:graphicData>
            </a:graphic>
          </wp:inline>
        </w:drawing>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 xml:space="preserve">Рис. 4.1. Общий вид бульдозера с рыхлителем: 1 – отвал; 2 – толкающее устройство; 3 – </w:t>
      </w:r>
      <w:proofErr w:type="spellStart"/>
      <w:r w:rsidRPr="0077213C">
        <w:rPr>
          <w:rFonts w:ascii="Times New Roman" w:eastAsia="Times New Roman" w:hAnsi="Times New Roman" w:cs="Times New Roman"/>
          <w:sz w:val="24"/>
          <w:szCs w:val="24"/>
          <w:lang w:eastAsia="ru-RU"/>
        </w:rPr>
        <w:t>гидросистема</w:t>
      </w:r>
      <w:proofErr w:type="spellEnd"/>
      <w:r w:rsidRPr="0077213C">
        <w:rPr>
          <w:rFonts w:ascii="Times New Roman" w:eastAsia="Times New Roman" w:hAnsi="Times New Roman" w:cs="Times New Roman"/>
          <w:sz w:val="24"/>
          <w:szCs w:val="24"/>
          <w:lang w:eastAsia="ru-RU"/>
        </w:rPr>
        <w:t xml:space="preserve"> перекоса отвала; 4 – трактор; 5 – опорная рама; 6, 10 – верхняя и нижняя тяги; 7 – </w:t>
      </w:r>
      <w:proofErr w:type="spellStart"/>
      <w:r w:rsidRPr="0077213C">
        <w:rPr>
          <w:rFonts w:ascii="Times New Roman" w:eastAsia="Times New Roman" w:hAnsi="Times New Roman" w:cs="Times New Roman"/>
          <w:sz w:val="24"/>
          <w:szCs w:val="24"/>
          <w:lang w:eastAsia="ru-RU"/>
        </w:rPr>
        <w:t>гидросистема</w:t>
      </w:r>
      <w:proofErr w:type="spellEnd"/>
      <w:r w:rsidRPr="0077213C">
        <w:rPr>
          <w:rFonts w:ascii="Times New Roman" w:eastAsia="Times New Roman" w:hAnsi="Times New Roman" w:cs="Times New Roman"/>
          <w:sz w:val="24"/>
          <w:szCs w:val="24"/>
          <w:lang w:eastAsia="ru-RU"/>
        </w:rPr>
        <w:t xml:space="preserve"> рыхлителя; 8 – рабочая балка; 9 – зуб рыхлителя</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591050" cy="3476625"/>
            <wp:effectExtent l="19050" t="0" r="0" b="0"/>
            <wp:docPr id="4" name="Рисунок 4" descr="https://images.ua.prom.st/1557618833_1557618833.jpg?PIMAGE_ID=1557618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ua.prom.st/1557618833_1557618833.jpg?PIMAGE_ID=1557618833"/>
                    <pic:cNvPicPr>
                      <a:picLocks noChangeAspect="1" noChangeArrowheads="1"/>
                    </pic:cNvPicPr>
                  </pic:nvPicPr>
                  <pic:blipFill>
                    <a:blip r:embed="rId10" cstate="print"/>
                    <a:srcRect/>
                    <a:stretch>
                      <a:fillRect/>
                    </a:stretch>
                  </pic:blipFill>
                  <pic:spPr bwMode="auto">
                    <a:xfrm>
                      <a:off x="0" y="0"/>
                      <a:ext cx="4591050" cy="3476625"/>
                    </a:xfrm>
                    <a:prstGeom prst="rect">
                      <a:avLst/>
                    </a:prstGeom>
                    <a:noFill/>
                    <a:ln w="9525">
                      <a:noFill/>
                      <a:miter lim="800000"/>
                      <a:headEnd/>
                      <a:tailEnd/>
                    </a:ln>
                  </pic:spPr>
                </pic:pic>
              </a:graphicData>
            </a:graphic>
          </wp:inline>
        </w:drawing>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 xml:space="preserve">Рис. 4.2. </w:t>
      </w:r>
      <w:proofErr w:type="spellStart"/>
      <w:r w:rsidRPr="0077213C">
        <w:rPr>
          <w:rFonts w:ascii="Times New Roman" w:eastAsia="Times New Roman" w:hAnsi="Times New Roman" w:cs="Times New Roman"/>
          <w:sz w:val="24"/>
          <w:szCs w:val="24"/>
          <w:lang w:eastAsia="ru-RU"/>
        </w:rPr>
        <w:t>Рыхлительное</w:t>
      </w:r>
      <w:proofErr w:type="spellEnd"/>
      <w:r w:rsidRPr="0077213C">
        <w:rPr>
          <w:rFonts w:ascii="Times New Roman" w:eastAsia="Times New Roman" w:hAnsi="Times New Roman" w:cs="Times New Roman"/>
          <w:sz w:val="24"/>
          <w:szCs w:val="24"/>
          <w:lang w:eastAsia="ru-RU"/>
        </w:rPr>
        <w:t xml:space="preserve"> оборудование ДЗ-116В.10.000 (типа ДП-26С): 1 – прицепная серьга; 2, 5, 10, 13, 16 – оси; 3 – опорная рама; 4, 14 – серьги; 6 – рукав; 7 – верхняя тяга; 8 – гидроцилиндр; 9 – рабочая балка; 11 – штифт; 12 – зуб; 15 – нижняя тяга; 17 – полукольцо; 18 – шайба</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429250" cy="3038475"/>
            <wp:effectExtent l="19050" t="0" r="0" b="0"/>
            <wp:docPr id="5" name="Рисунок 5" descr="https://images.ua.prom.st/1557619975_1557619975.jpg?PIMAGE_ID=1557619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ua.prom.st/1557619975_1557619975.jpg?PIMAGE_ID=1557619975"/>
                    <pic:cNvPicPr>
                      <a:picLocks noChangeAspect="1" noChangeArrowheads="1"/>
                    </pic:cNvPicPr>
                  </pic:nvPicPr>
                  <pic:blipFill>
                    <a:blip r:embed="rId11" cstate="print"/>
                    <a:srcRect/>
                    <a:stretch>
                      <a:fillRect/>
                    </a:stretch>
                  </pic:blipFill>
                  <pic:spPr bwMode="auto">
                    <a:xfrm>
                      <a:off x="0" y="0"/>
                      <a:ext cx="5429250" cy="3038475"/>
                    </a:xfrm>
                    <a:prstGeom prst="rect">
                      <a:avLst/>
                    </a:prstGeom>
                    <a:noFill/>
                    <a:ln w="9525">
                      <a:noFill/>
                      <a:miter lim="800000"/>
                      <a:headEnd/>
                      <a:tailEnd/>
                    </a:ln>
                  </pic:spPr>
                </pic:pic>
              </a:graphicData>
            </a:graphic>
          </wp:inline>
        </w:drawing>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Рис. 4.3. Общий вид бульдозера с рыхлителем производства Германии: 1, 2 – гидроцилиндры рыхлителя; 3 – кабина; 4 – двигатель; 5 – гидроцилиндр отвала; 9 – ходовое оборудование; 6 – гидроцилиндр; 7 –отвал; 8 – рама; 10 – рыхлитель</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372100" cy="3105150"/>
            <wp:effectExtent l="19050" t="0" r="0" b="0"/>
            <wp:docPr id="6" name="Рисунок 6" descr="https://images.ua.prom.st/1557621389_1557621389.jpg?PIMAGE_ID=155762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ua.prom.st/1557621389_1557621389.jpg?PIMAGE_ID=1557621389"/>
                    <pic:cNvPicPr>
                      <a:picLocks noChangeAspect="1" noChangeArrowheads="1"/>
                    </pic:cNvPicPr>
                  </pic:nvPicPr>
                  <pic:blipFill>
                    <a:blip r:embed="rId12" cstate="print"/>
                    <a:srcRect/>
                    <a:stretch>
                      <a:fillRect/>
                    </a:stretch>
                  </pic:blipFill>
                  <pic:spPr bwMode="auto">
                    <a:xfrm>
                      <a:off x="0" y="0"/>
                      <a:ext cx="5372100" cy="3105150"/>
                    </a:xfrm>
                    <a:prstGeom prst="rect">
                      <a:avLst/>
                    </a:prstGeom>
                    <a:noFill/>
                    <a:ln w="9525">
                      <a:noFill/>
                      <a:miter lim="800000"/>
                      <a:headEnd/>
                      <a:tailEnd/>
                    </a:ln>
                  </pic:spPr>
                </pic:pic>
              </a:graphicData>
            </a:graphic>
          </wp:inline>
        </w:drawing>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 xml:space="preserve">Рис. 4.4. Общий вид бульдозера с неповоротным отвалом: 1 – отвал; 2 – толкающее устройство; 3 – </w:t>
      </w:r>
      <w:proofErr w:type="spellStart"/>
      <w:r w:rsidRPr="0077213C">
        <w:rPr>
          <w:rFonts w:ascii="Times New Roman" w:eastAsia="Times New Roman" w:hAnsi="Times New Roman" w:cs="Times New Roman"/>
          <w:sz w:val="24"/>
          <w:szCs w:val="24"/>
          <w:lang w:eastAsia="ru-RU"/>
        </w:rPr>
        <w:t>гидросистема</w:t>
      </w:r>
      <w:proofErr w:type="spellEnd"/>
      <w:r w:rsidRPr="0077213C">
        <w:rPr>
          <w:rFonts w:ascii="Times New Roman" w:eastAsia="Times New Roman" w:hAnsi="Times New Roman" w:cs="Times New Roman"/>
          <w:sz w:val="24"/>
          <w:szCs w:val="24"/>
          <w:lang w:eastAsia="ru-RU"/>
        </w:rPr>
        <w:t xml:space="preserve"> перекоса отвала</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96000" cy="4391025"/>
            <wp:effectExtent l="19050" t="0" r="0" b="0"/>
            <wp:docPr id="7" name="Рисунок 7" descr="https://images.ua.prom.st/1557623606_1557623606.jpg?PIMAGE_ID=155762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ua.prom.st/1557623606_1557623606.jpg?PIMAGE_ID=1557623606"/>
                    <pic:cNvPicPr>
                      <a:picLocks noChangeAspect="1" noChangeArrowheads="1"/>
                    </pic:cNvPicPr>
                  </pic:nvPicPr>
                  <pic:blipFill>
                    <a:blip r:embed="rId13" cstate="print"/>
                    <a:srcRect/>
                    <a:stretch>
                      <a:fillRect/>
                    </a:stretch>
                  </pic:blipFill>
                  <pic:spPr bwMode="auto">
                    <a:xfrm>
                      <a:off x="0" y="0"/>
                      <a:ext cx="6096000" cy="4391025"/>
                    </a:xfrm>
                    <a:prstGeom prst="rect">
                      <a:avLst/>
                    </a:prstGeom>
                    <a:noFill/>
                    <a:ln w="9525">
                      <a:noFill/>
                      <a:miter lim="800000"/>
                      <a:headEnd/>
                      <a:tailEnd/>
                    </a:ln>
                  </pic:spPr>
                </pic:pic>
              </a:graphicData>
            </a:graphic>
          </wp:inline>
        </w:drawing>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Рис. 4.5. Принципиальная гидравлическая схема бульдозера</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lastRenderedPageBreak/>
        <w:t>Спаренные гидроцилиндры 20, 21 и 22 предназначены соответственно для создания перекоса универсальной рамы бульдозера, поворота отвала в плане, поворота рамы корчевателя и присоединяются к распределителю вместо гидроцилиндров 5, 7 и 8.</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 xml:space="preserve">Принцип действия гидропривода заключается в следующем. Из </w:t>
      </w:r>
      <w:proofErr w:type="spellStart"/>
      <w:r w:rsidRPr="0077213C">
        <w:rPr>
          <w:rFonts w:ascii="Times New Roman" w:eastAsia="Times New Roman" w:hAnsi="Times New Roman" w:cs="Times New Roman"/>
          <w:sz w:val="24"/>
          <w:szCs w:val="24"/>
          <w:lang w:eastAsia="ru-RU"/>
        </w:rPr>
        <w:t>гидробака</w:t>
      </w:r>
      <w:proofErr w:type="spellEnd"/>
      <w:r w:rsidRPr="0077213C">
        <w:rPr>
          <w:rFonts w:ascii="Times New Roman" w:eastAsia="Times New Roman" w:hAnsi="Times New Roman" w:cs="Times New Roman"/>
          <w:sz w:val="24"/>
          <w:szCs w:val="24"/>
          <w:lang w:eastAsia="ru-RU"/>
        </w:rPr>
        <w:t xml:space="preserve"> 1 рабочая жидкость подается насосом 2 в напорную секцию распределителя 3. Четырехпозиционный золотник</w:t>
      </w:r>
      <w:proofErr w:type="gramStart"/>
      <w:r w:rsidRPr="0077213C">
        <w:rPr>
          <w:rFonts w:ascii="Times New Roman" w:eastAsia="Times New Roman" w:hAnsi="Times New Roman" w:cs="Times New Roman"/>
          <w:sz w:val="24"/>
          <w:szCs w:val="24"/>
          <w:lang w:eastAsia="ru-RU"/>
        </w:rPr>
        <w:t xml:space="preserve"> А</w:t>
      </w:r>
      <w:proofErr w:type="gramEnd"/>
      <w:r w:rsidRPr="0077213C">
        <w:rPr>
          <w:rFonts w:ascii="Times New Roman" w:eastAsia="Times New Roman" w:hAnsi="Times New Roman" w:cs="Times New Roman"/>
          <w:sz w:val="24"/>
          <w:szCs w:val="24"/>
          <w:lang w:eastAsia="ru-RU"/>
        </w:rPr>
        <w:t xml:space="preserve"> направляет поток жидкости в гидроцилиндры 4 подъема и опускания отвала бульдозера. Трехпозиционные золотники</w:t>
      </w:r>
      <w:proofErr w:type="gramStart"/>
      <w:r w:rsidRPr="0077213C">
        <w:rPr>
          <w:rFonts w:ascii="Times New Roman" w:eastAsia="Times New Roman" w:hAnsi="Times New Roman" w:cs="Times New Roman"/>
          <w:sz w:val="24"/>
          <w:szCs w:val="24"/>
          <w:lang w:eastAsia="ru-RU"/>
        </w:rPr>
        <w:t xml:space="preserve"> Б</w:t>
      </w:r>
      <w:proofErr w:type="gramEnd"/>
      <w:r w:rsidRPr="0077213C">
        <w:rPr>
          <w:rFonts w:ascii="Times New Roman" w:eastAsia="Times New Roman" w:hAnsi="Times New Roman" w:cs="Times New Roman"/>
          <w:sz w:val="24"/>
          <w:szCs w:val="24"/>
          <w:lang w:eastAsia="ru-RU"/>
        </w:rPr>
        <w:t xml:space="preserve"> и В управляют гидроцилиндрами 5 и 6, изменяющими углы наклона и перекоса отвала. При одновременном выдвижении или втягивании штоков гидроцилиндров 5 и 6 изменяется угол наклона отвала, а при подаче жидкости в противоположные полости этих гидроцилиндров регулируется перекос отвала.</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Трехпозиционные золотники Г и</w:t>
      </w:r>
      <w:proofErr w:type="gramStart"/>
      <w:r w:rsidRPr="0077213C">
        <w:rPr>
          <w:rFonts w:ascii="Times New Roman" w:eastAsia="Times New Roman" w:hAnsi="Times New Roman" w:cs="Times New Roman"/>
          <w:sz w:val="24"/>
          <w:szCs w:val="24"/>
          <w:lang w:eastAsia="ru-RU"/>
        </w:rPr>
        <w:t xml:space="preserve"> Д</w:t>
      </w:r>
      <w:proofErr w:type="gramEnd"/>
      <w:r w:rsidRPr="0077213C">
        <w:rPr>
          <w:rFonts w:ascii="Times New Roman" w:eastAsia="Times New Roman" w:hAnsi="Times New Roman" w:cs="Times New Roman"/>
          <w:sz w:val="24"/>
          <w:szCs w:val="24"/>
          <w:lang w:eastAsia="ru-RU"/>
        </w:rPr>
        <w:t xml:space="preserve"> управляют соответственно гидроцилиндрами 7 и 8 блокировки подвески ходовой части трактора и подъема - опускания корчевателя или рамы рыхлителя.</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 xml:space="preserve">В </w:t>
      </w:r>
      <w:proofErr w:type="spellStart"/>
      <w:r w:rsidRPr="0077213C">
        <w:rPr>
          <w:rFonts w:ascii="Times New Roman" w:eastAsia="Times New Roman" w:hAnsi="Times New Roman" w:cs="Times New Roman"/>
          <w:sz w:val="24"/>
          <w:szCs w:val="24"/>
          <w:lang w:eastAsia="ru-RU"/>
        </w:rPr>
        <w:t>штоковой</w:t>
      </w:r>
      <w:proofErr w:type="spellEnd"/>
      <w:r w:rsidRPr="0077213C">
        <w:rPr>
          <w:rFonts w:ascii="Times New Roman" w:eastAsia="Times New Roman" w:hAnsi="Times New Roman" w:cs="Times New Roman"/>
          <w:sz w:val="24"/>
          <w:szCs w:val="24"/>
          <w:lang w:eastAsia="ru-RU"/>
        </w:rPr>
        <w:t xml:space="preserve"> </w:t>
      </w:r>
      <w:proofErr w:type="spellStart"/>
      <w:r w:rsidRPr="0077213C">
        <w:rPr>
          <w:rFonts w:ascii="Times New Roman" w:eastAsia="Times New Roman" w:hAnsi="Times New Roman" w:cs="Times New Roman"/>
          <w:sz w:val="24"/>
          <w:szCs w:val="24"/>
          <w:lang w:eastAsia="ru-RU"/>
        </w:rPr>
        <w:t>гидролинии</w:t>
      </w:r>
      <w:proofErr w:type="spellEnd"/>
      <w:r w:rsidRPr="0077213C">
        <w:rPr>
          <w:rFonts w:ascii="Times New Roman" w:eastAsia="Times New Roman" w:hAnsi="Times New Roman" w:cs="Times New Roman"/>
          <w:sz w:val="24"/>
          <w:szCs w:val="24"/>
          <w:lang w:eastAsia="ru-RU"/>
        </w:rPr>
        <w:t xml:space="preserve"> гидроцилиндров подъема и опускания отвала бульдозера установлен дроссель 11 с обратным клапаном, который обеспечивает </w:t>
      </w:r>
      <w:proofErr w:type="spellStart"/>
      <w:r w:rsidRPr="0077213C">
        <w:rPr>
          <w:rFonts w:ascii="Times New Roman" w:eastAsia="Times New Roman" w:hAnsi="Times New Roman" w:cs="Times New Roman"/>
          <w:sz w:val="24"/>
          <w:szCs w:val="24"/>
          <w:lang w:eastAsia="ru-RU"/>
        </w:rPr>
        <w:t>сплошность</w:t>
      </w:r>
      <w:proofErr w:type="spellEnd"/>
      <w:r w:rsidRPr="0077213C">
        <w:rPr>
          <w:rFonts w:ascii="Times New Roman" w:eastAsia="Times New Roman" w:hAnsi="Times New Roman" w:cs="Times New Roman"/>
          <w:sz w:val="24"/>
          <w:szCs w:val="24"/>
          <w:lang w:eastAsia="ru-RU"/>
        </w:rPr>
        <w:t xml:space="preserve"> потока жидкости и замедление скорости опускания отвала. Присоединение гидроцилиндров к распределителю и соединение некоторых других </w:t>
      </w:r>
      <w:proofErr w:type="spellStart"/>
      <w:r w:rsidRPr="0077213C">
        <w:rPr>
          <w:rFonts w:ascii="Times New Roman" w:eastAsia="Times New Roman" w:hAnsi="Times New Roman" w:cs="Times New Roman"/>
          <w:sz w:val="24"/>
          <w:szCs w:val="24"/>
          <w:lang w:eastAsia="ru-RU"/>
        </w:rPr>
        <w:t>гидролиний</w:t>
      </w:r>
      <w:proofErr w:type="spellEnd"/>
      <w:r w:rsidRPr="0077213C">
        <w:rPr>
          <w:rFonts w:ascii="Times New Roman" w:eastAsia="Times New Roman" w:hAnsi="Times New Roman" w:cs="Times New Roman"/>
          <w:sz w:val="24"/>
          <w:szCs w:val="24"/>
          <w:lang w:eastAsia="ru-RU"/>
        </w:rPr>
        <w:t xml:space="preserve"> осуществляется с помощью быстроразъемных муфт 10 с обратными клапанами. Применение этих муфт позволяет уменьшить потери жидкости при выполнении монтажных работ и исключает попадание в </w:t>
      </w:r>
      <w:proofErr w:type="spellStart"/>
      <w:r w:rsidRPr="0077213C">
        <w:rPr>
          <w:rFonts w:ascii="Times New Roman" w:eastAsia="Times New Roman" w:hAnsi="Times New Roman" w:cs="Times New Roman"/>
          <w:sz w:val="24"/>
          <w:szCs w:val="24"/>
          <w:lang w:eastAsia="ru-RU"/>
        </w:rPr>
        <w:t>гидросистему</w:t>
      </w:r>
      <w:proofErr w:type="spellEnd"/>
      <w:r w:rsidRPr="0077213C">
        <w:rPr>
          <w:rFonts w:ascii="Times New Roman" w:eastAsia="Times New Roman" w:hAnsi="Times New Roman" w:cs="Times New Roman"/>
          <w:sz w:val="24"/>
          <w:szCs w:val="24"/>
          <w:lang w:eastAsia="ru-RU"/>
        </w:rPr>
        <w:t xml:space="preserve"> внешних загрязнений и влаги.</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Управляемый обратный клапан (</w:t>
      </w:r>
      <w:proofErr w:type="spellStart"/>
      <w:r w:rsidRPr="0077213C">
        <w:rPr>
          <w:rFonts w:ascii="Times New Roman" w:eastAsia="Times New Roman" w:hAnsi="Times New Roman" w:cs="Times New Roman"/>
          <w:sz w:val="24"/>
          <w:szCs w:val="24"/>
          <w:lang w:eastAsia="ru-RU"/>
        </w:rPr>
        <w:t>гидрозамок</w:t>
      </w:r>
      <w:proofErr w:type="spellEnd"/>
      <w:r w:rsidRPr="0077213C">
        <w:rPr>
          <w:rFonts w:ascii="Times New Roman" w:eastAsia="Times New Roman" w:hAnsi="Times New Roman" w:cs="Times New Roman"/>
          <w:sz w:val="24"/>
          <w:szCs w:val="24"/>
          <w:lang w:eastAsia="ru-RU"/>
        </w:rPr>
        <w:t xml:space="preserve">) 9 предназначен для обеспечения </w:t>
      </w:r>
      <w:proofErr w:type="spellStart"/>
      <w:r w:rsidRPr="0077213C">
        <w:rPr>
          <w:rFonts w:ascii="Times New Roman" w:eastAsia="Times New Roman" w:hAnsi="Times New Roman" w:cs="Times New Roman"/>
          <w:sz w:val="24"/>
          <w:szCs w:val="24"/>
          <w:lang w:eastAsia="ru-RU"/>
        </w:rPr>
        <w:t>сплошности</w:t>
      </w:r>
      <w:proofErr w:type="spellEnd"/>
      <w:r w:rsidRPr="0077213C">
        <w:rPr>
          <w:rFonts w:ascii="Times New Roman" w:eastAsia="Times New Roman" w:hAnsi="Times New Roman" w:cs="Times New Roman"/>
          <w:sz w:val="24"/>
          <w:szCs w:val="24"/>
          <w:lang w:eastAsia="ru-RU"/>
        </w:rPr>
        <w:t xml:space="preserve"> потока жидкости и снижения скорости при опускании корчевателя или рамы рыхлителя под действием собственной массы.</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77213C">
        <w:rPr>
          <w:rFonts w:ascii="Times New Roman" w:eastAsia="Times New Roman" w:hAnsi="Times New Roman" w:cs="Times New Roman"/>
          <w:sz w:val="24"/>
          <w:szCs w:val="24"/>
          <w:lang w:eastAsia="ru-RU"/>
        </w:rPr>
        <w:t xml:space="preserve">В гидравлической схеме предусмотрена возможность автоматического управления отвалом бульдозера с помощью трехпозиционного электрогидравлического золотника 12, который в зависимости от электрического сигнала специальных датчиков соединяет поршневые или </w:t>
      </w:r>
      <w:proofErr w:type="spellStart"/>
      <w:r w:rsidRPr="0077213C">
        <w:rPr>
          <w:rFonts w:ascii="Times New Roman" w:eastAsia="Times New Roman" w:hAnsi="Times New Roman" w:cs="Times New Roman"/>
          <w:sz w:val="24"/>
          <w:szCs w:val="24"/>
          <w:lang w:eastAsia="ru-RU"/>
        </w:rPr>
        <w:t>штоковые</w:t>
      </w:r>
      <w:proofErr w:type="spellEnd"/>
      <w:r w:rsidRPr="0077213C">
        <w:rPr>
          <w:rFonts w:ascii="Times New Roman" w:eastAsia="Times New Roman" w:hAnsi="Times New Roman" w:cs="Times New Roman"/>
          <w:sz w:val="24"/>
          <w:szCs w:val="24"/>
          <w:lang w:eastAsia="ru-RU"/>
        </w:rPr>
        <w:t xml:space="preserve"> полости гидроцилиндров с напорной </w:t>
      </w:r>
      <w:proofErr w:type="spellStart"/>
      <w:r w:rsidRPr="0077213C">
        <w:rPr>
          <w:rFonts w:ascii="Times New Roman" w:eastAsia="Times New Roman" w:hAnsi="Times New Roman" w:cs="Times New Roman"/>
          <w:sz w:val="24"/>
          <w:szCs w:val="24"/>
          <w:lang w:eastAsia="ru-RU"/>
        </w:rPr>
        <w:t>гидролинией</w:t>
      </w:r>
      <w:proofErr w:type="spellEnd"/>
      <w:r w:rsidRPr="0077213C">
        <w:rPr>
          <w:rFonts w:ascii="Times New Roman" w:eastAsia="Times New Roman" w:hAnsi="Times New Roman" w:cs="Times New Roman"/>
          <w:sz w:val="24"/>
          <w:szCs w:val="24"/>
          <w:lang w:eastAsia="ru-RU"/>
        </w:rPr>
        <w:t xml:space="preserve"> насоса.</w:t>
      </w:r>
      <w:proofErr w:type="gramEnd"/>
      <w:r w:rsidRPr="0077213C">
        <w:rPr>
          <w:rFonts w:ascii="Times New Roman" w:eastAsia="Times New Roman" w:hAnsi="Times New Roman" w:cs="Times New Roman"/>
          <w:sz w:val="24"/>
          <w:szCs w:val="24"/>
          <w:lang w:eastAsia="ru-RU"/>
        </w:rPr>
        <w:t xml:space="preserve"> Автоматическое управление позволяет поддерживать постоянную глубину резания грунта или выполнять планировочные работы.</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Для автоматического регулирования отвалом бульдозера выполняется следующее.</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81700" cy="6229350"/>
            <wp:effectExtent l="19050" t="0" r="0" b="0"/>
            <wp:docPr id="8" name="Рисунок 8" descr="https://images.ua.prom.st/1557627317_1557627317.jpg?PIMAGE_ID=155762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ua.prom.st/1557627317_1557627317.jpg?PIMAGE_ID=1557627317"/>
                    <pic:cNvPicPr>
                      <a:picLocks noChangeAspect="1" noChangeArrowheads="1"/>
                    </pic:cNvPicPr>
                  </pic:nvPicPr>
                  <pic:blipFill>
                    <a:blip r:embed="rId14" cstate="print"/>
                    <a:srcRect/>
                    <a:stretch>
                      <a:fillRect/>
                    </a:stretch>
                  </pic:blipFill>
                  <pic:spPr bwMode="auto">
                    <a:xfrm>
                      <a:off x="0" y="0"/>
                      <a:ext cx="5981700" cy="6229350"/>
                    </a:xfrm>
                    <a:prstGeom prst="rect">
                      <a:avLst/>
                    </a:prstGeom>
                    <a:noFill/>
                    <a:ln w="9525">
                      <a:noFill/>
                      <a:miter lim="800000"/>
                      <a:headEnd/>
                      <a:tailEnd/>
                    </a:ln>
                  </pic:spPr>
                </pic:pic>
              </a:graphicData>
            </a:graphic>
          </wp:inline>
        </w:drawing>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 xml:space="preserve">Рис. 4.6. Принципиальная гидравлическая схема бульдозеров с неповоротным отвалом с рыхлителем: элементы </w:t>
      </w:r>
      <w:proofErr w:type="spellStart"/>
      <w:r w:rsidRPr="0077213C">
        <w:rPr>
          <w:rFonts w:ascii="Times New Roman" w:eastAsia="Times New Roman" w:hAnsi="Times New Roman" w:cs="Times New Roman"/>
          <w:sz w:val="24"/>
          <w:szCs w:val="24"/>
          <w:lang w:eastAsia="ru-RU"/>
        </w:rPr>
        <w:t>гидросистемы</w:t>
      </w:r>
      <w:proofErr w:type="spellEnd"/>
      <w:r w:rsidRPr="0077213C">
        <w:rPr>
          <w:rFonts w:ascii="Times New Roman" w:eastAsia="Times New Roman" w:hAnsi="Times New Roman" w:cs="Times New Roman"/>
          <w:sz w:val="24"/>
          <w:szCs w:val="24"/>
          <w:lang w:eastAsia="ru-RU"/>
        </w:rPr>
        <w:t xml:space="preserve"> трактора: Б1, Б2 – </w:t>
      </w:r>
      <w:proofErr w:type="spellStart"/>
      <w:r w:rsidRPr="0077213C">
        <w:rPr>
          <w:rFonts w:ascii="Times New Roman" w:eastAsia="Times New Roman" w:hAnsi="Times New Roman" w:cs="Times New Roman"/>
          <w:sz w:val="24"/>
          <w:szCs w:val="24"/>
          <w:lang w:eastAsia="ru-RU"/>
        </w:rPr>
        <w:t>гидробаки</w:t>
      </w:r>
      <w:proofErr w:type="spellEnd"/>
      <w:r w:rsidRPr="0077213C">
        <w:rPr>
          <w:rFonts w:ascii="Times New Roman" w:eastAsia="Times New Roman" w:hAnsi="Times New Roman" w:cs="Times New Roman"/>
          <w:sz w:val="24"/>
          <w:szCs w:val="24"/>
          <w:lang w:eastAsia="ru-RU"/>
        </w:rPr>
        <w:t xml:space="preserve">; Н – насос шестеренный; </w:t>
      </w:r>
      <w:proofErr w:type="gramStart"/>
      <w:r w:rsidRPr="0077213C">
        <w:rPr>
          <w:rFonts w:ascii="Times New Roman" w:eastAsia="Times New Roman" w:hAnsi="Times New Roman" w:cs="Times New Roman"/>
          <w:sz w:val="24"/>
          <w:szCs w:val="24"/>
          <w:lang w:eastAsia="ru-RU"/>
        </w:rPr>
        <w:t>Р</w:t>
      </w:r>
      <w:proofErr w:type="gramEnd"/>
      <w:r w:rsidRPr="0077213C">
        <w:rPr>
          <w:rFonts w:ascii="Times New Roman" w:eastAsia="Times New Roman" w:hAnsi="Times New Roman" w:cs="Times New Roman"/>
          <w:sz w:val="24"/>
          <w:szCs w:val="24"/>
          <w:lang w:eastAsia="ru-RU"/>
        </w:rPr>
        <w:t xml:space="preserve"> – </w:t>
      </w:r>
      <w:proofErr w:type="spellStart"/>
      <w:r w:rsidRPr="0077213C">
        <w:rPr>
          <w:rFonts w:ascii="Times New Roman" w:eastAsia="Times New Roman" w:hAnsi="Times New Roman" w:cs="Times New Roman"/>
          <w:sz w:val="24"/>
          <w:szCs w:val="24"/>
          <w:lang w:eastAsia="ru-RU"/>
        </w:rPr>
        <w:t>гидрораспределитель</w:t>
      </w:r>
      <w:proofErr w:type="spellEnd"/>
      <w:r w:rsidRPr="0077213C">
        <w:rPr>
          <w:rFonts w:ascii="Times New Roman" w:eastAsia="Times New Roman" w:hAnsi="Times New Roman" w:cs="Times New Roman"/>
          <w:sz w:val="24"/>
          <w:szCs w:val="24"/>
          <w:lang w:eastAsia="ru-RU"/>
        </w:rPr>
        <w:t xml:space="preserve">; Ф – фильтр; Ц1, Ц2 – гидроцилиндры; элементы </w:t>
      </w:r>
      <w:proofErr w:type="spellStart"/>
      <w:r w:rsidRPr="0077213C">
        <w:rPr>
          <w:rFonts w:ascii="Times New Roman" w:eastAsia="Times New Roman" w:hAnsi="Times New Roman" w:cs="Times New Roman"/>
          <w:sz w:val="24"/>
          <w:szCs w:val="24"/>
          <w:lang w:eastAsia="ru-RU"/>
        </w:rPr>
        <w:t>гидросистемы</w:t>
      </w:r>
      <w:proofErr w:type="spellEnd"/>
      <w:r w:rsidRPr="0077213C">
        <w:rPr>
          <w:rFonts w:ascii="Times New Roman" w:eastAsia="Times New Roman" w:hAnsi="Times New Roman" w:cs="Times New Roman"/>
          <w:sz w:val="24"/>
          <w:szCs w:val="24"/>
          <w:lang w:eastAsia="ru-RU"/>
        </w:rPr>
        <w:t xml:space="preserve"> бульдозера: ЗМ – </w:t>
      </w:r>
      <w:proofErr w:type="spellStart"/>
      <w:r w:rsidRPr="0077213C">
        <w:rPr>
          <w:rFonts w:ascii="Times New Roman" w:eastAsia="Times New Roman" w:hAnsi="Times New Roman" w:cs="Times New Roman"/>
          <w:sz w:val="24"/>
          <w:szCs w:val="24"/>
          <w:lang w:eastAsia="ru-RU"/>
        </w:rPr>
        <w:t>гидрозамок</w:t>
      </w:r>
      <w:proofErr w:type="spellEnd"/>
      <w:r w:rsidRPr="0077213C">
        <w:rPr>
          <w:rFonts w:ascii="Times New Roman" w:eastAsia="Times New Roman" w:hAnsi="Times New Roman" w:cs="Times New Roman"/>
          <w:sz w:val="24"/>
          <w:szCs w:val="24"/>
          <w:lang w:eastAsia="ru-RU"/>
        </w:rPr>
        <w:t xml:space="preserve">; Ц3 – гидроцилиндр </w:t>
      </w:r>
      <w:proofErr w:type="spellStart"/>
      <w:r w:rsidRPr="0077213C">
        <w:rPr>
          <w:rFonts w:ascii="Times New Roman" w:eastAsia="Times New Roman" w:hAnsi="Times New Roman" w:cs="Times New Roman"/>
          <w:sz w:val="24"/>
          <w:szCs w:val="24"/>
          <w:lang w:eastAsia="ru-RU"/>
        </w:rPr>
        <w:t>гидрораскоса</w:t>
      </w:r>
      <w:proofErr w:type="spellEnd"/>
      <w:r w:rsidRPr="0077213C">
        <w:rPr>
          <w:rFonts w:ascii="Times New Roman" w:eastAsia="Times New Roman" w:hAnsi="Times New Roman" w:cs="Times New Roman"/>
          <w:sz w:val="24"/>
          <w:szCs w:val="24"/>
          <w:lang w:eastAsia="ru-RU"/>
        </w:rPr>
        <w:t>; РВД</w:t>
      </w:r>
      <w:proofErr w:type="gramStart"/>
      <w:r w:rsidRPr="0077213C">
        <w:rPr>
          <w:rFonts w:ascii="Times New Roman" w:eastAsia="Times New Roman" w:hAnsi="Times New Roman" w:cs="Times New Roman"/>
          <w:sz w:val="24"/>
          <w:szCs w:val="24"/>
          <w:lang w:eastAsia="ru-RU"/>
        </w:rPr>
        <w:t>1</w:t>
      </w:r>
      <w:proofErr w:type="gramEnd"/>
      <w:r w:rsidRPr="0077213C">
        <w:rPr>
          <w:rFonts w:ascii="Times New Roman" w:eastAsia="Times New Roman" w:hAnsi="Times New Roman" w:cs="Times New Roman"/>
          <w:sz w:val="24"/>
          <w:szCs w:val="24"/>
          <w:lang w:eastAsia="ru-RU"/>
        </w:rPr>
        <w:t xml:space="preserve">, РВД2 – рукава высокого давления; элементы </w:t>
      </w:r>
      <w:proofErr w:type="spellStart"/>
      <w:r w:rsidRPr="0077213C">
        <w:rPr>
          <w:rFonts w:ascii="Times New Roman" w:eastAsia="Times New Roman" w:hAnsi="Times New Roman" w:cs="Times New Roman"/>
          <w:sz w:val="24"/>
          <w:szCs w:val="24"/>
          <w:lang w:eastAsia="ru-RU"/>
        </w:rPr>
        <w:t>гидросистемы</w:t>
      </w:r>
      <w:proofErr w:type="spellEnd"/>
      <w:r w:rsidRPr="0077213C">
        <w:rPr>
          <w:rFonts w:ascii="Times New Roman" w:eastAsia="Times New Roman" w:hAnsi="Times New Roman" w:cs="Times New Roman"/>
          <w:sz w:val="24"/>
          <w:szCs w:val="24"/>
          <w:lang w:eastAsia="ru-RU"/>
        </w:rPr>
        <w:t xml:space="preserve"> рыхлителя: Ц</w:t>
      </w:r>
      <w:proofErr w:type="gramStart"/>
      <w:r w:rsidRPr="0077213C">
        <w:rPr>
          <w:rFonts w:ascii="Times New Roman" w:eastAsia="Times New Roman" w:hAnsi="Times New Roman" w:cs="Times New Roman"/>
          <w:sz w:val="24"/>
          <w:szCs w:val="24"/>
          <w:lang w:eastAsia="ru-RU"/>
        </w:rPr>
        <w:t>4</w:t>
      </w:r>
      <w:proofErr w:type="gramEnd"/>
      <w:r w:rsidRPr="0077213C">
        <w:rPr>
          <w:rFonts w:ascii="Times New Roman" w:eastAsia="Times New Roman" w:hAnsi="Times New Roman" w:cs="Times New Roman"/>
          <w:sz w:val="24"/>
          <w:szCs w:val="24"/>
          <w:lang w:eastAsia="ru-RU"/>
        </w:rPr>
        <w:t>, Ц5 – гидроцилиндры; РВД3 – РВД6 – рукава высокого давления</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000750" cy="6248400"/>
            <wp:effectExtent l="19050" t="0" r="0" b="0"/>
            <wp:docPr id="9" name="Рисунок 9" descr="https://images.ua.prom.st/1557628861_1557628861.jpg?PIMAGE_ID=155762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ua.prom.st/1557628861_1557628861.jpg?PIMAGE_ID=1557628861"/>
                    <pic:cNvPicPr>
                      <a:picLocks noChangeAspect="1" noChangeArrowheads="1"/>
                    </pic:cNvPicPr>
                  </pic:nvPicPr>
                  <pic:blipFill>
                    <a:blip r:embed="rId15" cstate="print"/>
                    <a:srcRect/>
                    <a:stretch>
                      <a:fillRect/>
                    </a:stretch>
                  </pic:blipFill>
                  <pic:spPr bwMode="auto">
                    <a:xfrm>
                      <a:off x="0" y="0"/>
                      <a:ext cx="6000750" cy="6248400"/>
                    </a:xfrm>
                    <a:prstGeom prst="rect">
                      <a:avLst/>
                    </a:prstGeom>
                    <a:noFill/>
                    <a:ln w="9525">
                      <a:noFill/>
                      <a:miter lim="800000"/>
                      <a:headEnd/>
                      <a:tailEnd/>
                    </a:ln>
                  </pic:spPr>
                </pic:pic>
              </a:graphicData>
            </a:graphic>
          </wp:inline>
        </w:drawing>
      </w:r>
      <w:r w:rsidRPr="0077213C">
        <w:rPr>
          <w:rFonts w:ascii="Times New Roman" w:eastAsia="Times New Roman" w:hAnsi="Times New Roman" w:cs="Times New Roman"/>
          <w:sz w:val="24"/>
          <w:szCs w:val="24"/>
          <w:lang w:eastAsia="ru-RU"/>
        </w:rPr>
        <w:t xml:space="preserve">Рис. 4.7. Принципиальная гидравлическая схема бульдозеров с поворотным отвалом с рыхлителем: элементы </w:t>
      </w:r>
      <w:proofErr w:type="spellStart"/>
      <w:r w:rsidRPr="0077213C">
        <w:rPr>
          <w:rFonts w:ascii="Times New Roman" w:eastAsia="Times New Roman" w:hAnsi="Times New Roman" w:cs="Times New Roman"/>
          <w:sz w:val="24"/>
          <w:szCs w:val="24"/>
          <w:lang w:eastAsia="ru-RU"/>
        </w:rPr>
        <w:t>гидросистемы</w:t>
      </w:r>
      <w:proofErr w:type="spellEnd"/>
      <w:r w:rsidRPr="0077213C">
        <w:rPr>
          <w:rFonts w:ascii="Times New Roman" w:eastAsia="Times New Roman" w:hAnsi="Times New Roman" w:cs="Times New Roman"/>
          <w:sz w:val="24"/>
          <w:szCs w:val="24"/>
          <w:lang w:eastAsia="ru-RU"/>
        </w:rPr>
        <w:t xml:space="preserve"> трактора: Б1, Б2 – </w:t>
      </w:r>
      <w:proofErr w:type="spellStart"/>
      <w:r w:rsidRPr="0077213C">
        <w:rPr>
          <w:rFonts w:ascii="Times New Roman" w:eastAsia="Times New Roman" w:hAnsi="Times New Roman" w:cs="Times New Roman"/>
          <w:sz w:val="24"/>
          <w:szCs w:val="24"/>
          <w:lang w:eastAsia="ru-RU"/>
        </w:rPr>
        <w:t>гидробаки</w:t>
      </w:r>
      <w:proofErr w:type="spellEnd"/>
      <w:r w:rsidRPr="0077213C">
        <w:rPr>
          <w:rFonts w:ascii="Times New Roman" w:eastAsia="Times New Roman" w:hAnsi="Times New Roman" w:cs="Times New Roman"/>
          <w:sz w:val="24"/>
          <w:szCs w:val="24"/>
          <w:lang w:eastAsia="ru-RU"/>
        </w:rPr>
        <w:t xml:space="preserve">; Н – насос шестеренный; </w:t>
      </w:r>
      <w:proofErr w:type="gramStart"/>
      <w:r w:rsidRPr="0077213C">
        <w:rPr>
          <w:rFonts w:ascii="Times New Roman" w:eastAsia="Times New Roman" w:hAnsi="Times New Roman" w:cs="Times New Roman"/>
          <w:sz w:val="24"/>
          <w:szCs w:val="24"/>
          <w:lang w:eastAsia="ru-RU"/>
        </w:rPr>
        <w:t>Р</w:t>
      </w:r>
      <w:proofErr w:type="gramEnd"/>
      <w:r w:rsidRPr="0077213C">
        <w:rPr>
          <w:rFonts w:ascii="Times New Roman" w:eastAsia="Times New Roman" w:hAnsi="Times New Roman" w:cs="Times New Roman"/>
          <w:sz w:val="24"/>
          <w:szCs w:val="24"/>
          <w:lang w:eastAsia="ru-RU"/>
        </w:rPr>
        <w:t xml:space="preserve"> – </w:t>
      </w:r>
      <w:proofErr w:type="spellStart"/>
      <w:r w:rsidRPr="0077213C">
        <w:rPr>
          <w:rFonts w:ascii="Times New Roman" w:eastAsia="Times New Roman" w:hAnsi="Times New Roman" w:cs="Times New Roman"/>
          <w:sz w:val="24"/>
          <w:szCs w:val="24"/>
          <w:lang w:eastAsia="ru-RU"/>
        </w:rPr>
        <w:t>гидрораспределитель</w:t>
      </w:r>
      <w:proofErr w:type="spellEnd"/>
      <w:r w:rsidRPr="0077213C">
        <w:rPr>
          <w:rFonts w:ascii="Times New Roman" w:eastAsia="Times New Roman" w:hAnsi="Times New Roman" w:cs="Times New Roman"/>
          <w:sz w:val="24"/>
          <w:szCs w:val="24"/>
          <w:lang w:eastAsia="ru-RU"/>
        </w:rPr>
        <w:t xml:space="preserve">; Ф – фильтр; Ц1, Ц2 – гидроцилиндры; элементы </w:t>
      </w:r>
      <w:proofErr w:type="spellStart"/>
      <w:r w:rsidRPr="0077213C">
        <w:rPr>
          <w:rFonts w:ascii="Times New Roman" w:eastAsia="Times New Roman" w:hAnsi="Times New Roman" w:cs="Times New Roman"/>
          <w:sz w:val="24"/>
          <w:szCs w:val="24"/>
          <w:lang w:eastAsia="ru-RU"/>
        </w:rPr>
        <w:t>гидросистемы</w:t>
      </w:r>
      <w:proofErr w:type="spellEnd"/>
      <w:r w:rsidRPr="0077213C">
        <w:rPr>
          <w:rFonts w:ascii="Times New Roman" w:eastAsia="Times New Roman" w:hAnsi="Times New Roman" w:cs="Times New Roman"/>
          <w:sz w:val="24"/>
          <w:szCs w:val="24"/>
          <w:lang w:eastAsia="ru-RU"/>
        </w:rPr>
        <w:t xml:space="preserve"> рыхлителя: Ц3, Ц</w:t>
      </w:r>
      <w:proofErr w:type="gramStart"/>
      <w:r w:rsidRPr="0077213C">
        <w:rPr>
          <w:rFonts w:ascii="Times New Roman" w:eastAsia="Times New Roman" w:hAnsi="Times New Roman" w:cs="Times New Roman"/>
          <w:sz w:val="24"/>
          <w:szCs w:val="24"/>
          <w:lang w:eastAsia="ru-RU"/>
        </w:rPr>
        <w:t>4</w:t>
      </w:r>
      <w:proofErr w:type="gramEnd"/>
      <w:r w:rsidRPr="0077213C">
        <w:rPr>
          <w:rFonts w:ascii="Times New Roman" w:eastAsia="Times New Roman" w:hAnsi="Times New Roman" w:cs="Times New Roman"/>
          <w:sz w:val="24"/>
          <w:szCs w:val="24"/>
          <w:lang w:eastAsia="ru-RU"/>
        </w:rPr>
        <w:t xml:space="preserve"> – гидроцилиндры; РВД1 – РВД4 – рукава высокого давления</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096000" cy="4743450"/>
            <wp:effectExtent l="19050" t="0" r="0" b="0"/>
            <wp:docPr id="10" name="Рисунок 10" descr="https://images.ua.prom.st/1557631757_1557631757.jpg?PIMAGE_ID=155763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ua.prom.st/1557631757_1557631757.jpg?PIMAGE_ID=1557631757"/>
                    <pic:cNvPicPr>
                      <a:picLocks noChangeAspect="1" noChangeArrowheads="1"/>
                    </pic:cNvPicPr>
                  </pic:nvPicPr>
                  <pic:blipFill>
                    <a:blip r:embed="rId16" cstate="print"/>
                    <a:srcRect/>
                    <a:stretch>
                      <a:fillRect/>
                    </a:stretch>
                  </pic:blipFill>
                  <pic:spPr bwMode="auto">
                    <a:xfrm>
                      <a:off x="0" y="0"/>
                      <a:ext cx="6096000" cy="4743450"/>
                    </a:xfrm>
                    <a:prstGeom prst="rect">
                      <a:avLst/>
                    </a:prstGeom>
                    <a:noFill/>
                    <a:ln w="9525">
                      <a:noFill/>
                      <a:miter lim="800000"/>
                      <a:headEnd/>
                      <a:tailEnd/>
                    </a:ln>
                  </pic:spPr>
                </pic:pic>
              </a:graphicData>
            </a:graphic>
          </wp:inline>
        </w:drawing>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Рис. 4.8. Принципиальная гидравлическая схема автоматизированного бульдозера с неповоротным отвалом: </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 xml:space="preserve">элементы </w:t>
      </w:r>
      <w:proofErr w:type="spellStart"/>
      <w:r w:rsidRPr="0077213C">
        <w:rPr>
          <w:rFonts w:ascii="Times New Roman" w:eastAsia="Times New Roman" w:hAnsi="Times New Roman" w:cs="Times New Roman"/>
          <w:sz w:val="24"/>
          <w:szCs w:val="24"/>
          <w:lang w:eastAsia="ru-RU"/>
        </w:rPr>
        <w:t>гидросистемы</w:t>
      </w:r>
      <w:proofErr w:type="spellEnd"/>
      <w:r w:rsidRPr="0077213C">
        <w:rPr>
          <w:rFonts w:ascii="Times New Roman" w:eastAsia="Times New Roman" w:hAnsi="Times New Roman" w:cs="Times New Roman"/>
          <w:sz w:val="24"/>
          <w:szCs w:val="24"/>
          <w:lang w:eastAsia="ru-RU"/>
        </w:rPr>
        <w:t xml:space="preserve"> трактора:</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Б</w:t>
      </w:r>
      <w:proofErr w:type="gramStart"/>
      <w:r w:rsidRPr="0077213C">
        <w:rPr>
          <w:rFonts w:ascii="Times New Roman" w:eastAsia="Times New Roman" w:hAnsi="Times New Roman" w:cs="Times New Roman"/>
          <w:sz w:val="24"/>
          <w:szCs w:val="24"/>
          <w:lang w:eastAsia="ru-RU"/>
        </w:rPr>
        <w:t>1</w:t>
      </w:r>
      <w:proofErr w:type="gramEnd"/>
      <w:r w:rsidRPr="0077213C">
        <w:rPr>
          <w:rFonts w:ascii="Times New Roman" w:eastAsia="Times New Roman" w:hAnsi="Times New Roman" w:cs="Times New Roman"/>
          <w:sz w:val="24"/>
          <w:szCs w:val="24"/>
          <w:lang w:eastAsia="ru-RU"/>
        </w:rPr>
        <w:t xml:space="preserve">, Б2 – </w:t>
      </w:r>
      <w:proofErr w:type="spellStart"/>
      <w:r w:rsidRPr="0077213C">
        <w:rPr>
          <w:rFonts w:ascii="Times New Roman" w:eastAsia="Times New Roman" w:hAnsi="Times New Roman" w:cs="Times New Roman"/>
          <w:sz w:val="24"/>
          <w:szCs w:val="24"/>
          <w:lang w:eastAsia="ru-RU"/>
        </w:rPr>
        <w:t>гидробаки</w:t>
      </w:r>
      <w:proofErr w:type="spellEnd"/>
      <w:r w:rsidRPr="0077213C">
        <w:rPr>
          <w:rFonts w:ascii="Times New Roman" w:eastAsia="Times New Roman" w:hAnsi="Times New Roman" w:cs="Times New Roman"/>
          <w:sz w:val="24"/>
          <w:szCs w:val="24"/>
          <w:lang w:eastAsia="ru-RU"/>
        </w:rPr>
        <w:t>;</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Н</w:t>
      </w:r>
      <w:proofErr w:type="gramStart"/>
      <w:r w:rsidRPr="0077213C">
        <w:rPr>
          <w:rFonts w:ascii="Times New Roman" w:eastAsia="Times New Roman" w:hAnsi="Times New Roman" w:cs="Times New Roman"/>
          <w:sz w:val="24"/>
          <w:szCs w:val="24"/>
          <w:lang w:eastAsia="ru-RU"/>
        </w:rPr>
        <w:t>1</w:t>
      </w:r>
      <w:proofErr w:type="gramEnd"/>
      <w:r w:rsidRPr="0077213C">
        <w:rPr>
          <w:rFonts w:ascii="Times New Roman" w:eastAsia="Times New Roman" w:hAnsi="Times New Roman" w:cs="Times New Roman"/>
          <w:sz w:val="24"/>
          <w:szCs w:val="24"/>
          <w:lang w:eastAsia="ru-RU"/>
        </w:rPr>
        <w:t xml:space="preserve"> – </w:t>
      </w:r>
      <w:hyperlink r:id="rId17" w:history="1">
        <w:r w:rsidRPr="0077213C">
          <w:rPr>
            <w:rFonts w:ascii="Times New Roman" w:eastAsia="Times New Roman" w:hAnsi="Times New Roman" w:cs="Times New Roman"/>
            <w:color w:val="0000FF"/>
            <w:sz w:val="24"/>
            <w:szCs w:val="24"/>
            <w:u w:val="single"/>
            <w:lang w:eastAsia="ru-RU"/>
          </w:rPr>
          <w:t>шестеренный насос</w:t>
        </w:r>
      </w:hyperlink>
      <w:r w:rsidRPr="0077213C">
        <w:rPr>
          <w:rFonts w:ascii="Times New Roman" w:eastAsia="Times New Roman" w:hAnsi="Times New Roman" w:cs="Times New Roman"/>
          <w:sz w:val="24"/>
          <w:szCs w:val="24"/>
          <w:lang w:eastAsia="ru-RU"/>
        </w:rPr>
        <w:t>;</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Р</w:t>
      </w:r>
      <w:proofErr w:type="gramStart"/>
      <w:r w:rsidRPr="0077213C">
        <w:rPr>
          <w:rFonts w:ascii="Times New Roman" w:eastAsia="Times New Roman" w:hAnsi="Times New Roman" w:cs="Times New Roman"/>
          <w:sz w:val="24"/>
          <w:szCs w:val="24"/>
          <w:lang w:eastAsia="ru-RU"/>
        </w:rPr>
        <w:t>1</w:t>
      </w:r>
      <w:proofErr w:type="gramEnd"/>
      <w:r w:rsidRPr="0077213C">
        <w:rPr>
          <w:rFonts w:ascii="Times New Roman" w:eastAsia="Times New Roman" w:hAnsi="Times New Roman" w:cs="Times New Roman"/>
          <w:sz w:val="24"/>
          <w:szCs w:val="24"/>
          <w:lang w:eastAsia="ru-RU"/>
        </w:rPr>
        <w:t xml:space="preserve"> – </w:t>
      </w:r>
      <w:proofErr w:type="spellStart"/>
      <w:r w:rsidRPr="0077213C">
        <w:rPr>
          <w:rFonts w:ascii="Times New Roman" w:eastAsia="Times New Roman" w:hAnsi="Times New Roman" w:cs="Times New Roman"/>
          <w:sz w:val="24"/>
          <w:szCs w:val="24"/>
          <w:lang w:eastAsia="ru-RU"/>
        </w:rPr>
        <w:t>гидрораспределитель</w:t>
      </w:r>
      <w:proofErr w:type="spellEnd"/>
      <w:r w:rsidRPr="0077213C">
        <w:rPr>
          <w:rFonts w:ascii="Times New Roman" w:eastAsia="Times New Roman" w:hAnsi="Times New Roman" w:cs="Times New Roman"/>
          <w:sz w:val="24"/>
          <w:szCs w:val="24"/>
          <w:lang w:eastAsia="ru-RU"/>
        </w:rPr>
        <w:t>;</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Ф – фильтр; Ц</w:t>
      </w:r>
      <w:proofErr w:type="gramStart"/>
      <w:r w:rsidRPr="0077213C">
        <w:rPr>
          <w:rFonts w:ascii="Times New Roman" w:eastAsia="Times New Roman" w:hAnsi="Times New Roman" w:cs="Times New Roman"/>
          <w:sz w:val="24"/>
          <w:szCs w:val="24"/>
          <w:lang w:eastAsia="ru-RU"/>
        </w:rPr>
        <w:t>2</w:t>
      </w:r>
      <w:proofErr w:type="gramEnd"/>
      <w:r w:rsidRPr="0077213C">
        <w:rPr>
          <w:rFonts w:ascii="Times New Roman" w:eastAsia="Times New Roman" w:hAnsi="Times New Roman" w:cs="Times New Roman"/>
          <w:sz w:val="24"/>
          <w:szCs w:val="24"/>
          <w:lang w:eastAsia="ru-RU"/>
        </w:rPr>
        <w:t xml:space="preserve">, Ц3 – гидроцилиндры; элементы  </w:t>
      </w:r>
      <w:proofErr w:type="spellStart"/>
      <w:r w:rsidRPr="0077213C">
        <w:rPr>
          <w:rFonts w:ascii="Times New Roman" w:eastAsia="Times New Roman" w:hAnsi="Times New Roman" w:cs="Times New Roman"/>
          <w:sz w:val="24"/>
          <w:szCs w:val="24"/>
          <w:lang w:eastAsia="ru-RU"/>
        </w:rPr>
        <w:t>гидросистемы</w:t>
      </w:r>
      <w:proofErr w:type="spellEnd"/>
      <w:r w:rsidRPr="0077213C">
        <w:rPr>
          <w:rFonts w:ascii="Times New Roman" w:eastAsia="Times New Roman" w:hAnsi="Times New Roman" w:cs="Times New Roman"/>
          <w:sz w:val="24"/>
          <w:szCs w:val="24"/>
          <w:lang w:eastAsia="ru-RU"/>
        </w:rPr>
        <w:t xml:space="preserve"> бульдозера:</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ЗМ – </w:t>
      </w:r>
      <w:proofErr w:type="spellStart"/>
      <w:r w:rsidRPr="0077213C">
        <w:rPr>
          <w:rFonts w:ascii="Times New Roman" w:eastAsia="Times New Roman" w:hAnsi="Times New Roman" w:cs="Times New Roman"/>
          <w:sz w:val="24"/>
          <w:szCs w:val="24"/>
          <w:lang w:eastAsia="ru-RU"/>
        </w:rPr>
        <w:t>гидрозамок</w:t>
      </w:r>
      <w:proofErr w:type="spellEnd"/>
      <w:r w:rsidRPr="0077213C">
        <w:rPr>
          <w:rFonts w:ascii="Times New Roman" w:eastAsia="Times New Roman" w:hAnsi="Times New Roman" w:cs="Times New Roman"/>
          <w:sz w:val="24"/>
          <w:szCs w:val="24"/>
          <w:lang w:eastAsia="ru-RU"/>
        </w:rPr>
        <w:t>;</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КО</w:t>
      </w:r>
      <w:proofErr w:type="gramStart"/>
      <w:r w:rsidRPr="0077213C">
        <w:rPr>
          <w:rFonts w:ascii="Times New Roman" w:eastAsia="Times New Roman" w:hAnsi="Times New Roman" w:cs="Times New Roman"/>
          <w:sz w:val="24"/>
          <w:szCs w:val="24"/>
          <w:lang w:eastAsia="ru-RU"/>
        </w:rPr>
        <w:t>1</w:t>
      </w:r>
      <w:proofErr w:type="gramEnd"/>
      <w:r w:rsidRPr="0077213C">
        <w:rPr>
          <w:rFonts w:ascii="Times New Roman" w:eastAsia="Times New Roman" w:hAnsi="Times New Roman" w:cs="Times New Roman"/>
          <w:sz w:val="24"/>
          <w:szCs w:val="24"/>
          <w:lang w:eastAsia="ru-RU"/>
        </w:rPr>
        <w:t xml:space="preserve"> – обратный </w:t>
      </w:r>
      <w:proofErr w:type="spellStart"/>
      <w:r w:rsidRPr="0077213C">
        <w:rPr>
          <w:rFonts w:ascii="Times New Roman" w:eastAsia="Times New Roman" w:hAnsi="Times New Roman" w:cs="Times New Roman"/>
          <w:sz w:val="24"/>
          <w:szCs w:val="24"/>
          <w:lang w:eastAsia="ru-RU"/>
        </w:rPr>
        <w:t>гидроклапан</w:t>
      </w:r>
      <w:proofErr w:type="spellEnd"/>
      <w:r w:rsidRPr="0077213C">
        <w:rPr>
          <w:rFonts w:ascii="Times New Roman" w:eastAsia="Times New Roman" w:hAnsi="Times New Roman" w:cs="Times New Roman"/>
          <w:sz w:val="24"/>
          <w:szCs w:val="24"/>
          <w:lang w:eastAsia="ru-RU"/>
        </w:rPr>
        <w:t xml:space="preserve"> с дросселем;</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КО</w:t>
      </w:r>
      <w:proofErr w:type="gramStart"/>
      <w:r w:rsidRPr="0077213C">
        <w:rPr>
          <w:rFonts w:ascii="Times New Roman" w:eastAsia="Times New Roman" w:hAnsi="Times New Roman" w:cs="Times New Roman"/>
          <w:sz w:val="24"/>
          <w:szCs w:val="24"/>
          <w:lang w:eastAsia="ru-RU"/>
        </w:rPr>
        <w:t>2</w:t>
      </w:r>
      <w:proofErr w:type="gramEnd"/>
      <w:r w:rsidRPr="0077213C">
        <w:rPr>
          <w:rFonts w:ascii="Times New Roman" w:eastAsia="Times New Roman" w:hAnsi="Times New Roman" w:cs="Times New Roman"/>
          <w:sz w:val="24"/>
          <w:szCs w:val="24"/>
          <w:lang w:eastAsia="ru-RU"/>
        </w:rPr>
        <w:t xml:space="preserve"> – обратный </w:t>
      </w:r>
      <w:proofErr w:type="spellStart"/>
      <w:r w:rsidRPr="0077213C">
        <w:rPr>
          <w:rFonts w:ascii="Times New Roman" w:eastAsia="Times New Roman" w:hAnsi="Times New Roman" w:cs="Times New Roman"/>
          <w:sz w:val="24"/>
          <w:szCs w:val="24"/>
          <w:lang w:eastAsia="ru-RU"/>
        </w:rPr>
        <w:t>гидроклапан</w:t>
      </w:r>
      <w:proofErr w:type="spellEnd"/>
      <w:r w:rsidRPr="0077213C">
        <w:rPr>
          <w:rFonts w:ascii="Times New Roman" w:eastAsia="Times New Roman" w:hAnsi="Times New Roman" w:cs="Times New Roman"/>
          <w:sz w:val="24"/>
          <w:szCs w:val="24"/>
          <w:lang w:eastAsia="ru-RU"/>
        </w:rPr>
        <w:t>;</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КП – предохранительный </w:t>
      </w:r>
      <w:proofErr w:type="spellStart"/>
      <w:r w:rsidRPr="0077213C">
        <w:rPr>
          <w:rFonts w:ascii="Times New Roman" w:eastAsia="Times New Roman" w:hAnsi="Times New Roman" w:cs="Times New Roman"/>
          <w:sz w:val="24"/>
          <w:szCs w:val="24"/>
          <w:lang w:eastAsia="ru-RU"/>
        </w:rPr>
        <w:t>гидроклапан</w:t>
      </w:r>
      <w:proofErr w:type="spellEnd"/>
      <w:r w:rsidRPr="0077213C">
        <w:rPr>
          <w:rFonts w:ascii="Times New Roman" w:eastAsia="Times New Roman" w:hAnsi="Times New Roman" w:cs="Times New Roman"/>
          <w:sz w:val="24"/>
          <w:szCs w:val="24"/>
          <w:lang w:eastAsia="ru-RU"/>
        </w:rPr>
        <w:t>;</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Н</w:t>
      </w:r>
      <w:proofErr w:type="gramStart"/>
      <w:r w:rsidRPr="0077213C">
        <w:rPr>
          <w:rFonts w:ascii="Times New Roman" w:eastAsia="Times New Roman" w:hAnsi="Times New Roman" w:cs="Times New Roman"/>
          <w:sz w:val="24"/>
          <w:szCs w:val="24"/>
          <w:lang w:eastAsia="ru-RU"/>
        </w:rPr>
        <w:t>2</w:t>
      </w:r>
      <w:proofErr w:type="gramEnd"/>
      <w:r w:rsidRPr="0077213C">
        <w:rPr>
          <w:rFonts w:ascii="Times New Roman" w:eastAsia="Times New Roman" w:hAnsi="Times New Roman" w:cs="Times New Roman"/>
          <w:sz w:val="24"/>
          <w:szCs w:val="24"/>
          <w:lang w:eastAsia="ru-RU"/>
        </w:rPr>
        <w:t xml:space="preserve"> –шестеренный насос;</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77213C">
        <w:rPr>
          <w:rFonts w:ascii="Times New Roman" w:eastAsia="Times New Roman" w:hAnsi="Times New Roman" w:cs="Times New Roman"/>
          <w:sz w:val="24"/>
          <w:szCs w:val="24"/>
          <w:lang w:eastAsia="ru-RU"/>
        </w:rPr>
        <w:t>Ц</w:t>
      </w:r>
      <w:proofErr w:type="gramEnd"/>
      <w:r w:rsidRPr="0077213C">
        <w:rPr>
          <w:rFonts w:ascii="Times New Roman" w:eastAsia="Times New Roman" w:hAnsi="Times New Roman" w:cs="Times New Roman"/>
          <w:sz w:val="24"/>
          <w:szCs w:val="24"/>
          <w:lang w:eastAsia="ru-RU"/>
        </w:rPr>
        <w:t xml:space="preserve"> – гидроцилиндр </w:t>
      </w:r>
      <w:proofErr w:type="spellStart"/>
      <w:r w:rsidRPr="0077213C">
        <w:rPr>
          <w:rFonts w:ascii="Times New Roman" w:eastAsia="Times New Roman" w:hAnsi="Times New Roman" w:cs="Times New Roman"/>
          <w:sz w:val="24"/>
          <w:szCs w:val="24"/>
          <w:lang w:eastAsia="ru-RU"/>
        </w:rPr>
        <w:t>гидрораскоса</w:t>
      </w:r>
      <w:proofErr w:type="spellEnd"/>
      <w:r w:rsidRPr="0077213C">
        <w:rPr>
          <w:rFonts w:ascii="Times New Roman" w:eastAsia="Times New Roman" w:hAnsi="Times New Roman" w:cs="Times New Roman"/>
          <w:sz w:val="24"/>
          <w:szCs w:val="24"/>
          <w:lang w:eastAsia="ru-RU"/>
        </w:rPr>
        <w:t>;</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lastRenderedPageBreak/>
        <w:t>Р</w:t>
      </w:r>
      <w:proofErr w:type="gramStart"/>
      <w:r w:rsidRPr="0077213C">
        <w:rPr>
          <w:rFonts w:ascii="Times New Roman" w:eastAsia="Times New Roman" w:hAnsi="Times New Roman" w:cs="Times New Roman"/>
          <w:sz w:val="24"/>
          <w:szCs w:val="24"/>
          <w:lang w:eastAsia="ru-RU"/>
        </w:rPr>
        <w:t>2</w:t>
      </w:r>
      <w:proofErr w:type="gramEnd"/>
      <w:r w:rsidRPr="0077213C">
        <w:rPr>
          <w:rFonts w:ascii="Times New Roman" w:eastAsia="Times New Roman" w:hAnsi="Times New Roman" w:cs="Times New Roman"/>
          <w:sz w:val="24"/>
          <w:szCs w:val="24"/>
          <w:lang w:eastAsia="ru-RU"/>
        </w:rPr>
        <w:t xml:space="preserve"> – </w:t>
      </w:r>
      <w:proofErr w:type="spellStart"/>
      <w:r w:rsidRPr="0077213C">
        <w:rPr>
          <w:rFonts w:ascii="Times New Roman" w:eastAsia="Times New Roman" w:hAnsi="Times New Roman" w:cs="Times New Roman"/>
          <w:sz w:val="24"/>
          <w:szCs w:val="24"/>
          <w:lang w:eastAsia="ru-RU"/>
        </w:rPr>
        <w:t>гидрораспределитель</w:t>
      </w:r>
      <w:proofErr w:type="spellEnd"/>
      <w:r w:rsidRPr="0077213C">
        <w:rPr>
          <w:rFonts w:ascii="Times New Roman" w:eastAsia="Times New Roman" w:hAnsi="Times New Roman" w:cs="Times New Roman"/>
          <w:sz w:val="24"/>
          <w:szCs w:val="24"/>
          <w:lang w:eastAsia="ru-RU"/>
        </w:rPr>
        <w:t>;</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РВД</w:t>
      </w:r>
      <w:proofErr w:type="gramStart"/>
      <w:r w:rsidRPr="0077213C">
        <w:rPr>
          <w:rFonts w:ascii="Times New Roman" w:eastAsia="Times New Roman" w:hAnsi="Times New Roman" w:cs="Times New Roman"/>
          <w:sz w:val="24"/>
          <w:szCs w:val="24"/>
          <w:lang w:eastAsia="ru-RU"/>
        </w:rPr>
        <w:t>1</w:t>
      </w:r>
      <w:proofErr w:type="gramEnd"/>
      <w:r w:rsidRPr="0077213C">
        <w:rPr>
          <w:rFonts w:ascii="Times New Roman" w:eastAsia="Times New Roman" w:hAnsi="Times New Roman" w:cs="Times New Roman"/>
          <w:sz w:val="24"/>
          <w:szCs w:val="24"/>
          <w:lang w:eastAsia="ru-RU"/>
        </w:rPr>
        <w:t xml:space="preserve"> – ВД6 – рукава высокого давления</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381625" cy="5753100"/>
            <wp:effectExtent l="19050" t="0" r="9525" b="0"/>
            <wp:docPr id="11" name="Рисунок 11" descr="https://images.ua.prom.st/1557657637_1557657637.jpg?PIMAGE_ID=155765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ua.prom.st/1557657637_1557657637.jpg?PIMAGE_ID=1557657637"/>
                    <pic:cNvPicPr>
                      <a:picLocks noChangeAspect="1" noChangeArrowheads="1"/>
                    </pic:cNvPicPr>
                  </pic:nvPicPr>
                  <pic:blipFill>
                    <a:blip r:embed="rId18" cstate="print"/>
                    <a:srcRect/>
                    <a:stretch>
                      <a:fillRect/>
                    </a:stretch>
                  </pic:blipFill>
                  <pic:spPr bwMode="auto">
                    <a:xfrm>
                      <a:off x="0" y="0"/>
                      <a:ext cx="5381625" cy="5753100"/>
                    </a:xfrm>
                    <a:prstGeom prst="rect">
                      <a:avLst/>
                    </a:prstGeom>
                    <a:noFill/>
                    <a:ln w="9525">
                      <a:noFill/>
                      <a:miter lim="800000"/>
                      <a:headEnd/>
                      <a:tailEnd/>
                    </a:ln>
                  </pic:spPr>
                </pic:pic>
              </a:graphicData>
            </a:graphic>
          </wp:inline>
        </w:drawing>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 xml:space="preserve">Рис. 4.9. Принципиальная гидравлическая схема бульдозеров с неповоротным отвалом: элементы </w:t>
      </w:r>
      <w:proofErr w:type="spellStart"/>
      <w:r w:rsidRPr="0077213C">
        <w:rPr>
          <w:rFonts w:ascii="Times New Roman" w:eastAsia="Times New Roman" w:hAnsi="Times New Roman" w:cs="Times New Roman"/>
          <w:sz w:val="24"/>
          <w:szCs w:val="24"/>
          <w:lang w:eastAsia="ru-RU"/>
        </w:rPr>
        <w:t>гидросистемы</w:t>
      </w:r>
      <w:proofErr w:type="spellEnd"/>
      <w:r w:rsidRPr="0077213C">
        <w:rPr>
          <w:rFonts w:ascii="Times New Roman" w:eastAsia="Times New Roman" w:hAnsi="Times New Roman" w:cs="Times New Roman"/>
          <w:sz w:val="24"/>
          <w:szCs w:val="24"/>
          <w:lang w:eastAsia="ru-RU"/>
        </w:rPr>
        <w:t xml:space="preserve"> трактора:</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Б</w:t>
      </w:r>
      <w:proofErr w:type="gramStart"/>
      <w:r w:rsidRPr="0077213C">
        <w:rPr>
          <w:rFonts w:ascii="Times New Roman" w:eastAsia="Times New Roman" w:hAnsi="Times New Roman" w:cs="Times New Roman"/>
          <w:sz w:val="24"/>
          <w:szCs w:val="24"/>
          <w:lang w:eastAsia="ru-RU"/>
        </w:rPr>
        <w:t>1</w:t>
      </w:r>
      <w:proofErr w:type="gramEnd"/>
      <w:r w:rsidRPr="0077213C">
        <w:rPr>
          <w:rFonts w:ascii="Times New Roman" w:eastAsia="Times New Roman" w:hAnsi="Times New Roman" w:cs="Times New Roman"/>
          <w:sz w:val="24"/>
          <w:szCs w:val="24"/>
          <w:lang w:eastAsia="ru-RU"/>
        </w:rPr>
        <w:t xml:space="preserve">, Б2 – </w:t>
      </w:r>
      <w:proofErr w:type="spellStart"/>
      <w:r w:rsidRPr="0077213C">
        <w:rPr>
          <w:rFonts w:ascii="Times New Roman" w:eastAsia="Times New Roman" w:hAnsi="Times New Roman" w:cs="Times New Roman"/>
          <w:sz w:val="24"/>
          <w:szCs w:val="24"/>
          <w:lang w:eastAsia="ru-RU"/>
        </w:rPr>
        <w:t>гидробаки</w:t>
      </w:r>
      <w:proofErr w:type="spellEnd"/>
      <w:r w:rsidRPr="0077213C">
        <w:rPr>
          <w:rFonts w:ascii="Times New Roman" w:eastAsia="Times New Roman" w:hAnsi="Times New Roman" w:cs="Times New Roman"/>
          <w:sz w:val="24"/>
          <w:szCs w:val="24"/>
          <w:lang w:eastAsia="ru-RU"/>
        </w:rPr>
        <w:t>;</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Н – насос шестеренный;</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77213C">
        <w:rPr>
          <w:rFonts w:ascii="Times New Roman" w:eastAsia="Times New Roman" w:hAnsi="Times New Roman" w:cs="Times New Roman"/>
          <w:sz w:val="24"/>
          <w:szCs w:val="24"/>
          <w:lang w:eastAsia="ru-RU"/>
        </w:rPr>
        <w:t>Р</w:t>
      </w:r>
      <w:proofErr w:type="gramEnd"/>
      <w:r w:rsidRPr="0077213C">
        <w:rPr>
          <w:rFonts w:ascii="Times New Roman" w:eastAsia="Times New Roman" w:hAnsi="Times New Roman" w:cs="Times New Roman"/>
          <w:sz w:val="24"/>
          <w:szCs w:val="24"/>
          <w:lang w:eastAsia="ru-RU"/>
        </w:rPr>
        <w:t xml:space="preserve"> – </w:t>
      </w:r>
      <w:proofErr w:type="spellStart"/>
      <w:r w:rsidRPr="0077213C">
        <w:rPr>
          <w:rFonts w:ascii="Times New Roman" w:eastAsia="Times New Roman" w:hAnsi="Times New Roman" w:cs="Times New Roman"/>
          <w:sz w:val="24"/>
          <w:szCs w:val="24"/>
          <w:lang w:eastAsia="ru-RU"/>
        </w:rPr>
        <w:t>гидрораспределитель</w:t>
      </w:r>
      <w:proofErr w:type="spellEnd"/>
      <w:r w:rsidRPr="0077213C">
        <w:rPr>
          <w:rFonts w:ascii="Times New Roman" w:eastAsia="Times New Roman" w:hAnsi="Times New Roman" w:cs="Times New Roman"/>
          <w:sz w:val="24"/>
          <w:szCs w:val="24"/>
          <w:lang w:eastAsia="ru-RU"/>
        </w:rPr>
        <w:t>;</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Ф – фильтр;</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Ц</w:t>
      </w:r>
      <w:proofErr w:type="gramStart"/>
      <w:r w:rsidRPr="0077213C">
        <w:rPr>
          <w:rFonts w:ascii="Times New Roman" w:eastAsia="Times New Roman" w:hAnsi="Times New Roman" w:cs="Times New Roman"/>
          <w:sz w:val="24"/>
          <w:szCs w:val="24"/>
          <w:lang w:eastAsia="ru-RU"/>
        </w:rPr>
        <w:t>1</w:t>
      </w:r>
      <w:proofErr w:type="gramEnd"/>
      <w:r w:rsidRPr="0077213C">
        <w:rPr>
          <w:rFonts w:ascii="Times New Roman" w:eastAsia="Times New Roman" w:hAnsi="Times New Roman" w:cs="Times New Roman"/>
          <w:sz w:val="24"/>
          <w:szCs w:val="24"/>
          <w:lang w:eastAsia="ru-RU"/>
        </w:rPr>
        <w:t>, Ц2 – гидроцилиндры;</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 xml:space="preserve">элементы </w:t>
      </w:r>
      <w:proofErr w:type="spellStart"/>
      <w:r w:rsidRPr="0077213C">
        <w:rPr>
          <w:rFonts w:ascii="Times New Roman" w:eastAsia="Times New Roman" w:hAnsi="Times New Roman" w:cs="Times New Roman"/>
          <w:sz w:val="24"/>
          <w:szCs w:val="24"/>
          <w:lang w:eastAsia="ru-RU"/>
        </w:rPr>
        <w:t>гидросистемы</w:t>
      </w:r>
      <w:proofErr w:type="spellEnd"/>
      <w:r w:rsidRPr="0077213C">
        <w:rPr>
          <w:rFonts w:ascii="Times New Roman" w:eastAsia="Times New Roman" w:hAnsi="Times New Roman" w:cs="Times New Roman"/>
          <w:sz w:val="24"/>
          <w:szCs w:val="24"/>
          <w:lang w:eastAsia="ru-RU"/>
        </w:rPr>
        <w:t xml:space="preserve"> бульдозера:</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lastRenderedPageBreak/>
        <w:t xml:space="preserve">ЗМ – </w:t>
      </w:r>
      <w:proofErr w:type="spellStart"/>
      <w:r w:rsidRPr="0077213C">
        <w:rPr>
          <w:rFonts w:ascii="Times New Roman" w:eastAsia="Times New Roman" w:hAnsi="Times New Roman" w:cs="Times New Roman"/>
          <w:sz w:val="24"/>
          <w:szCs w:val="24"/>
          <w:lang w:eastAsia="ru-RU"/>
        </w:rPr>
        <w:t>гидрозамок</w:t>
      </w:r>
      <w:proofErr w:type="spellEnd"/>
      <w:r w:rsidRPr="0077213C">
        <w:rPr>
          <w:rFonts w:ascii="Times New Roman" w:eastAsia="Times New Roman" w:hAnsi="Times New Roman" w:cs="Times New Roman"/>
          <w:sz w:val="24"/>
          <w:szCs w:val="24"/>
          <w:lang w:eastAsia="ru-RU"/>
        </w:rPr>
        <w:t>;</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 xml:space="preserve">Ц3 – </w:t>
      </w:r>
      <w:proofErr w:type="spellStart"/>
      <w:r w:rsidRPr="0077213C">
        <w:rPr>
          <w:rFonts w:ascii="Times New Roman" w:eastAsia="Times New Roman" w:hAnsi="Times New Roman" w:cs="Times New Roman"/>
          <w:sz w:val="24"/>
          <w:szCs w:val="24"/>
          <w:lang w:eastAsia="ru-RU"/>
        </w:rPr>
        <w:t>гидрораскос</w:t>
      </w:r>
      <w:proofErr w:type="spellEnd"/>
      <w:r w:rsidRPr="0077213C">
        <w:rPr>
          <w:rFonts w:ascii="Times New Roman" w:eastAsia="Times New Roman" w:hAnsi="Times New Roman" w:cs="Times New Roman"/>
          <w:sz w:val="24"/>
          <w:szCs w:val="24"/>
          <w:lang w:eastAsia="ru-RU"/>
        </w:rPr>
        <w:t>;</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РВД</w:t>
      </w:r>
      <w:proofErr w:type="gramStart"/>
      <w:r w:rsidRPr="0077213C">
        <w:rPr>
          <w:rFonts w:ascii="Times New Roman" w:eastAsia="Times New Roman" w:hAnsi="Times New Roman" w:cs="Times New Roman"/>
          <w:sz w:val="24"/>
          <w:szCs w:val="24"/>
          <w:lang w:eastAsia="ru-RU"/>
        </w:rPr>
        <w:t>1</w:t>
      </w:r>
      <w:proofErr w:type="gramEnd"/>
      <w:r w:rsidRPr="0077213C">
        <w:rPr>
          <w:rFonts w:ascii="Times New Roman" w:eastAsia="Times New Roman" w:hAnsi="Times New Roman" w:cs="Times New Roman"/>
          <w:sz w:val="24"/>
          <w:szCs w:val="24"/>
          <w:lang w:eastAsia="ru-RU"/>
        </w:rPr>
        <w:t>, РВД2 – рукава высокого давления</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 xml:space="preserve">Муфта 23 рассоединяется, и поток жидкости от распределителя 3 направляется в </w:t>
      </w:r>
      <w:proofErr w:type="spellStart"/>
      <w:r w:rsidRPr="0077213C">
        <w:rPr>
          <w:rFonts w:ascii="Times New Roman" w:eastAsia="Times New Roman" w:hAnsi="Times New Roman" w:cs="Times New Roman"/>
          <w:sz w:val="24"/>
          <w:szCs w:val="24"/>
          <w:lang w:eastAsia="ru-RU"/>
        </w:rPr>
        <w:t>гидробак</w:t>
      </w:r>
      <w:proofErr w:type="spellEnd"/>
      <w:r w:rsidRPr="0077213C">
        <w:rPr>
          <w:rFonts w:ascii="Times New Roman" w:eastAsia="Times New Roman" w:hAnsi="Times New Roman" w:cs="Times New Roman"/>
          <w:sz w:val="24"/>
          <w:szCs w:val="24"/>
          <w:lang w:eastAsia="ru-RU"/>
        </w:rPr>
        <w:t xml:space="preserve"> через предохранительный клапан 15 с переливным золотником. Дистанционное управление этим клапаном производится от электрогидравлического золотника 12.</w:t>
      </w:r>
    </w:p>
    <w:p w:rsidR="0077213C" w:rsidRPr="0077213C" w:rsidRDefault="0077213C" w:rsidP="0077213C">
      <w:pPr>
        <w:spacing w:before="100" w:beforeAutospacing="1" w:after="100" w:afterAutospacing="1" w:line="240" w:lineRule="auto"/>
        <w:rPr>
          <w:rFonts w:ascii="Times New Roman" w:eastAsia="Times New Roman" w:hAnsi="Times New Roman" w:cs="Times New Roman"/>
          <w:sz w:val="24"/>
          <w:szCs w:val="24"/>
          <w:lang w:eastAsia="ru-RU"/>
        </w:rPr>
      </w:pPr>
      <w:r w:rsidRPr="0077213C">
        <w:rPr>
          <w:rFonts w:ascii="Times New Roman" w:eastAsia="Times New Roman" w:hAnsi="Times New Roman" w:cs="Times New Roman"/>
          <w:sz w:val="24"/>
          <w:szCs w:val="24"/>
          <w:lang w:eastAsia="ru-RU"/>
        </w:rPr>
        <w:t xml:space="preserve">При включении золотника 12 клапан 15 </w:t>
      </w:r>
      <w:proofErr w:type="gramStart"/>
      <w:r w:rsidRPr="0077213C">
        <w:rPr>
          <w:rFonts w:ascii="Times New Roman" w:eastAsia="Times New Roman" w:hAnsi="Times New Roman" w:cs="Times New Roman"/>
          <w:sz w:val="24"/>
          <w:szCs w:val="24"/>
          <w:lang w:eastAsia="ru-RU"/>
        </w:rPr>
        <w:t>закрывается</w:t>
      </w:r>
      <w:proofErr w:type="gramEnd"/>
      <w:r w:rsidRPr="0077213C">
        <w:rPr>
          <w:rFonts w:ascii="Times New Roman" w:eastAsia="Times New Roman" w:hAnsi="Times New Roman" w:cs="Times New Roman"/>
          <w:sz w:val="24"/>
          <w:szCs w:val="24"/>
          <w:lang w:eastAsia="ru-RU"/>
        </w:rPr>
        <w:t xml:space="preserve"> и поток жидкости направляется от насоса в напорную магистраль золотника 12, который направляет этот поток в </w:t>
      </w:r>
      <w:proofErr w:type="spellStart"/>
      <w:r w:rsidRPr="0077213C">
        <w:rPr>
          <w:rFonts w:ascii="Times New Roman" w:eastAsia="Times New Roman" w:hAnsi="Times New Roman" w:cs="Times New Roman"/>
          <w:sz w:val="24"/>
          <w:szCs w:val="24"/>
          <w:lang w:eastAsia="ru-RU"/>
        </w:rPr>
        <w:t>штоковую</w:t>
      </w:r>
      <w:proofErr w:type="spellEnd"/>
      <w:r w:rsidRPr="0077213C">
        <w:rPr>
          <w:rFonts w:ascii="Times New Roman" w:eastAsia="Times New Roman" w:hAnsi="Times New Roman" w:cs="Times New Roman"/>
          <w:sz w:val="24"/>
          <w:szCs w:val="24"/>
          <w:lang w:eastAsia="ru-RU"/>
        </w:rPr>
        <w:t xml:space="preserve"> или поршневую </w:t>
      </w:r>
      <w:proofErr w:type="spellStart"/>
      <w:r w:rsidRPr="0077213C">
        <w:rPr>
          <w:rFonts w:ascii="Times New Roman" w:eastAsia="Times New Roman" w:hAnsi="Times New Roman" w:cs="Times New Roman"/>
          <w:sz w:val="24"/>
          <w:szCs w:val="24"/>
          <w:lang w:eastAsia="ru-RU"/>
        </w:rPr>
        <w:t>гидролинию</w:t>
      </w:r>
      <w:proofErr w:type="spellEnd"/>
      <w:r w:rsidRPr="0077213C">
        <w:rPr>
          <w:rFonts w:ascii="Times New Roman" w:eastAsia="Times New Roman" w:hAnsi="Times New Roman" w:cs="Times New Roman"/>
          <w:sz w:val="24"/>
          <w:szCs w:val="24"/>
          <w:lang w:eastAsia="ru-RU"/>
        </w:rPr>
        <w:t xml:space="preserve"> гидроцилиндров 4. Для регулирования скорости перемещения штоков гидроцилиндров 4 при автоматическом управлении отвалом применяется дроссель с регулятором 16.</w:t>
      </w:r>
    </w:p>
    <w:p w:rsidR="0077213C" w:rsidRDefault="0077213C" w:rsidP="0077213C">
      <w:pPr>
        <w:spacing w:before="100" w:beforeAutospacing="1" w:after="100" w:afterAutospacing="1" w:line="240" w:lineRule="auto"/>
      </w:pPr>
      <w:proofErr w:type="gramStart"/>
      <w:r w:rsidRPr="0077213C">
        <w:rPr>
          <w:rFonts w:ascii="Times New Roman" w:eastAsia="Times New Roman" w:hAnsi="Times New Roman" w:cs="Times New Roman"/>
          <w:sz w:val="24"/>
          <w:szCs w:val="24"/>
          <w:lang w:eastAsia="ru-RU"/>
        </w:rPr>
        <w:t>Температура рабочей жидкости измеряется датчиком температуры 18, а давления в сливной и напорной магистралях – манометрами 17.</w:t>
      </w:r>
      <w:proofErr w:type="gramEnd"/>
      <w:r w:rsidRPr="0077213C">
        <w:rPr>
          <w:rFonts w:ascii="Times New Roman" w:eastAsia="Times New Roman" w:hAnsi="Times New Roman" w:cs="Times New Roman"/>
          <w:sz w:val="24"/>
          <w:szCs w:val="24"/>
          <w:lang w:eastAsia="ru-RU"/>
        </w:rPr>
        <w:t xml:space="preserve"> Очистка рабочей жидкости от механических примесей производится фильтром 19 с переливным клапаном. С целью фиксации стойки рыхлителя в требуемом положении применен гидроцилиндр 14 одностороннего действия с пружинным возвратом, который включается автономным </w:t>
      </w:r>
      <w:proofErr w:type="spellStart"/>
      <w:r w:rsidRPr="0077213C">
        <w:rPr>
          <w:rFonts w:ascii="Times New Roman" w:eastAsia="Times New Roman" w:hAnsi="Times New Roman" w:cs="Times New Roman"/>
          <w:sz w:val="24"/>
          <w:szCs w:val="24"/>
          <w:lang w:eastAsia="ru-RU"/>
        </w:rPr>
        <w:t>дв</w:t>
      </w:r>
      <w:proofErr w:type="spellEnd"/>
      <w:r>
        <w:t xml:space="preserve"> </w:t>
      </w:r>
    </w:p>
    <w:p w:rsidR="005426D3" w:rsidRDefault="0077213C" w:rsidP="0077213C">
      <w:r>
        <w:t>Вопросы:</w:t>
      </w:r>
    </w:p>
    <w:p w:rsidR="0077213C" w:rsidRDefault="0077213C" w:rsidP="0077213C">
      <w:pPr>
        <w:rPr>
          <w:rFonts w:ascii="Times New Roman" w:eastAsia="Times New Roman" w:hAnsi="Times New Roman" w:cs="Times New Roman"/>
          <w:sz w:val="24"/>
          <w:szCs w:val="24"/>
          <w:lang w:eastAsia="ru-RU"/>
        </w:rPr>
      </w:pPr>
      <w:r>
        <w:t>1.</w:t>
      </w:r>
      <w:r w:rsidR="00674BCC">
        <w:t>Какие элементы включает</w:t>
      </w:r>
      <w:r w:rsidRPr="0077213C">
        <w:rPr>
          <w:rFonts w:ascii="Times New Roman" w:eastAsia="Times New Roman" w:hAnsi="Times New Roman" w:cs="Times New Roman"/>
          <w:sz w:val="24"/>
          <w:szCs w:val="24"/>
          <w:lang w:eastAsia="ru-RU"/>
        </w:rPr>
        <w:t xml:space="preserve"> </w:t>
      </w:r>
      <w:r w:rsidR="00674BCC">
        <w:rPr>
          <w:rFonts w:ascii="Times New Roman" w:eastAsia="Times New Roman" w:hAnsi="Times New Roman" w:cs="Times New Roman"/>
          <w:sz w:val="24"/>
          <w:szCs w:val="24"/>
          <w:lang w:eastAsia="ru-RU"/>
        </w:rPr>
        <w:t>т</w:t>
      </w:r>
      <w:r w:rsidRPr="0077213C">
        <w:rPr>
          <w:rFonts w:ascii="Times New Roman" w:eastAsia="Times New Roman" w:hAnsi="Times New Roman" w:cs="Times New Roman"/>
          <w:sz w:val="24"/>
          <w:szCs w:val="24"/>
          <w:lang w:eastAsia="ru-RU"/>
        </w:rPr>
        <w:t>иповая гидравлическая схема бульдозера</w:t>
      </w:r>
      <w:r w:rsidR="00674BCC">
        <w:rPr>
          <w:rFonts w:ascii="Times New Roman" w:eastAsia="Times New Roman" w:hAnsi="Times New Roman" w:cs="Times New Roman"/>
          <w:sz w:val="24"/>
          <w:szCs w:val="24"/>
          <w:lang w:eastAsia="ru-RU"/>
        </w:rPr>
        <w:t>?</w:t>
      </w:r>
    </w:p>
    <w:p w:rsidR="00674BCC" w:rsidRDefault="00674BCC" w:rsidP="0077213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674BCC">
        <w:rPr>
          <w:rFonts w:ascii="Times New Roman" w:eastAsia="Times New Roman" w:hAnsi="Times New Roman" w:cs="Times New Roman"/>
          <w:sz w:val="24"/>
          <w:szCs w:val="24"/>
          <w:lang w:eastAsia="ru-RU"/>
        </w:rPr>
        <w:t xml:space="preserve"> </w:t>
      </w:r>
      <w:r w:rsidRPr="0077213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Что</w:t>
      </w:r>
      <w:r w:rsidRPr="00674BCC">
        <w:rPr>
          <w:rFonts w:ascii="Times New Roman" w:eastAsia="Times New Roman" w:hAnsi="Times New Roman" w:cs="Times New Roman"/>
          <w:sz w:val="24"/>
          <w:szCs w:val="24"/>
          <w:lang w:eastAsia="ru-RU"/>
        </w:rPr>
        <w:t xml:space="preserve"> </w:t>
      </w:r>
      <w:r w:rsidRPr="0077213C">
        <w:rPr>
          <w:rFonts w:ascii="Times New Roman" w:eastAsia="Times New Roman" w:hAnsi="Times New Roman" w:cs="Times New Roman"/>
          <w:sz w:val="24"/>
          <w:szCs w:val="24"/>
          <w:lang w:eastAsia="ru-RU"/>
        </w:rPr>
        <w:t>предусматривают</w:t>
      </w:r>
      <w:r>
        <w:rPr>
          <w:rFonts w:ascii="Times New Roman" w:eastAsia="Times New Roman" w:hAnsi="Times New Roman" w:cs="Times New Roman"/>
          <w:sz w:val="24"/>
          <w:szCs w:val="24"/>
          <w:lang w:eastAsia="ru-RU"/>
        </w:rPr>
        <w:t xml:space="preserve"> </w:t>
      </w:r>
      <w:r w:rsidRPr="0077213C">
        <w:rPr>
          <w:rFonts w:ascii="Times New Roman" w:eastAsia="Times New Roman" w:hAnsi="Times New Roman" w:cs="Times New Roman"/>
          <w:sz w:val="24"/>
          <w:szCs w:val="24"/>
          <w:lang w:eastAsia="ru-RU"/>
        </w:rPr>
        <w:t>гидравлические схемы современных бульдозеров</w:t>
      </w:r>
      <w:proofErr w:type="gramStart"/>
      <w:r w:rsidRPr="0077213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proofErr w:type="gramEnd"/>
    </w:p>
    <w:p w:rsidR="00674BCC" w:rsidRDefault="00674BCC" w:rsidP="0077213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3.Что должен обеспечивать г</w:t>
      </w:r>
      <w:r w:rsidRPr="0077213C">
        <w:rPr>
          <w:rFonts w:ascii="Times New Roman" w:eastAsia="Times New Roman" w:hAnsi="Times New Roman" w:cs="Times New Roman"/>
          <w:sz w:val="24"/>
          <w:szCs w:val="24"/>
          <w:lang w:eastAsia="ru-RU"/>
        </w:rPr>
        <w:t>идропривод бульдозеров</w:t>
      </w:r>
      <w:proofErr w:type="gramStart"/>
      <w:r w:rsidRPr="0077213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proofErr w:type="gramEnd"/>
    </w:p>
    <w:p w:rsidR="00674BCC" w:rsidRDefault="00674BCC" w:rsidP="0077213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674BC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вчем</w:t>
      </w:r>
      <w:proofErr w:type="spellEnd"/>
      <w:r>
        <w:rPr>
          <w:rFonts w:ascii="Times New Roman" w:eastAsia="Times New Roman" w:hAnsi="Times New Roman" w:cs="Times New Roman"/>
          <w:sz w:val="24"/>
          <w:szCs w:val="24"/>
          <w:lang w:eastAsia="ru-RU"/>
        </w:rPr>
        <w:t xml:space="preserve"> заключается п</w:t>
      </w:r>
      <w:r w:rsidRPr="0077213C">
        <w:rPr>
          <w:rFonts w:ascii="Times New Roman" w:eastAsia="Times New Roman" w:hAnsi="Times New Roman" w:cs="Times New Roman"/>
          <w:sz w:val="24"/>
          <w:szCs w:val="24"/>
          <w:lang w:eastAsia="ru-RU"/>
        </w:rPr>
        <w:t>ринцип действия гидропривода</w:t>
      </w:r>
      <w:r>
        <w:rPr>
          <w:rFonts w:ascii="Times New Roman" w:eastAsia="Times New Roman" w:hAnsi="Times New Roman" w:cs="Times New Roman"/>
          <w:sz w:val="24"/>
          <w:szCs w:val="24"/>
          <w:lang w:eastAsia="ru-RU"/>
        </w:rPr>
        <w:t>?</w:t>
      </w:r>
    </w:p>
    <w:p w:rsidR="00674BCC" w:rsidRDefault="00674BCC" w:rsidP="0077213C">
      <w:r>
        <w:rPr>
          <w:rFonts w:ascii="Times New Roman" w:eastAsia="Times New Roman" w:hAnsi="Times New Roman" w:cs="Times New Roman"/>
          <w:sz w:val="24"/>
          <w:szCs w:val="24"/>
          <w:lang w:eastAsia="ru-RU"/>
        </w:rPr>
        <w:t>5.</w:t>
      </w:r>
      <w:r w:rsidR="001E6D7F">
        <w:rPr>
          <w:rFonts w:ascii="Times New Roman" w:eastAsia="Times New Roman" w:hAnsi="Times New Roman" w:cs="Times New Roman"/>
          <w:sz w:val="24"/>
          <w:szCs w:val="24"/>
          <w:lang w:eastAsia="ru-RU"/>
        </w:rPr>
        <w:t>Чем измеряется т</w:t>
      </w:r>
      <w:r w:rsidR="001E6D7F" w:rsidRPr="0077213C">
        <w:rPr>
          <w:rFonts w:ascii="Times New Roman" w:eastAsia="Times New Roman" w:hAnsi="Times New Roman" w:cs="Times New Roman"/>
          <w:sz w:val="24"/>
          <w:szCs w:val="24"/>
          <w:lang w:eastAsia="ru-RU"/>
        </w:rPr>
        <w:t>емпература рабочей жидкости</w:t>
      </w:r>
      <w:proofErr w:type="gramStart"/>
      <w:r w:rsidR="001E6D7F">
        <w:rPr>
          <w:rFonts w:ascii="Times New Roman" w:eastAsia="Times New Roman" w:hAnsi="Times New Roman" w:cs="Times New Roman"/>
          <w:sz w:val="24"/>
          <w:szCs w:val="24"/>
          <w:lang w:eastAsia="ru-RU"/>
        </w:rPr>
        <w:t xml:space="preserve"> ?</w:t>
      </w:r>
      <w:proofErr w:type="gramEnd"/>
    </w:p>
    <w:sectPr w:rsidR="00674BCC" w:rsidSect="005426D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7213C"/>
    <w:rsid w:val="0002437B"/>
    <w:rsid w:val="00026F6F"/>
    <w:rsid w:val="0003490B"/>
    <w:rsid w:val="000636AE"/>
    <w:rsid w:val="00082FAA"/>
    <w:rsid w:val="0009086D"/>
    <w:rsid w:val="000D3B40"/>
    <w:rsid w:val="000E4E04"/>
    <w:rsid w:val="001419C3"/>
    <w:rsid w:val="001E6D7F"/>
    <w:rsid w:val="001F4D1E"/>
    <w:rsid w:val="002012A9"/>
    <w:rsid w:val="002158AE"/>
    <w:rsid w:val="002428A9"/>
    <w:rsid w:val="0027754F"/>
    <w:rsid w:val="002802BD"/>
    <w:rsid w:val="00286235"/>
    <w:rsid w:val="002A4AA1"/>
    <w:rsid w:val="002C353C"/>
    <w:rsid w:val="002C4EA9"/>
    <w:rsid w:val="002D2842"/>
    <w:rsid w:val="00371310"/>
    <w:rsid w:val="00395271"/>
    <w:rsid w:val="003B5104"/>
    <w:rsid w:val="00414F7C"/>
    <w:rsid w:val="0043709B"/>
    <w:rsid w:val="00460551"/>
    <w:rsid w:val="00532CFE"/>
    <w:rsid w:val="005426D3"/>
    <w:rsid w:val="00571249"/>
    <w:rsid w:val="00582675"/>
    <w:rsid w:val="005B54E9"/>
    <w:rsid w:val="005E6736"/>
    <w:rsid w:val="005F6498"/>
    <w:rsid w:val="006103BE"/>
    <w:rsid w:val="00634C17"/>
    <w:rsid w:val="00634F86"/>
    <w:rsid w:val="00636C63"/>
    <w:rsid w:val="00645861"/>
    <w:rsid w:val="00661313"/>
    <w:rsid w:val="00671B5C"/>
    <w:rsid w:val="00674BCC"/>
    <w:rsid w:val="006879D1"/>
    <w:rsid w:val="006A2015"/>
    <w:rsid w:val="006B6674"/>
    <w:rsid w:val="006D22B2"/>
    <w:rsid w:val="007364A0"/>
    <w:rsid w:val="007426F2"/>
    <w:rsid w:val="00757E2E"/>
    <w:rsid w:val="0077213C"/>
    <w:rsid w:val="00781F07"/>
    <w:rsid w:val="007838F2"/>
    <w:rsid w:val="00797E83"/>
    <w:rsid w:val="007D3CB1"/>
    <w:rsid w:val="00805937"/>
    <w:rsid w:val="008771E2"/>
    <w:rsid w:val="00877810"/>
    <w:rsid w:val="00884B94"/>
    <w:rsid w:val="008A3932"/>
    <w:rsid w:val="008C6B34"/>
    <w:rsid w:val="008F44C6"/>
    <w:rsid w:val="00911DE2"/>
    <w:rsid w:val="00921E57"/>
    <w:rsid w:val="00927A60"/>
    <w:rsid w:val="009946E0"/>
    <w:rsid w:val="00A41452"/>
    <w:rsid w:val="00A73767"/>
    <w:rsid w:val="00A82A5D"/>
    <w:rsid w:val="00AB4A31"/>
    <w:rsid w:val="00B0058C"/>
    <w:rsid w:val="00B1413E"/>
    <w:rsid w:val="00B25019"/>
    <w:rsid w:val="00B62673"/>
    <w:rsid w:val="00B72336"/>
    <w:rsid w:val="00B758BF"/>
    <w:rsid w:val="00B772F9"/>
    <w:rsid w:val="00BB76A0"/>
    <w:rsid w:val="00BC1987"/>
    <w:rsid w:val="00BC4F3C"/>
    <w:rsid w:val="00C13C36"/>
    <w:rsid w:val="00C94E0D"/>
    <w:rsid w:val="00CA7D48"/>
    <w:rsid w:val="00D00E42"/>
    <w:rsid w:val="00D115CE"/>
    <w:rsid w:val="00D477C2"/>
    <w:rsid w:val="00D6179F"/>
    <w:rsid w:val="00D70EED"/>
    <w:rsid w:val="00D76293"/>
    <w:rsid w:val="00DC45FC"/>
    <w:rsid w:val="00DF69A2"/>
    <w:rsid w:val="00E006C9"/>
    <w:rsid w:val="00E029EA"/>
    <w:rsid w:val="00E03392"/>
    <w:rsid w:val="00E20F4F"/>
    <w:rsid w:val="00E76695"/>
    <w:rsid w:val="00E85085"/>
    <w:rsid w:val="00EB507A"/>
    <w:rsid w:val="00F263C2"/>
    <w:rsid w:val="00F4535C"/>
    <w:rsid w:val="00F57B22"/>
    <w:rsid w:val="00FA4508"/>
    <w:rsid w:val="00FC5FF3"/>
    <w:rsid w:val="00FE2AF0"/>
    <w:rsid w:val="00FE5E4E"/>
    <w:rsid w:val="00FF69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6D3"/>
  </w:style>
  <w:style w:type="paragraph" w:styleId="1">
    <w:name w:val="heading 1"/>
    <w:basedOn w:val="a"/>
    <w:link w:val="10"/>
    <w:uiPriority w:val="9"/>
    <w:qFormat/>
    <w:rsid w:val="007721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7213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7213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7213C"/>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77213C"/>
    <w:rPr>
      <w:color w:val="0000FF"/>
      <w:u w:val="single"/>
    </w:rPr>
  </w:style>
  <w:style w:type="paragraph" w:styleId="a4">
    <w:name w:val="Normal (Web)"/>
    <w:basedOn w:val="a"/>
    <w:uiPriority w:val="99"/>
    <w:semiHidden/>
    <w:unhideWhenUsed/>
    <w:rsid w:val="007721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7213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721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4847585">
      <w:bodyDiv w:val="1"/>
      <w:marLeft w:val="0"/>
      <w:marRight w:val="0"/>
      <w:marTop w:val="0"/>
      <w:marBottom w:val="0"/>
      <w:divBdr>
        <w:top w:val="none" w:sz="0" w:space="0" w:color="auto"/>
        <w:left w:val="none" w:sz="0" w:space="0" w:color="auto"/>
        <w:bottom w:val="none" w:sz="0" w:space="0" w:color="auto"/>
        <w:right w:val="none" w:sz="0" w:space="0" w:color="auto"/>
      </w:divBdr>
      <w:divsChild>
        <w:div w:id="1648588405">
          <w:marLeft w:val="0"/>
          <w:marRight w:val="0"/>
          <w:marTop w:val="0"/>
          <w:marBottom w:val="0"/>
          <w:divBdr>
            <w:top w:val="none" w:sz="0" w:space="0" w:color="auto"/>
            <w:left w:val="none" w:sz="0" w:space="0" w:color="auto"/>
            <w:bottom w:val="none" w:sz="0" w:space="0" w:color="auto"/>
            <w:right w:val="none" w:sz="0" w:space="0" w:color="auto"/>
          </w:divBdr>
          <w:divsChild>
            <w:div w:id="197426981">
              <w:marLeft w:val="0"/>
              <w:marRight w:val="0"/>
              <w:marTop w:val="0"/>
              <w:marBottom w:val="0"/>
              <w:divBdr>
                <w:top w:val="none" w:sz="0" w:space="0" w:color="auto"/>
                <w:left w:val="none" w:sz="0" w:space="0" w:color="auto"/>
                <w:bottom w:val="none" w:sz="0" w:space="0" w:color="auto"/>
                <w:right w:val="none" w:sz="0" w:space="0" w:color="auto"/>
              </w:divBdr>
            </w:div>
            <w:div w:id="177513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g22008143-drosseli-obratnym-klapanom" TargetMode="External"/><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webSettings" Target="webSettings.xml"/><Relationship Id="rId7" Type="http://schemas.openxmlformats.org/officeDocument/2006/relationships/hyperlink" Target="/g22113172-obratnye-klapany" TargetMode="External"/><Relationship Id="rId12" Type="http://schemas.openxmlformats.org/officeDocument/2006/relationships/image" Target="media/image6.png"/><Relationship Id="rId17" Type="http://schemas.openxmlformats.org/officeDocument/2006/relationships/hyperlink" Target="/g23646926-shesterennye-nasosy"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hyperlink" Target="https://images.ua.prom.st/1557672777_buldozery-i-ih.jpg" TargetMode="Externa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11</Pages>
  <Words>1583</Words>
  <Characters>9025</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RePack by SPecialiST</cp:lastModifiedBy>
  <cp:revision>1</cp:revision>
  <dcterms:created xsi:type="dcterms:W3CDTF">2020-05-29T02:41:00Z</dcterms:created>
  <dcterms:modified xsi:type="dcterms:W3CDTF">2020-05-29T03:07:00Z</dcterms:modified>
</cp:coreProperties>
</file>