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2F" w:rsidRDefault="00B00C2F" w:rsidP="00B0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3.06.2020 19-2 Техническое обслуживание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оборудовании.</w:t>
      </w:r>
    </w:p>
    <w:p w:rsidR="00FE4723" w:rsidRDefault="00B00C2F" w:rsidP="00FE4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B00C2F" w:rsidRPr="00B00C2F" w:rsidRDefault="00B00C2F" w:rsidP="00FE4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74747"/>
          <w:kern w:val="36"/>
          <w:sz w:val="24"/>
          <w:szCs w:val="24"/>
          <w:lang w:eastAsia="ru-RU"/>
        </w:rPr>
        <w:t xml:space="preserve">Лекция: </w:t>
      </w:r>
      <w:r w:rsidRPr="00B00C2F">
        <w:rPr>
          <w:rFonts w:ascii="Arial" w:eastAsia="Times New Roman" w:hAnsi="Arial" w:cs="Arial"/>
          <w:bCs/>
          <w:color w:val="474747"/>
          <w:kern w:val="36"/>
          <w:sz w:val="24"/>
          <w:szCs w:val="24"/>
          <w:lang w:eastAsia="ru-RU"/>
        </w:rPr>
        <w:t>Регенеративный цикл паротурбинной установки</w:t>
      </w:r>
      <w:r>
        <w:rPr>
          <w:rFonts w:ascii="Arial" w:eastAsia="Times New Roman" w:hAnsi="Arial" w:cs="Arial"/>
          <w:bCs/>
          <w:color w:val="474747"/>
          <w:kern w:val="36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Регенеративным циклом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ПТУ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обычно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называется такой цикл, в котором осуществляется подогрев питательной воды за счет теплоты пара, отбираемой из различных точек проточной части турбины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Пар отбирается из турбины после того, как он пройдет ряд ее ступеней и совершит работу; при этом давление понижается от начального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до давления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</w:t>
      </w:r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proofErr w:type="gramEnd"/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,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которое поддерживается в отборе.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Отбираемый пар направляется в подогреватели, куда также поступает конденсат или питательная вода. Здесь в результате теплообмена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 конденсируется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а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вода нагревается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 затем подается в парогенератор. Конденсат отборного (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греющего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) пара также поступает в парогенератор.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4114800" cy="3086100"/>
            <wp:effectExtent l="19050" t="0" r="0" b="0"/>
            <wp:docPr id="1" name="Рисунок 1" descr="https://helpiks.org/helpiksorg/baza3/68217564673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3/68217564673.files/image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Для подогрева воды применяются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поверхностные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смешивающие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подогреватели, которые называются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регенеративными подогревателями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В смешивающих подогревателях вода нагревается до температуры кипения в результате смешения воды и конденсата пара, в поверхностных подогревателях вода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 xml:space="preserve">не </w:t>
      </w:r>
      <w:proofErr w:type="spellStart"/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догревается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на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2-3</w:t>
      </w:r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°С</w:t>
      </w:r>
      <w:proofErr w:type="gram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до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температуры кипения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так как теплообмен между паром и водой происходит через разделяющую их поверхность труб.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Рисунок 13.11 – Принципиальная схема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ПТУ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с двумя смешивающими регенеративными подогревателями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Экономически целесообразно подогревать питательную воду последовательно в нескольких подогревателях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, количество которых 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устанавливается технико-экономическим расчетом. Число и места отборов пара зависят от многих факторов и в первую очередь от начальных параметров пара (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t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)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,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мощности установки и конечной температуры подогрева питательной воды.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современных мощных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ПТУ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подогрев питательной воды осуществляется в регенеративных подогревателях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поверхностного типа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количество которых может доходить до десяти.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Рассмотрим особенности регенеративного цикла применительно к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ПТУ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 с двумя смешивающими подогревателями, </w:t>
      </w:r>
      <w:proofErr w:type="gramStart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схема</w:t>
      </w:r>
      <w:proofErr w:type="gram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которой изображена рисунке 13.11.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Процессы в установке протекают следующим образом. Из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парогенератора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перегретый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пар с давлением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 температурой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t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поступает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турбину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Т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.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Здесь одна часть пара расширяется до давления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&lt;p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, поступает в первый отбор (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точка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а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)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 направляется в смешивающий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подогреватель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СП-1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.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Другая часть пара расширяется до более низкого давления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&lt;p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 поступает во второй отбор (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точка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b</w:t>
      </w:r>
      <w:proofErr w:type="spellEnd"/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),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откуда направляется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смешивающий подогреватель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СП-2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Основная (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третья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) часть пара проходит все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ступени турбины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расширяется до конечного давления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 поступает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конденсатор</w:t>
      </w:r>
      <w:proofErr w:type="gramStart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К</w:t>
      </w:r>
      <w:proofErr w:type="gramEnd"/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,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где полностью конденсируется. Образующийся конденсат, называемый основным, последовательно прокачивается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конденсатными насосами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КН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через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смешивающие подогреватели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СП-2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СП-1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.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каждом из них основной конденсат смешивается с конденсатом отборного пара и ступенчато подогревается до температуры кипения, соответствующей давлениям отборов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После подогревателей нагретая вода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питательным насосом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ПН</w:t>
      </w:r>
      <w:proofErr w:type="gram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подается снова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парогенератор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чем и заканчивается цикл.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Для исследования и расчета основных характеристик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регенеративного цикла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применяются следующие обозначения: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– доля пара, поступающего в первый отбор;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– доля пара, поступающего во второй отбор;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1-α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-α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– доля пара, поступающего в конденсатор.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Параметры пара, поступающего в турбину: давление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,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температура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t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 энтальпия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Параметры пара первого отбора: давление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температура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t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энтальпия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энтальпия его конденсата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0’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Параметры пара второго отбора: давление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,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температура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энтальпия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энтальпия его конденсата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0’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Параметры пара при входе в конденсатор: давление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энтальпия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энтальпия его конденсатора</w:t>
      </w:r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proofErr w:type="gram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’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Процесс расширения пара и турбине считается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обратимым адиабатным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; гидравлические и тепловые потери трубопроводов отборного пара и тепловые потери подогревателей не принимаются во внимание, работа насосов не учитывается. При указанных условиях состояния пара в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i-s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–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диаграмме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находятся как точки пересечения соответствующих изобар и адиабаты расширения (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рисунок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13.12).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Энтальпии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находятся непосредственно из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i-s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–диаграммы; энтальпии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конденсата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– при помощи таблиц водяного пара. Количество пара, поступающего в подогреватели из отборов турбины, находят из теплового баланса подогревателей.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Составим эти тепловые балансы и найдем соответствующие доли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3514725" cy="2647950"/>
            <wp:effectExtent l="19050" t="0" r="9525" b="0"/>
            <wp:docPr id="2" name="Рисунок 2" descr="https://helpiks.org/helpiksorg/baza3/68217564673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3/68217564673.files/image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Рисунок 13.12 – Адиабатный процесс расширения пара в регенеративном цикле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Подогреватель СП-2.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этот подогреватель из конденсатора поступает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1-α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-α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 кг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воды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из второго отбора –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 кг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 выходит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1-α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 кг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воды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Учитывая ранее принятые обозначения, составим уравнение теплового баланса (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рисунок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13.11)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2552700" cy="285750"/>
            <wp:effectExtent l="19050" t="0" r="0" b="0"/>
            <wp:docPr id="3" name="Рисунок 3" descr="https://helpiks.org/helpiksorg/baza3/68217564673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3/68217564673.files/image07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. (13.17)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После преобразований получим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1762125" cy="571500"/>
            <wp:effectExtent l="19050" t="0" r="9525" b="0"/>
            <wp:docPr id="4" name="Рисунок 4" descr="https://helpiks.org/helpiksorg/baza3/68217564673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3/68217564673.files/image07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(13.18)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Подогреватель СП-1.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 этот подогреватель из первого отбора поступает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кг пара, из подогревателя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СП-2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–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1-α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 кг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конденсата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 выходит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 кг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воды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рисунок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13.11). В соответствии с принятыми обозначениями тепловой баланс подогревателя выражается уравнением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695450" cy="304800"/>
            <wp:effectExtent l="19050" t="0" r="0" b="0"/>
            <wp:docPr id="5" name="Рисунок 5" descr="https://helpiks.org/helpiksorg/baza3/68217564673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3/68217564673.files/image07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, (13.19)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откуда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133475" cy="619125"/>
            <wp:effectExtent l="19050" t="0" r="9525" b="0"/>
            <wp:docPr id="6" name="Рисунок 6" descr="https://helpiks.org/helpiksorg/baza3/68217564673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3/68217564673.files/image0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(13.20)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После подогревателя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СП-1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 вода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с энтальпией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i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0’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. 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поступает в парогенератор и превращается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перегретый пар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Количество теплоты, затраченной в парогенераторе для получения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кг перегретого пара, составляет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66775" cy="285750"/>
            <wp:effectExtent l="19050" t="0" r="9525" b="0"/>
            <wp:docPr id="7" name="Рисунок 7" descr="https://helpiks.org/helpiksorg/baza3/68217564673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3/68217564673.files/image08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, (13.21)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что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меньше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чем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Количество теплоты, отданной в конденсаторе охлаждающей воде, на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 xml:space="preserve">1 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кг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пара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, </w:t>
      </w:r>
      <w:proofErr w:type="gramStart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поступающего</w:t>
      </w:r>
      <w:proofErr w:type="gram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в турбину, найдем по уравнению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885950" cy="285750"/>
            <wp:effectExtent l="0" t="0" r="0" b="0"/>
            <wp:docPr id="8" name="Рисунок 8" descr="https://helpiks.org/helpiksorg/baza3/68217564673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3/68217564673.files/image08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(13.22)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что тоже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меньше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чем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Термический</w:t>
      </w:r>
      <w:proofErr w:type="gram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 xml:space="preserve"> К.П.Д.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регенеративного цикла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выражается уравнением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2714625" cy="552450"/>
            <wp:effectExtent l="19050" t="0" r="9525" b="0"/>
            <wp:docPr id="9" name="Рисунок 9" descr="https://helpiks.org/helpiksorg/baza3/68217564673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3/68217564673.files/image0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(13.23)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Работа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 кг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в рассматриваемом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регенеративном 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может быть определена следующим образом. Часть пара, поступающая в первый отбор при понижении давления от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до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совершает работу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162050" cy="304800"/>
            <wp:effectExtent l="19050" t="0" r="0" b="0"/>
            <wp:docPr id="10" name="Рисунок 10" descr="https://helpiks.org/helpiksorg/baza3/68217564673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iks.org/helpiksorg/baza3/68217564673.files/image08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(13.24)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Другая часть пара, расширяясь между начальным давлением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 давлением отбора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совершает работу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133475" cy="285750"/>
            <wp:effectExtent l="0" t="0" r="9525" b="0"/>
            <wp:docPr id="11" name="Рисунок 11" descr="https://helpiks.org/helpiksorg/baza3/68217564673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iks.org/helpiksorg/baza3/68217564673.files/image09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(13.25)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Оставшаяся основная часть пара проходит через всю турбину, расширяется и понижает давление от начального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до конечного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</w:t>
      </w:r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2</w:t>
      </w:r>
      <w:proofErr w:type="gram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работа этой части пара равна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876425" cy="304800"/>
            <wp:effectExtent l="0" t="0" r="9525" b="0"/>
            <wp:docPr id="12" name="Рисунок 12" descr="https://helpiks.org/helpiksorg/baza3/68217564673.file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lpiks.org/helpiksorg/baza3/68217564673.files/image09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. (13.26)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Суммарная работа трех потоков есть работа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 кг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пара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4686300" cy="323850"/>
            <wp:effectExtent l="19050" t="0" r="0" b="0"/>
            <wp:docPr id="13" name="Рисунок 13" descr="https://helpiks.org/helpiksorg/baza3/68217564673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piks.org/helpiksorg/baza3/68217564673.files/image0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. (13.27)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После преобразований уравнение (13.27) приводится к виду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2962275" cy="342900"/>
            <wp:effectExtent l="19050" t="0" r="9525" b="0"/>
            <wp:docPr id="14" name="Рисунок 14" descr="https://helpiks.org/helpiksorg/baza3/68217564673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lpiks.org/helpiksorg/baza3/68217564673.files/image09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(13.28)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Из сравнения уравнений (13.6) и (13.28) видно, что при одних и тех же начальных и конечных параметрах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работа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кг пара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l</w:t>
      </w:r>
      <w:proofErr w:type="gram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Рен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больше, чем в регенеративном 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т. е.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l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Рен</w:t>
      </w:r>
      <w:proofErr w:type="spell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 xml:space="preserve"> &gt; 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l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рег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Используя уравнения (13.28) и (13.21), получаем другое выражение для определения </w:t>
      </w:r>
      <w:r w:rsidRPr="00B00C2F">
        <w:rPr>
          <w:rFonts w:ascii="Arial" w:eastAsia="Times New Roman" w:hAnsi="Arial" w:cs="Arial"/>
          <w:b/>
          <w:bCs/>
          <w:i/>
          <w:iCs/>
          <w:color w:val="3D3D3D"/>
          <w:sz w:val="24"/>
          <w:szCs w:val="24"/>
          <w:lang w:eastAsia="ru-RU"/>
        </w:rPr>
        <w:t>термического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 К.П.Д. </w:t>
      </w:r>
      <w:r w:rsidRPr="00B00C2F">
        <w:rPr>
          <w:rFonts w:ascii="Arial" w:eastAsia="Times New Roman" w:hAnsi="Arial" w:cs="Arial"/>
          <w:b/>
          <w:bCs/>
          <w:i/>
          <w:iCs/>
          <w:color w:val="3D3D3D"/>
          <w:sz w:val="24"/>
          <w:szCs w:val="24"/>
          <w:lang w:eastAsia="ru-RU"/>
        </w:rPr>
        <w:t>регенеративного цикла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:</w:t>
      </w:r>
    </w:p>
    <w:p w:rsidR="00B00C2F" w:rsidRPr="00B00C2F" w:rsidRDefault="00B00C2F" w:rsidP="00B00C2F">
      <w:pPr>
        <w:spacing w:after="0" w:line="240" w:lineRule="auto"/>
        <w:jc w:val="center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hyperlink r:id="rId18" w:tgtFrame="_blank" w:history="1">
        <w:r w:rsidRPr="00B00C2F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₽</w:t>
        </w:r>
      </w:hyperlink>
      <w:r>
        <w:rPr>
          <w:rFonts w:ascii="Arial" w:eastAsia="Times New Roman" w:hAnsi="Arial" w:cs="Arial"/>
          <w:noProof/>
          <w:color w:val="424242"/>
          <w:sz w:val="20"/>
          <w:szCs w:val="20"/>
          <w:lang w:eastAsia="ru-RU"/>
        </w:rPr>
        <w:drawing>
          <wp:inline distT="0" distB="0" distL="0" distR="0">
            <wp:extent cx="5076825" cy="2857500"/>
            <wp:effectExtent l="19050" t="0" r="9525" b="0"/>
            <wp:docPr id="15" name="Рисунок 15" descr="https://avatars.mds.yandex.net/get-direct/1876181/inKi8PCvjvSx-4OFk59ABQ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direct/1876181/inKi8PCvjvSx-4OFk59ABQ/wy3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Паровая турбина Р-6 с </w:t>
      </w:r>
      <w:proofErr w:type="spellStart"/>
      <w:r w:rsidRPr="00B00C2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консервацииМотор-редуктор</w:t>
      </w:r>
      <w:r w:rsidRPr="00B00C2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Aquatron</w:t>
      </w:r>
      <w:proofErr w:type="spellEnd"/>
      <w:r w:rsidRPr="00B00C2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 </w:t>
      </w:r>
      <w:proofErr w:type="spellStart"/>
      <w:r w:rsidRPr="00B00C2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Pulit</w:t>
      </w:r>
      <w:proofErr w:type="spellEnd"/>
      <w:r w:rsidRPr="00B00C2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 </w:t>
      </w:r>
      <w:r w:rsidRPr="00B00C2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H</w:t>
      </w:r>
      <w:r w:rsidRPr="00B00C2F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5ООО "НПК "ТС ТЕСТ" RA.RU.11АБ175 ошибок при сертификации продукции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2828925" cy="581025"/>
            <wp:effectExtent l="19050" t="0" r="9525" b="0"/>
            <wp:docPr id="18" name="Рисунок 18" descr="https://helpiks.org/helpiksorg/baza3/68217564673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elpiks.org/helpiksorg/baza3/68217564673.files/image09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(13.29)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Таким образом,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при осуществлении регенеративного цикла затрата теплоты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в п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арогенераторе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q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работа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 кг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пара будут меньше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чем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Однако теплота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q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уменьшается более интенсивно, чем работа, и поэтому </w:t>
      </w:r>
      <w:proofErr w:type="gramStart"/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термический</w:t>
      </w:r>
      <w:proofErr w:type="gram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К.П.Д.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регенеративного цикла всегда больше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чем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 xml:space="preserve">Экономичность регенеративного цикла повышается с 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lastRenderedPageBreak/>
        <w:t>увеличением начальных параметров пара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p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t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числа отборов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; </w:t>
      </w:r>
      <w:proofErr w:type="gramStart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термический</w:t>
      </w:r>
      <w:proofErr w:type="gram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К.П.Д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цикла может быть на 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10-12%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выше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чем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Удельный расход пара может быть определен из выражения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9625" cy="542925"/>
            <wp:effectExtent l="0" t="0" r="9525" b="0"/>
            <wp:docPr id="19" name="Рисунок 19" descr="https://helpiks.org/helpiksorg/baza3/68217564673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elpiks.org/helpiksorg/baza3/68217564673.files/image1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. (13.30)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Поскольку </w:t>
      </w:r>
      <w:proofErr w:type="spellStart"/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l</w:t>
      </w:r>
      <w:proofErr w:type="gram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Рен</w:t>
      </w:r>
      <w:proofErr w:type="spell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 xml:space="preserve"> &gt; 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l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vertAlign w:val="subscript"/>
          <w:lang w:eastAsia="ru-RU"/>
        </w:rPr>
        <w:t>рег</w:t>
      </w:r>
      <w:proofErr w:type="spellEnd"/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то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удельный расход пара будет больше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чем в </w:t>
      </w:r>
      <w:r w:rsidRPr="00B00C2F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цикле</w:t>
      </w:r>
      <w:r w:rsidRPr="00B00C2F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proofErr w:type="spell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.</w:t>
      </w:r>
    </w:p>
    <w:p w:rsidR="00B00C2F" w:rsidRPr="00B00C2F" w:rsidRDefault="00B00C2F" w:rsidP="00B00C2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Примен</w:t>
      </w:r>
      <w:r w:rsidR="00FE4723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ение регенеративного подогрева в</w:t>
      </w:r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 xml:space="preserve">оды не только повышает </w:t>
      </w:r>
      <w:proofErr w:type="gramStart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термический</w:t>
      </w:r>
      <w:proofErr w:type="gramEnd"/>
      <w:r w:rsidRPr="00B00C2F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 xml:space="preserve"> К.П.Д.,</w:t>
      </w:r>
      <w:r w:rsidRPr="00B00C2F">
        <w:rPr>
          <w:rFonts w:ascii="Arial" w:eastAsia="Times New Roman" w:hAnsi="Arial" w:cs="Arial"/>
          <w:b/>
          <w:bCs/>
          <w:i/>
          <w:iCs/>
          <w:color w:val="3D3D3D"/>
          <w:sz w:val="24"/>
          <w:szCs w:val="24"/>
          <w:lang w:eastAsia="ru-RU"/>
        </w:rPr>
        <w:t> но и оказывает большое влияние на конструктивное выполнение основных агрегатов паротурбинной установки.</w:t>
      </w:r>
    </w:p>
    <w:p w:rsidR="005426D3" w:rsidRDefault="00B00C2F">
      <w:r>
        <w:t>Контрольные вопросы:</w:t>
      </w:r>
    </w:p>
    <w:p w:rsidR="00B00C2F" w:rsidRDefault="00B00C2F">
      <w:r>
        <w:t>1. Что называют регенеративным циклом ПТУ?</w:t>
      </w:r>
    </w:p>
    <w:p w:rsidR="00B00C2F" w:rsidRDefault="00B00C2F">
      <w:r>
        <w:t>2.</w:t>
      </w:r>
      <w:r w:rsidR="00EB3052">
        <w:t xml:space="preserve"> За счет чего и где происходит нагрев питательной  воды?</w:t>
      </w:r>
    </w:p>
    <w:p w:rsidR="00EB3052" w:rsidRDefault="00EB3052">
      <w:r>
        <w:t>3. Какой конденсат называется основным</w:t>
      </w:r>
      <w:proofErr w:type="gramStart"/>
      <w:r>
        <w:t xml:space="preserve"> ?</w:t>
      </w:r>
      <w:proofErr w:type="gramEnd"/>
    </w:p>
    <w:p w:rsidR="00EB3052" w:rsidRDefault="00EB3052">
      <w:pPr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>
        <w:t xml:space="preserve">4. </w:t>
      </w:r>
      <w:r w:rsidRPr="00EB3052">
        <w:rPr>
          <w:rFonts w:ascii="Times New Roman" w:hAnsi="Times New Roman" w:cs="Times New Roman"/>
        </w:rPr>
        <w:t xml:space="preserve">Почему </w:t>
      </w:r>
      <w:r w:rsidRPr="00EB305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э</w:t>
      </w:r>
      <w:r w:rsidRPr="00B00C2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кономически целесообразно подогревать питательную воду последовательно в нескольких подогревателях</w:t>
      </w:r>
      <w:r w:rsidRPr="00EB3052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?</w:t>
      </w:r>
    </w:p>
    <w:p w:rsidR="00FE4723" w:rsidRPr="00B00C2F" w:rsidRDefault="00EB3052" w:rsidP="00FE4723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5.</w:t>
      </w:r>
      <w:r w:rsidR="00FE4723" w:rsidRPr="00FE4723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Почему </w:t>
      </w:r>
      <w:r w:rsidR="00FE4723" w:rsidRPr="00FE472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</w:t>
      </w:r>
      <w:r w:rsidR="00FE4723" w:rsidRPr="00B00C2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оличество теплоты, затраченной в парогенераторе для получения </w:t>
      </w:r>
      <w:r w:rsidR="00FE4723" w:rsidRPr="00FE472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</w:t>
      </w:r>
      <w:r w:rsidR="00FE4723" w:rsidRPr="00B00C2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кг перегретого пара,</w:t>
      </w:r>
    </w:p>
    <w:p w:rsidR="00FE4723" w:rsidRDefault="00FE4723" w:rsidP="00FE4723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00C2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меньше</w:t>
      </w:r>
      <w:r w:rsidRPr="00B00C2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в </w:t>
      </w:r>
      <w:r w:rsidRPr="00B00C2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B00C2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FE472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B00C2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proofErr w:type="gramStart"/>
      <w:r w:rsidRPr="00FE472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?</w:t>
      </w:r>
      <w:proofErr w:type="gramEnd"/>
    </w:p>
    <w:p w:rsidR="00FE4723" w:rsidRDefault="00FE4723" w:rsidP="00FE4723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6.Вчем положительный эффект регенеративного подогрева питательной воды?</w:t>
      </w:r>
    </w:p>
    <w:p w:rsidR="00FE4723" w:rsidRPr="00B00C2F" w:rsidRDefault="00FE4723" w:rsidP="00FE4723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EB3052" w:rsidRDefault="00EB3052"/>
    <w:sectPr w:rsidR="00EB3052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2F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00C2F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3052"/>
    <w:rsid w:val="00EB507A"/>
    <w:rsid w:val="00F263C2"/>
    <w:rsid w:val="00F4535C"/>
    <w:rsid w:val="00F57B22"/>
    <w:rsid w:val="00FA4508"/>
    <w:rsid w:val="00FC5FF3"/>
    <w:rsid w:val="00FE2AF0"/>
    <w:rsid w:val="00FE4723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B00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C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C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0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hyperlink" Target="https://direct.yandex.ru/?partne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2020-06-02T15:36:00Z</dcterms:created>
  <dcterms:modified xsi:type="dcterms:W3CDTF">2020-06-02T16:06:00Z</dcterms:modified>
</cp:coreProperties>
</file>