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24" w:rsidRPr="005F3B24" w:rsidRDefault="005F3B24" w:rsidP="005F3B24">
      <w:pPr>
        <w:spacing w:before="100" w:after="300" w:line="240" w:lineRule="auto"/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</w:pPr>
      <w:r w:rsidRPr="005F3B24"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  <w:t>Ссылка    resh.edu.ru</w:t>
      </w:r>
    </w:p>
    <w:p w:rsidR="005F3B24" w:rsidRPr="005F3B24" w:rsidRDefault="005F3B24" w:rsidP="005F3B24">
      <w:pPr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5F3B24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Физическая культура</w:t>
      </w:r>
    </w:p>
    <w:p w:rsidR="005F3B24" w:rsidRPr="005F3B24" w:rsidRDefault="00F360A7" w:rsidP="005F3B24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  <w:t>9 июня</w:t>
      </w:r>
      <w:r w:rsidR="005F3B24" w:rsidRPr="005F3B24"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  <w:t xml:space="preserve"> 2020 год</w:t>
      </w:r>
    </w:p>
    <w:p w:rsidR="005F3B24" w:rsidRPr="005F3B24" w:rsidRDefault="00F360A7" w:rsidP="005F3B24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  <w:t>гр.18-1</w:t>
      </w:r>
      <w:bookmarkStart w:id="0" w:name="_GoBack"/>
      <w:bookmarkEnd w:id="0"/>
    </w:p>
    <w:p w:rsidR="005F3B24" w:rsidRPr="005F3B24" w:rsidRDefault="005F3B24" w:rsidP="005F3B24">
      <w:pPr>
        <w:spacing w:before="240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  <w:lang w:eastAsia="ru-RU"/>
        </w:rPr>
      </w:pPr>
      <w:r w:rsidRPr="005F3B24">
        <w:rPr>
          <w:rFonts w:ascii="Times New Roman" w:eastAsia="Times New Roman" w:hAnsi="Times New Roman" w:cs="Times New Roman"/>
          <w:b/>
          <w:color w:val="1D1D1B"/>
          <w:sz w:val="32"/>
          <w:szCs w:val="20"/>
          <w:shd w:val="clear" w:color="auto" w:fill="FFFFFF"/>
          <w:lang w:eastAsia="ru-RU"/>
        </w:rPr>
        <w:t xml:space="preserve"> Тема: </w:t>
      </w:r>
      <w:r w:rsidRPr="005F3B2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Метание мяча весом 150 г с места и с 4—5 шагов разбега в цель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Перечень вопросов, рассматриваемых в теме: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Урок посвящён совершенствованию техники метания мяча с места и с разбега в цель. Совершенствование техники разбега и метания мяча.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Глоссарий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Снаряд</w:t>
      </w: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предмет, используемый для метания.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Бросок</w:t>
      </w: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фаза метания снаряда, при которой происходит рывок и выпуск мяча из рук.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Метания мяча</w:t>
      </w: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 – упражнение, при котором мяч бросается </w:t>
      </w:r>
      <w:proofErr w:type="gramStart"/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даль</w:t>
      </w:r>
      <w:proofErr w:type="gramEnd"/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или в цель на результат.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Разбег</w:t>
      </w: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равномерно ускоренные шаги перед броском.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Основная литература:</w:t>
      </w:r>
    </w:p>
    <w:p w:rsidR="001B53D7" w:rsidRPr="005F3B24" w:rsidRDefault="001B53D7" w:rsidP="005F3B24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Лях В. И. Физическая культура. 10–11 классы: учеб</w:t>
      </w:r>
      <w:proofErr w:type="gramStart"/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  <w:proofErr w:type="gramEnd"/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gramStart"/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</w:t>
      </w:r>
      <w:proofErr w:type="gramEnd"/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ля </w:t>
      </w:r>
      <w:proofErr w:type="spellStart"/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общеобразоват</w:t>
      </w:r>
      <w:proofErr w:type="spellEnd"/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учреждений; под ред. В. И. Ляха. – 7-е изд. – М.: Просвещение, 2012. – 237 с.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Дополнительная литература:</w:t>
      </w:r>
    </w:p>
    <w:p w:rsidR="001B53D7" w:rsidRPr="005F3B24" w:rsidRDefault="001B53D7" w:rsidP="005F3B24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Погадаев</w:t>
      </w:r>
      <w:proofErr w:type="spellEnd"/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Г. И. Физическая культура. Базовый уровень. 10–11 </w:t>
      </w:r>
      <w:proofErr w:type="spellStart"/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кл</w:t>
      </w:r>
      <w:proofErr w:type="spellEnd"/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.: учебник. – 2-е изд., стереотип. – М.: Дрофа, 2014. – 271, [1] с.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Интернет-ресурсы:</w:t>
      </w:r>
    </w:p>
    <w:p w:rsidR="001B53D7" w:rsidRPr="005F3B24" w:rsidRDefault="001B53D7" w:rsidP="005F3B24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Единое окно доступа к информационным ресурсам [Электронный ресурс]. М. 2005 – 2018. URL: </w:t>
      </w:r>
      <w:hyperlink r:id="rId8" w:history="1">
        <w:r w:rsidRPr="005F3B2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http://window.edu.ru/</w:t>
        </w:r>
      </w:hyperlink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(дата обращения: 02.07.2018).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ТЕОРЕТИЧЕСКИЙ МАТЕРИАЛ ДЛЯ САМОСТОЯТЕЛЬНОГО ИЗУЧЕНИЯ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Выполнять метание на уроке физической культуры можно различными снарядами. Какие снаряды для метания вам знакомы? Какой из них кажется вам наиболее удобным для метания?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Метание спортивных снарядов – это упражнение физического развития и специальной подготовки школьников и молодежи. Является основополагающим, подводящим способом метания для перехода к метанию более тяжелых спортивных снарядов: диска, копья, молота и других спортивных снарядов, а также в толкании ядра на дальность.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Спортивные снаряды бывают большие и малые.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этом уроке мы рассмотрим технику метания малого мяча весом 150 гр.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 занятиях по метанию малого мяча используют теннисные мячи в помещении или хоккейные мячи на улице. Вес мяча должен быть около 150 гр.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Метание может производиться на дальность и в цель. В этом уроке мы рассмотрим технику метания мяча в цель.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Техника метания малого мяча заключает в себе 4 фазы: держание снаряда, отведение снаряда назад, бросок, сохранение равновесия. При метании мяча с разбега добавляется еще одна фаза – разбег.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Рассмотрим каждую фазу подробнее.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1. Держание снаряда.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Мяч удерживается пальцами метающей руки, не прижимаясь к ладони. Указательный, средний и безымянный пальцы расположены сзади, большой палец и мизинец – сбоку.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2. Разбег.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Данная фаза выполняется только при метании мяча с разбега.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Разбег выполняется обычным шагом с оптимальной скоростью. Его длина обычно составляет 6—12 шагов. В рамках этого урока мы будем тренироваться метать мяч с разбегом 4—5 шагов.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Перед броском спортсмен должен выполнить бросковые шаги, во время которых рука отводится назад.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3. Отведение снаряда назад.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Бросок начинается с отведения снаряда назад. Левая нога метателя стоит впереди, вес на правой ноге.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Корпус должен быть слегка наклонен назад. Есть несколько способов отведения руки при броске. Эффективной считается техника отведения мяча от плеча прямо-назад, при этом происходит одновременный поворот плеча в сторону броска и отведение руки назад.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Другой способ – движение руки вперед-вниз-назад.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4. Бросок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 броске метатель выходит грудью вперед, выводит правый локоть вперед-вверх и переходит в положение, напоминающее натянутый лук. Далее происходит разгибание туловища и движение грудью вперед. В заключительной части происходит мощное движение предплечья и кисти руки, рука со снарядом проходит над плечом и снаряд выпускается из рук. Вес переносится на левую ногу.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5. Сохранение равновесия.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Для сохранения равновесия происходит перескок с левой ноги на </w:t>
      </w:r>
      <w:proofErr w:type="gramStart"/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правую</w:t>
      </w:r>
      <w:proofErr w:type="gramEnd"/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Метание мяча производится на стадионе или спортивной площадке шириной не менее 15 м. В качестве мишени используют круг на стене диаметром 1 м, расположенный на высоте 2,5 м.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Для совершенствования техники метания мяча выполните следующие упражнения в парах.</w:t>
      </w:r>
    </w:p>
    <w:p w:rsidR="001B53D7" w:rsidRPr="005F3B24" w:rsidRDefault="001B53D7" w:rsidP="005F3B24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Нарисуйте мелом на стене круг диаметром около 1 м на высоте примерно 2,5 м, который будет мишенью для метания меча. И.П. Основная стойка. Левая нога впереди. Метание мяча в цель с расстояния 3 м с места. Выполняйте метание так, чтобы мяч, отскочив от стены, возвращался к вам в руки не </w:t>
      </w:r>
      <w:proofErr w:type="gramStart"/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касаясь</w:t>
      </w:r>
      <w:proofErr w:type="gramEnd"/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пола.</w:t>
      </w:r>
    </w:p>
    <w:p w:rsidR="001B53D7" w:rsidRPr="005F3B24" w:rsidRDefault="001B53D7" w:rsidP="005F3B24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И.П. Основная стойка. Левая нога впереди. Выполните метание мяча в цель, расположенную на стене, с расстояния 6 м, так, чтобы, отскочив от стены, мяч коснулся пола и отскочил к вам в руки. Упражнение выполняется с места.</w:t>
      </w:r>
    </w:p>
    <w:p w:rsidR="001B53D7" w:rsidRPr="005F3B24" w:rsidRDefault="001B53D7" w:rsidP="005F3B24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 xml:space="preserve">Упражнение выполняется аналогично Упражнению 2, но мяч летит в другой последовательности. И.П. Основная стойка. Левая нога впереди. Выполните метание мяча в пол, так, чтобы он, отскочив от пола, попал в цель, расположенную на стене на расстоянии 6 м. Отскочив от стены, мяч должен прилететь к вам в руки, не </w:t>
      </w:r>
      <w:proofErr w:type="gramStart"/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касаясь</w:t>
      </w:r>
      <w:proofErr w:type="gramEnd"/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пола. Упражнение выполняется с места.</w:t>
      </w:r>
    </w:p>
    <w:p w:rsidR="001B53D7" w:rsidRDefault="001B53D7" w:rsidP="005F3B24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Упражнение выполняется в парах. Встаньте напротив своего партнёра на расстоянии 6 м. И.П. Основная стойка. Левая нога впереди. Метание мяча своему партнеру на расстояние 6 м. Упражнение можно выполнять как с места, так и с разбега.</w:t>
      </w:r>
    </w:p>
    <w:p w:rsidR="008707AC" w:rsidRPr="008707AC" w:rsidRDefault="008707AC" w:rsidP="008707AC">
      <w:pPr>
        <w:spacing w:before="240" w:after="300"/>
        <w:jc w:val="center"/>
        <w:rPr>
          <w:rFonts w:ascii="Times New Roman" w:eastAsia="Times New Roman" w:hAnsi="Times New Roman" w:cs="Times New Roman"/>
          <w:b/>
          <w:color w:val="1D1D1B"/>
          <w:sz w:val="32"/>
          <w:szCs w:val="20"/>
          <w:shd w:val="clear" w:color="auto" w:fill="FFFFFF"/>
          <w:lang w:eastAsia="ru-RU"/>
        </w:rPr>
      </w:pPr>
      <w:r w:rsidRPr="008707AC">
        <w:rPr>
          <w:rFonts w:ascii="Times New Roman" w:eastAsia="Times New Roman" w:hAnsi="Times New Roman" w:cs="Times New Roman"/>
          <w:b/>
          <w:color w:val="1D1D1B"/>
          <w:sz w:val="32"/>
          <w:szCs w:val="20"/>
          <w:shd w:val="clear" w:color="auto" w:fill="FFFFFF"/>
          <w:lang w:eastAsia="ru-RU"/>
        </w:rPr>
        <w:t>Тезаурус</w:t>
      </w:r>
    </w:p>
    <w:p w:rsidR="008707AC" w:rsidRPr="005F3B24" w:rsidRDefault="008707AC" w:rsidP="008707AC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Снаряд</w:t>
      </w: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предмет, используемый для метания.</w:t>
      </w:r>
    </w:p>
    <w:p w:rsidR="008707AC" w:rsidRPr="005F3B24" w:rsidRDefault="008707AC" w:rsidP="008707AC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Бросок</w:t>
      </w: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фаза метания снаряда, при которой происходит рывок и выпуск мяча из рук.</w:t>
      </w:r>
    </w:p>
    <w:p w:rsidR="008707AC" w:rsidRPr="005F3B24" w:rsidRDefault="008707AC" w:rsidP="008707AC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Метания мяча</w:t>
      </w: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 – упражнение, при котором мяч бросается </w:t>
      </w:r>
      <w:proofErr w:type="gramStart"/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даль</w:t>
      </w:r>
      <w:proofErr w:type="gramEnd"/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или в цель на результат.</w:t>
      </w:r>
    </w:p>
    <w:p w:rsidR="008707AC" w:rsidRPr="005F3B24" w:rsidRDefault="008707AC" w:rsidP="008707AC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Разбег</w:t>
      </w: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равномерно ускоренные шаги перед броском.</w:t>
      </w:r>
    </w:p>
    <w:p w:rsidR="008707AC" w:rsidRPr="008707AC" w:rsidRDefault="008707AC" w:rsidP="008707AC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0"/>
          <w:shd w:val="clear" w:color="auto" w:fill="FFFFFF"/>
          <w:lang w:eastAsia="ru-RU"/>
        </w:rPr>
      </w:pPr>
      <w:r w:rsidRPr="008707AC">
        <w:rPr>
          <w:rFonts w:ascii="Times New Roman" w:eastAsia="Times New Roman" w:hAnsi="Times New Roman" w:cs="Times New Roman"/>
          <w:b/>
          <w:color w:val="FF0000"/>
          <w:sz w:val="32"/>
          <w:szCs w:val="20"/>
          <w:shd w:val="clear" w:color="auto" w:fill="FFFFFF"/>
          <w:lang w:eastAsia="ru-RU"/>
        </w:rPr>
        <w:t>Контрольные задания</w:t>
      </w:r>
    </w:p>
    <w:p w:rsidR="001B53D7" w:rsidRPr="005F3B24" w:rsidRDefault="001B53D7" w:rsidP="008707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1. Слова, относящиеся к теме урока</w:t>
      </w:r>
    </w:p>
    <w:p w:rsidR="001B53D7" w:rsidRPr="005F3B24" w:rsidRDefault="001B53D7" w:rsidP="008707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Найдите четыре слова по теме урока.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b/>
          <w:bCs/>
          <w:noProof/>
          <w:color w:val="1D1D1B"/>
          <w:sz w:val="28"/>
          <w:szCs w:val="28"/>
          <w:lang w:eastAsia="ru-RU"/>
        </w:rPr>
        <w:drawing>
          <wp:inline distT="0" distB="0" distL="0" distR="0" wp14:anchorId="4081CBCE" wp14:editId="4E746458">
            <wp:extent cx="3438525" cy="3448050"/>
            <wp:effectExtent l="0" t="0" r="9525" b="0"/>
            <wp:docPr id="1" name="Рисунок 1" descr="https://resh.edu.ru/uploads/lesson_extract/5522/20190521135442/OEBPS/objects/c_ptls_10_13_1/8fbef78f-8e82-4aed-a976-2c47548378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5522/20190521135442/OEBPS/objects/c_ptls_10_13_1/8fbef78f-8e82-4aed-a976-2c47548378a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3D7" w:rsidRPr="005F3B24" w:rsidRDefault="001B53D7" w:rsidP="008707AC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lastRenderedPageBreak/>
        <w:t>2. Спортивные снаряды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Метание, какого снаряда изображено на рисунке? Выберите верный ответ.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66600FB9" wp14:editId="0E480B85">
            <wp:extent cx="4991100" cy="2466975"/>
            <wp:effectExtent l="0" t="0" r="0" b="9525"/>
            <wp:docPr id="3" name="Рисунок 3" descr="https://resh.edu.ru/uploads/lesson_extract/5522/20190521135442/OEBPS/objects/c_ptls_10_13_1/82e06660-6fba-4587-aabe-e7ee40e00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5522/20190521135442/OEBPS/objects/c_ptls_10_13_1/82e06660-6fba-4587-aabe-e7ee40e0064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3D7" w:rsidRPr="005F3B24" w:rsidRDefault="001B53D7" w:rsidP="005F3B24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Мяч</w:t>
      </w:r>
    </w:p>
    <w:p w:rsidR="001B53D7" w:rsidRPr="005F3B24" w:rsidRDefault="001B53D7" w:rsidP="005F3B24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Граната</w:t>
      </w:r>
    </w:p>
    <w:p w:rsidR="001B53D7" w:rsidRPr="005F3B24" w:rsidRDefault="001B53D7" w:rsidP="005F3B24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Копье</w:t>
      </w:r>
    </w:p>
    <w:p w:rsidR="001B53D7" w:rsidRPr="005F3B24" w:rsidRDefault="001B53D7" w:rsidP="005F3B24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B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Диск</w:t>
      </w:r>
    </w:p>
    <w:p w:rsidR="001B53D7" w:rsidRPr="005F3B24" w:rsidRDefault="001B53D7" w:rsidP="005F3B24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B6721D" w:rsidRPr="005F3B24" w:rsidRDefault="00B6721D" w:rsidP="005F3B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721D" w:rsidRPr="005F3B24" w:rsidSect="008707A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59E" w:rsidRDefault="00F7459E" w:rsidP="008707AC">
      <w:pPr>
        <w:spacing w:after="0" w:line="240" w:lineRule="auto"/>
      </w:pPr>
      <w:r>
        <w:separator/>
      </w:r>
    </w:p>
  </w:endnote>
  <w:endnote w:type="continuationSeparator" w:id="0">
    <w:p w:rsidR="00F7459E" w:rsidRDefault="00F7459E" w:rsidP="0087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59E" w:rsidRDefault="00F7459E" w:rsidP="008707AC">
      <w:pPr>
        <w:spacing w:after="0" w:line="240" w:lineRule="auto"/>
      </w:pPr>
      <w:r>
        <w:separator/>
      </w:r>
    </w:p>
  </w:footnote>
  <w:footnote w:type="continuationSeparator" w:id="0">
    <w:p w:rsidR="00F7459E" w:rsidRDefault="00F7459E" w:rsidP="00870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A2761"/>
    <w:multiLevelType w:val="multilevel"/>
    <w:tmpl w:val="E87C6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41774"/>
    <w:multiLevelType w:val="multilevel"/>
    <w:tmpl w:val="FD7AD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E230D7"/>
    <w:multiLevelType w:val="multilevel"/>
    <w:tmpl w:val="BEE4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E92890"/>
    <w:multiLevelType w:val="multilevel"/>
    <w:tmpl w:val="C5B41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E943C36"/>
    <w:multiLevelType w:val="multilevel"/>
    <w:tmpl w:val="3BCE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A5"/>
    <w:rsid w:val="001114A5"/>
    <w:rsid w:val="001B53D7"/>
    <w:rsid w:val="005F3B24"/>
    <w:rsid w:val="008707AC"/>
    <w:rsid w:val="00AF43E2"/>
    <w:rsid w:val="00B6721D"/>
    <w:rsid w:val="00F360A7"/>
    <w:rsid w:val="00F7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3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0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7AC"/>
  </w:style>
  <w:style w:type="paragraph" w:styleId="a7">
    <w:name w:val="footer"/>
    <w:basedOn w:val="a"/>
    <w:link w:val="a8"/>
    <w:uiPriority w:val="99"/>
    <w:unhideWhenUsed/>
    <w:rsid w:val="00870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0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3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0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7AC"/>
  </w:style>
  <w:style w:type="paragraph" w:styleId="a7">
    <w:name w:val="footer"/>
    <w:basedOn w:val="a"/>
    <w:link w:val="a8"/>
    <w:uiPriority w:val="99"/>
    <w:unhideWhenUsed/>
    <w:rsid w:val="00870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0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818</Words>
  <Characters>4669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2020-06-07T02:05:00Z</dcterms:created>
  <dcterms:modified xsi:type="dcterms:W3CDTF">2020-06-07T04:28:00Z</dcterms:modified>
</cp:coreProperties>
</file>