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765" w:rsidRPr="001C61C5" w:rsidRDefault="00696765" w:rsidP="00696765">
      <w:pPr>
        <w:rPr>
          <w:rFonts w:ascii="Times New Roman" w:hAnsi="Times New Roman" w:cs="Times New Roman"/>
          <w:b/>
          <w:sz w:val="28"/>
          <w:szCs w:val="24"/>
          <w:lang w:val="en-US"/>
        </w:rPr>
      </w:pPr>
      <w:r w:rsidRPr="001C61C5">
        <w:rPr>
          <w:rFonts w:ascii="Times New Roman" w:hAnsi="Times New Roman" w:cs="Times New Roman"/>
          <w:b/>
          <w:sz w:val="28"/>
          <w:szCs w:val="24"/>
          <w:lang w:val="en-US"/>
        </w:rPr>
        <w:t xml:space="preserve">Potential of Europe </w:t>
      </w:r>
    </w:p>
    <w:p w:rsidR="00696765" w:rsidRDefault="00696765" w:rsidP="00696765">
      <w:pPr>
        <w:rPr>
          <w:rFonts w:ascii="Times New Roman" w:hAnsi="Times New Roman" w:cs="Times New Roman"/>
          <w:sz w:val="24"/>
          <w:szCs w:val="24"/>
          <w:lang w:val="en-US"/>
        </w:rPr>
      </w:pPr>
      <w:r w:rsidRPr="001C61C5">
        <w:rPr>
          <w:rFonts w:ascii="Times New Roman" w:hAnsi="Times New Roman" w:cs="Times New Roman"/>
          <w:sz w:val="24"/>
          <w:szCs w:val="24"/>
          <w:lang w:val="en-US"/>
        </w:rPr>
        <w:t xml:space="preserve">Wind turbines are now a relatively common sight across Europe, with countries such as Denmark, the Netherlands, Germany, UK, Spain and latterly France, all investing in wind farms. Offshore wind development, although far less advanced, is the greatest prize in this field. However, relative costs of offshore compared to onshore </w:t>
      </w:r>
      <w:proofErr w:type="gramStart"/>
      <w:r w:rsidRPr="001C61C5">
        <w:rPr>
          <w:rFonts w:ascii="Times New Roman" w:hAnsi="Times New Roman" w:cs="Times New Roman"/>
          <w:sz w:val="24"/>
          <w:szCs w:val="24"/>
          <w:lang w:val="en-US"/>
        </w:rPr>
        <w:t>are</w:t>
      </w:r>
      <w:proofErr w:type="gramEnd"/>
      <w:r w:rsidRPr="001C61C5">
        <w:rPr>
          <w:rFonts w:ascii="Times New Roman" w:hAnsi="Times New Roman" w:cs="Times New Roman"/>
          <w:sz w:val="24"/>
          <w:szCs w:val="24"/>
          <w:lang w:val="en-US"/>
        </w:rPr>
        <w:t xml:space="preserve"> higher. This project </w:t>
      </w:r>
      <w:proofErr w:type="gramStart"/>
      <w:r w:rsidRPr="001C61C5">
        <w:rPr>
          <w:rFonts w:ascii="Times New Roman" w:hAnsi="Times New Roman" w:cs="Times New Roman"/>
          <w:sz w:val="24"/>
          <w:szCs w:val="24"/>
          <w:lang w:val="en-US"/>
        </w:rPr>
        <w:t>is aimed</w:t>
      </w:r>
      <w:proofErr w:type="gramEnd"/>
      <w:r w:rsidRPr="001C61C5">
        <w:rPr>
          <w:rFonts w:ascii="Times New Roman" w:hAnsi="Times New Roman" w:cs="Times New Roman"/>
          <w:sz w:val="24"/>
          <w:szCs w:val="24"/>
          <w:lang w:val="en-US"/>
        </w:rPr>
        <w:t xml:space="preserve"> to demonstrate the economic as well as technical viability of offshore wind energy. The former was achieved through the innovative use of a floating jack-up barge which reduced the time and costs of installation. The latter was achieved mainly through the incorporation of new electronic control </w:t>
      </w:r>
      <w:proofErr w:type="gramStart"/>
      <w:r w:rsidRPr="001C61C5">
        <w:rPr>
          <w:rFonts w:ascii="Times New Roman" w:hAnsi="Times New Roman" w:cs="Times New Roman"/>
          <w:sz w:val="24"/>
          <w:szCs w:val="24"/>
          <w:lang w:val="en-US"/>
        </w:rPr>
        <w:t>systems which</w:t>
      </w:r>
      <w:proofErr w:type="gramEnd"/>
      <w:r w:rsidRPr="001C61C5">
        <w:rPr>
          <w:rFonts w:ascii="Times New Roman" w:hAnsi="Times New Roman" w:cs="Times New Roman"/>
          <w:sz w:val="24"/>
          <w:szCs w:val="24"/>
          <w:lang w:val="en-US"/>
        </w:rPr>
        <w:t xml:space="preserve"> improved the compatibility with the grid network, and reduced the need for expensive grid strengthening measures. Five turbines </w:t>
      </w:r>
      <w:proofErr w:type="gramStart"/>
      <w:r w:rsidRPr="001C61C5">
        <w:rPr>
          <w:rFonts w:ascii="Times New Roman" w:hAnsi="Times New Roman" w:cs="Times New Roman"/>
          <w:sz w:val="24"/>
          <w:szCs w:val="24"/>
          <w:lang w:val="en-US"/>
        </w:rPr>
        <w:t>were installed</w:t>
      </w:r>
      <w:proofErr w:type="gramEnd"/>
      <w:r w:rsidRPr="001C61C5">
        <w:rPr>
          <w:rFonts w:ascii="Times New Roman" w:hAnsi="Times New Roman" w:cs="Times New Roman"/>
          <w:sz w:val="24"/>
          <w:szCs w:val="24"/>
          <w:lang w:val="en-US"/>
        </w:rPr>
        <w:t xml:space="preserve">, about 4 km off the coast of Gotland. Each turbine </w:t>
      </w:r>
      <w:proofErr w:type="gramStart"/>
      <w:r w:rsidRPr="001C61C5">
        <w:rPr>
          <w:rFonts w:ascii="Times New Roman" w:hAnsi="Times New Roman" w:cs="Times New Roman"/>
          <w:sz w:val="24"/>
          <w:szCs w:val="24"/>
          <w:lang w:val="en-US"/>
        </w:rPr>
        <w:t>is rated</w:t>
      </w:r>
      <w:proofErr w:type="gramEnd"/>
      <w:r w:rsidRPr="001C61C5">
        <w:rPr>
          <w:rFonts w:ascii="Times New Roman" w:hAnsi="Times New Roman" w:cs="Times New Roman"/>
          <w:sz w:val="24"/>
          <w:szCs w:val="24"/>
          <w:lang w:val="en-US"/>
        </w:rPr>
        <w:t xml:space="preserve"> at 500 kW. The average annual output is some </w:t>
      </w:r>
      <w:proofErr w:type="gramStart"/>
      <w:r w:rsidRPr="001C61C5">
        <w:rPr>
          <w:rFonts w:ascii="Times New Roman" w:hAnsi="Times New Roman" w:cs="Times New Roman"/>
          <w:sz w:val="24"/>
          <w:szCs w:val="24"/>
          <w:lang w:val="en-US"/>
        </w:rPr>
        <w:t>8</w:t>
      </w:r>
      <w:proofErr w:type="gramEnd"/>
      <w:r w:rsidRPr="001C61C5">
        <w:rPr>
          <w:rFonts w:ascii="Times New Roman" w:hAnsi="Times New Roman" w:cs="Times New Roman"/>
          <w:sz w:val="24"/>
          <w:szCs w:val="24"/>
          <w:lang w:val="en-US"/>
        </w:rPr>
        <w:t xml:space="preserve"> </w:t>
      </w:r>
      <w:proofErr w:type="spellStart"/>
      <w:r w:rsidRPr="001C61C5">
        <w:rPr>
          <w:rFonts w:ascii="Times New Roman" w:hAnsi="Times New Roman" w:cs="Times New Roman"/>
          <w:sz w:val="24"/>
          <w:szCs w:val="24"/>
          <w:lang w:val="en-US"/>
        </w:rPr>
        <w:t>GWh</w:t>
      </w:r>
      <w:proofErr w:type="spellEnd"/>
      <w:r w:rsidRPr="001C61C5">
        <w:rPr>
          <w:rFonts w:ascii="Times New Roman" w:hAnsi="Times New Roman" w:cs="Times New Roman"/>
          <w:sz w:val="24"/>
          <w:szCs w:val="24"/>
          <w:lang w:val="en-US"/>
        </w:rPr>
        <w:t xml:space="preserve">/y, from mean wind speeds of 8 m/s. Rock-socketed steel mono-pile foundations, to water depths of 5 to 6.5 m were used to secure the turbines. Total construction time was only 35 days. Monitoring of impacts on local flora and fauna, such as the seal population, </w:t>
      </w:r>
      <w:proofErr w:type="gramStart"/>
      <w:r w:rsidRPr="001C61C5">
        <w:rPr>
          <w:rFonts w:ascii="Times New Roman" w:hAnsi="Times New Roman" w:cs="Times New Roman"/>
          <w:sz w:val="24"/>
          <w:szCs w:val="24"/>
          <w:lang w:val="en-US"/>
        </w:rPr>
        <w:t>is also being carried out</w:t>
      </w:r>
      <w:proofErr w:type="gramEnd"/>
      <w:r w:rsidRPr="001C61C5">
        <w:rPr>
          <w:rFonts w:ascii="Times New Roman" w:hAnsi="Times New Roman" w:cs="Times New Roman"/>
          <w:sz w:val="24"/>
          <w:szCs w:val="24"/>
          <w:lang w:val="en-US"/>
        </w:rPr>
        <w:t>.</w:t>
      </w:r>
    </w:p>
    <w:p w:rsidR="00696765" w:rsidRPr="001C61C5" w:rsidRDefault="00696765" w:rsidP="00696765">
      <w:pPr>
        <w:rPr>
          <w:rFonts w:ascii="Times New Roman" w:hAnsi="Times New Roman" w:cs="Times New Roman"/>
          <w:sz w:val="24"/>
          <w:szCs w:val="24"/>
          <w:lang w:val="en-US"/>
        </w:rPr>
      </w:pPr>
    </w:p>
    <w:p w:rsidR="00696765" w:rsidRPr="001C61C5" w:rsidRDefault="00696765" w:rsidP="00696765">
      <w:pPr>
        <w:rPr>
          <w:rFonts w:ascii="Times New Roman" w:hAnsi="Times New Roman" w:cs="Times New Roman"/>
          <w:b/>
          <w:sz w:val="28"/>
          <w:szCs w:val="24"/>
          <w:lang w:val="en-US"/>
        </w:rPr>
      </w:pPr>
      <w:r w:rsidRPr="001C61C5">
        <w:rPr>
          <w:rFonts w:ascii="Times New Roman" w:hAnsi="Times New Roman" w:cs="Times New Roman"/>
          <w:b/>
          <w:sz w:val="28"/>
          <w:szCs w:val="24"/>
          <w:lang w:val="en-US"/>
        </w:rPr>
        <w:t>Vocabulary</w:t>
      </w:r>
    </w:p>
    <w:p w:rsidR="00696765" w:rsidRDefault="00696765" w:rsidP="00696765">
      <w:pPr>
        <w:rPr>
          <w:rFonts w:ascii="Times New Roman" w:hAnsi="Times New Roman" w:cs="Times New Roman"/>
          <w:sz w:val="24"/>
          <w:szCs w:val="24"/>
          <w:lang w:val="en-US"/>
        </w:rPr>
      </w:pPr>
      <w:r w:rsidRPr="001C61C5">
        <w:rPr>
          <w:rFonts w:ascii="Times New Roman" w:hAnsi="Times New Roman" w:cs="Times New Roman"/>
          <w:sz w:val="24"/>
          <w:szCs w:val="24"/>
          <w:lang w:val="en-US"/>
        </w:rPr>
        <w:t xml:space="preserve"> </w:t>
      </w:r>
      <w:proofErr w:type="gramStart"/>
      <w:r w:rsidRPr="001C61C5">
        <w:rPr>
          <w:rFonts w:ascii="Times New Roman" w:hAnsi="Times New Roman" w:cs="Times New Roman"/>
          <w:sz w:val="24"/>
          <w:szCs w:val="24"/>
          <w:lang w:val="en-US"/>
        </w:rPr>
        <w:t>estimates</w:t>
      </w:r>
      <w:proofErr w:type="gramEnd"/>
      <w:r w:rsidRPr="001C61C5">
        <w:rPr>
          <w:rFonts w:ascii="Times New Roman" w:hAnsi="Times New Roman" w:cs="Times New Roman"/>
          <w:sz w:val="24"/>
          <w:szCs w:val="24"/>
          <w:lang w:val="en-US"/>
        </w:rPr>
        <w:t xml:space="preserve"> – </w:t>
      </w:r>
      <w:r w:rsidRPr="001C61C5">
        <w:rPr>
          <w:rFonts w:ascii="Times New Roman" w:hAnsi="Times New Roman" w:cs="Times New Roman"/>
          <w:sz w:val="24"/>
          <w:szCs w:val="24"/>
        </w:rPr>
        <w:t>калькуляция</w:t>
      </w:r>
      <w:r w:rsidRPr="001C61C5">
        <w:rPr>
          <w:rFonts w:ascii="Times New Roman" w:hAnsi="Times New Roman" w:cs="Times New Roman"/>
          <w:sz w:val="24"/>
          <w:szCs w:val="24"/>
          <w:lang w:val="en-US"/>
        </w:rPr>
        <w:t>,</w:t>
      </w:r>
    </w:p>
    <w:p w:rsidR="00696765" w:rsidRPr="00343D60" w:rsidRDefault="00696765" w:rsidP="00696765">
      <w:pPr>
        <w:rPr>
          <w:rFonts w:ascii="Times New Roman" w:hAnsi="Times New Roman" w:cs="Times New Roman"/>
          <w:sz w:val="24"/>
          <w:szCs w:val="24"/>
          <w:lang w:val="en-US"/>
        </w:rPr>
      </w:pPr>
      <w:r w:rsidRPr="001C61C5">
        <w:rPr>
          <w:rFonts w:ascii="Times New Roman" w:hAnsi="Times New Roman" w:cs="Times New Roman"/>
          <w:sz w:val="24"/>
          <w:szCs w:val="24"/>
          <w:lang w:val="en-US"/>
        </w:rPr>
        <w:t xml:space="preserve"> </w:t>
      </w:r>
      <w:r w:rsidRPr="001C61C5">
        <w:rPr>
          <w:rFonts w:ascii="Times New Roman" w:hAnsi="Times New Roman" w:cs="Times New Roman"/>
          <w:sz w:val="24"/>
          <w:szCs w:val="24"/>
        </w:rPr>
        <w:t>сметные</w:t>
      </w:r>
      <w:r w:rsidRPr="001C61C5">
        <w:rPr>
          <w:rFonts w:ascii="Times New Roman" w:hAnsi="Times New Roman" w:cs="Times New Roman"/>
          <w:sz w:val="24"/>
          <w:szCs w:val="24"/>
          <w:lang w:val="en-US"/>
        </w:rPr>
        <w:t xml:space="preserve"> </w:t>
      </w:r>
      <w:r w:rsidRPr="001C61C5">
        <w:rPr>
          <w:rFonts w:ascii="Times New Roman" w:hAnsi="Times New Roman" w:cs="Times New Roman"/>
          <w:sz w:val="24"/>
          <w:szCs w:val="24"/>
        </w:rPr>
        <w:t>предположения</w:t>
      </w:r>
    </w:p>
    <w:p w:rsidR="00696765" w:rsidRPr="00343D60" w:rsidRDefault="00696765" w:rsidP="00696765">
      <w:pPr>
        <w:rPr>
          <w:rFonts w:ascii="Times New Roman" w:hAnsi="Times New Roman" w:cs="Times New Roman"/>
          <w:sz w:val="24"/>
          <w:szCs w:val="24"/>
          <w:lang w:val="en-US"/>
        </w:rPr>
      </w:pPr>
      <w:r w:rsidRPr="00343D60">
        <w:rPr>
          <w:rFonts w:ascii="Times New Roman" w:hAnsi="Times New Roman" w:cs="Times New Roman"/>
          <w:sz w:val="24"/>
          <w:szCs w:val="24"/>
          <w:lang w:val="en-US"/>
        </w:rPr>
        <w:t xml:space="preserve"> </w:t>
      </w:r>
      <w:proofErr w:type="gramStart"/>
      <w:r w:rsidRPr="001C61C5">
        <w:rPr>
          <w:rFonts w:ascii="Times New Roman" w:hAnsi="Times New Roman" w:cs="Times New Roman"/>
          <w:sz w:val="24"/>
          <w:szCs w:val="24"/>
          <w:lang w:val="en-US"/>
        </w:rPr>
        <w:t>to</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disperse</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рассеивать</w:t>
      </w:r>
      <w:r w:rsidRPr="00343D60">
        <w:rPr>
          <w:rFonts w:ascii="Times New Roman" w:hAnsi="Times New Roman" w:cs="Times New Roman"/>
          <w:sz w:val="24"/>
          <w:szCs w:val="24"/>
          <w:lang w:val="en-US"/>
        </w:rPr>
        <w:t>,</w:t>
      </w:r>
    </w:p>
    <w:p w:rsidR="00696765" w:rsidRDefault="00696765" w:rsidP="00696765">
      <w:pPr>
        <w:rPr>
          <w:rFonts w:ascii="Times New Roman" w:hAnsi="Times New Roman" w:cs="Times New Roman"/>
          <w:sz w:val="24"/>
          <w:szCs w:val="24"/>
        </w:rPr>
      </w:pPr>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rPr>
        <w:t xml:space="preserve">рассредоточивать </w:t>
      </w:r>
      <w:r w:rsidRPr="001C61C5">
        <w:rPr>
          <w:rFonts w:ascii="Times New Roman" w:hAnsi="Times New Roman" w:cs="Times New Roman"/>
          <w:sz w:val="24"/>
          <w:szCs w:val="24"/>
          <w:lang w:val="en-US"/>
        </w:rPr>
        <w:t>to</w:t>
      </w:r>
      <w:r w:rsidRPr="001C61C5">
        <w:rPr>
          <w:rFonts w:ascii="Times New Roman" w:hAnsi="Times New Roman" w:cs="Times New Roman"/>
          <w:sz w:val="24"/>
          <w:szCs w:val="24"/>
        </w:rPr>
        <w:t xml:space="preserve"> </w:t>
      </w:r>
      <w:r w:rsidRPr="001C61C5">
        <w:rPr>
          <w:rFonts w:ascii="Times New Roman" w:hAnsi="Times New Roman" w:cs="Times New Roman"/>
          <w:sz w:val="24"/>
          <w:szCs w:val="24"/>
          <w:lang w:val="en-US"/>
        </w:rPr>
        <w:t>range</w:t>
      </w:r>
      <w:r w:rsidRPr="001C61C5">
        <w:rPr>
          <w:rFonts w:ascii="Times New Roman" w:hAnsi="Times New Roman" w:cs="Times New Roman"/>
          <w:sz w:val="24"/>
          <w:szCs w:val="24"/>
        </w:rPr>
        <w:t xml:space="preserve"> – классифицировать </w:t>
      </w:r>
    </w:p>
    <w:p w:rsidR="00696765" w:rsidRDefault="00696765" w:rsidP="00696765">
      <w:pPr>
        <w:rPr>
          <w:rFonts w:ascii="Times New Roman" w:hAnsi="Times New Roman" w:cs="Times New Roman"/>
          <w:sz w:val="24"/>
          <w:szCs w:val="24"/>
        </w:rPr>
      </w:pPr>
      <w:proofErr w:type="gramStart"/>
      <w:r w:rsidRPr="001C61C5">
        <w:rPr>
          <w:rFonts w:ascii="Times New Roman" w:hAnsi="Times New Roman" w:cs="Times New Roman"/>
          <w:sz w:val="24"/>
          <w:szCs w:val="24"/>
          <w:lang w:val="en-US"/>
        </w:rPr>
        <w:t>range</w:t>
      </w:r>
      <w:proofErr w:type="gramEnd"/>
      <w:r w:rsidRPr="001C61C5">
        <w:rPr>
          <w:rFonts w:ascii="Times New Roman" w:hAnsi="Times New Roman" w:cs="Times New Roman"/>
          <w:sz w:val="24"/>
          <w:szCs w:val="24"/>
        </w:rPr>
        <w:t xml:space="preserve"> – диапазон, область, сфера</w:t>
      </w:r>
    </w:p>
    <w:p w:rsidR="00696765" w:rsidRDefault="00696765" w:rsidP="00696765">
      <w:pPr>
        <w:rPr>
          <w:rFonts w:ascii="Times New Roman" w:hAnsi="Times New Roman" w:cs="Times New Roman"/>
          <w:sz w:val="24"/>
          <w:szCs w:val="24"/>
        </w:rPr>
      </w:pPr>
      <w:r w:rsidRPr="001C61C5">
        <w:rPr>
          <w:rFonts w:ascii="Times New Roman" w:hAnsi="Times New Roman" w:cs="Times New Roman"/>
          <w:sz w:val="24"/>
          <w:szCs w:val="24"/>
        </w:rPr>
        <w:t xml:space="preserve"> </w:t>
      </w:r>
      <w:proofErr w:type="gramStart"/>
      <w:r w:rsidRPr="001C61C5">
        <w:rPr>
          <w:rFonts w:ascii="Times New Roman" w:hAnsi="Times New Roman" w:cs="Times New Roman"/>
          <w:sz w:val="24"/>
          <w:szCs w:val="24"/>
          <w:lang w:val="en-US"/>
        </w:rPr>
        <w:t>mean</w:t>
      </w:r>
      <w:proofErr w:type="gramEnd"/>
      <w:r w:rsidRPr="001C61C5">
        <w:rPr>
          <w:rFonts w:ascii="Times New Roman" w:hAnsi="Times New Roman" w:cs="Times New Roman"/>
          <w:sz w:val="24"/>
          <w:szCs w:val="24"/>
        </w:rPr>
        <w:t xml:space="preserve"> – средний </w:t>
      </w:r>
    </w:p>
    <w:p w:rsidR="00696765" w:rsidRDefault="00696765" w:rsidP="00696765">
      <w:pPr>
        <w:rPr>
          <w:rFonts w:ascii="Times New Roman" w:hAnsi="Times New Roman" w:cs="Times New Roman"/>
          <w:sz w:val="24"/>
          <w:szCs w:val="24"/>
        </w:rPr>
      </w:pPr>
      <w:proofErr w:type="gramStart"/>
      <w:r w:rsidRPr="001C61C5">
        <w:rPr>
          <w:rFonts w:ascii="Times New Roman" w:hAnsi="Times New Roman" w:cs="Times New Roman"/>
          <w:sz w:val="24"/>
          <w:szCs w:val="24"/>
          <w:lang w:val="en-US"/>
        </w:rPr>
        <w:t>suitable</w:t>
      </w:r>
      <w:proofErr w:type="gramEnd"/>
      <w:r w:rsidRPr="001C61C5">
        <w:rPr>
          <w:rFonts w:ascii="Times New Roman" w:hAnsi="Times New Roman" w:cs="Times New Roman"/>
          <w:sz w:val="24"/>
          <w:szCs w:val="24"/>
        </w:rPr>
        <w:t xml:space="preserve"> – подходящий </w:t>
      </w:r>
    </w:p>
    <w:p w:rsidR="00696765" w:rsidRDefault="00696765" w:rsidP="00696765">
      <w:pPr>
        <w:rPr>
          <w:rFonts w:ascii="Times New Roman" w:hAnsi="Times New Roman" w:cs="Times New Roman"/>
          <w:sz w:val="24"/>
          <w:szCs w:val="24"/>
        </w:rPr>
      </w:pPr>
      <w:proofErr w:type="gramStart"/>
      <w:r w:rsidRPr="001C61C5">
        <w:rPr>
          <w:rFonts w:ascii="Times New Roman" w:hAnsi="Times New Roman" w:cs="Times New Roman"/>
          <w:sz w:val="24"/>
          <w:szCs w:val="24"/>
          <w:lang w:val="en-US"/>
        </w:rPr>
        <w:t>to</w:t>
      </w:r>
      <w:proofErr w:type="gramEnd"/>
      <w:r w:rsidRPr="001C61C5">
        <w:rPr>
          <w:rFonts w:ascii="Times New Roman" w:hAnsi="Times New Roman" w:cs="Times New Roman"/>
          <w:sz w:val="24"/>
          <w:szCs w:val="24"/>
        </w:rPr>
        <w:t xml:space="preserve"> </w:t>
      </w:r>
      <w:r w:rsidRPr="001C61C5">
        <w:rPr>
          <w:rFonts w:ascii="Times New Roman" w:hAnsi="Times New Roman" w:cs="Times New Roman"/>
          <w:sz w:val="24"/>
          <w:szCs w:val="24"/>
          <w:lang w:val="en-US"/>
        </w:rPr>
        <w:t>expose</w:t>
      </w:r>
      <w:r w:rsidRPr="001C61C5">
        <w:rPr>
          <w:rFonts w:ascii="Times New Roman" w:hAnsi="Times New Roman" w:cs="Times New Roman"/>
          <w:sz w:val="24"/>
          <w:szCs w:val="24"/>
        </w:rPr>
        <w:t xml:space="preserve"> – подвергать действию</w:t>
      </w:r>
    </w:p>
    <w:p w:rsidR="00696765" w:rsidRPr="00343D60" w:rsidRDefault="00696765" w:rsidP="00696765">
      <w:pPr>
        <w:rPr>
          <w:rFonts w:ascii="Times New Roman" w:hAnsi="Times New Roman" w:cs="Times New Roman"/>
          <w:sz w:val="24"/>
          <w:szCs w:val="24"/>
          <w:lang w:val="en-US"/>
        </w:rPr>
      </w:pPr>
      <w:r w:rsidRPr="001C61C5">
        <w:rPr>
          <w:rFonts w:ascii="Times New Roman" w:hAnsi="Times New Roman" w:cs="Times New Roman"/>
          <w:sz w:val="24"/>
          <w:szCs w:val="24"/>
        </w:rPr>
        <w:t xml:space="preserve"> </w:t>
      </w:r>
      <w:proofErr w:type="gramStart"/>
      <w:r w:rsidRPr="001C61C5">
        <w:rPr>
          <w:rFonts w:ascii="Times New Roman" w:hAnsi="Times New Roman" w:cs="Times New Roman"/>
          <w:sz w:val="24"/>
          <w:szCs w:val="24"/>
          <w:lang w:val="en-US"/>
        </w:rPr>
        <w:t>to</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prohibit</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запрещать</w:t>
      </w:r>
      <w:r w:rsidRPr="00343D60">
        <w:rPr>
          <w:rFonts w:ascii="Times New Roman" w:hAnsi="Times New Roman" w:cs="Times New Roman"/>
          <w:sz w:val="24"/>
          <w:szCs w:val="24"/>
          <w:lang w:val="en-US"/>
        </w:rPr>
        <w:t xml:space="preserve"> </w:t>
      </w:r>
    </w:p>
    <w:p w:rsidR="00696765" w:rsidRPr="00343D60" w:rsidRDefault="00696765" w:rsidP="00696765">
      <w:pPr>
        <w:rPr>
          <w:rFonts w:ascii="Times New Roman" w:hAnsi="Times New Roman" w:cs="Times New Roman"/>
          <w:sz w:val="24"/>
          <w:szCs w:val="24"/>
          <w:lang w:val="en-US"/>
        </w:rPr>
      </w:pPr>
      <w:proofErr w:type="gramStart"/>
      <w:r w:rsidRPr="001C61C5">
        <w:rPr>
          <w:rFonts w:ascii="Times New Roman" w:hAnsi="Times New Roman" w:cs="Times New Roman"/>
          <w:sz w:val="24"/>
          <w:szCs w:val="24"/>
          <w:lang w:val="en-US"/>
        </w:rPr>
        <w:t>to</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restrict</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ограничивать</w:t>
      </w:r>
    </w:p>
    <w:p w:rsidR="00696765" w:rsidRPr="00343D60" w:rsidRDefault="00696765" w:rsidP="00696765">
      <w:pPr>
        <w:rPr>
          <w:rFonts w:ascii="Times New Roman" w:hAnsi="Times New Roman" w:cs="Times New Roman"/>
          <w:sz w:val="24"/>
          <w:szCs w:val="24"/>
          <w:lang w:val="en-US"/>
        </w:rPr>
      </w:pPr>
      <w:r w:rsidRPr="00343D60">
        <w:rPr>
          <w:rFonts w:ascii="Times New Roman" w:hAnsi="Times New Roman" w:cs="Times New Roman"/>
          <w:sz w:val="24"/>
          <w:szCs w:val="24"/>
          <w:lang w:val="en-US"/>
        </w:rPr>
        <w:t xml:space="preserve"> </w:t>
      </w:r>
      <w:proofErr w:type="gramStart"/>
      <w:r w:rsidRPr="001C61C5">
        <w:rPr>
          <w:rFonts w:ascii="Times New Roman" w:hAnsi="Times New Roman" w:cs="Times New Roman"/>
          <w:sz w:val="24"/>
          <w:szCs w:val="24"/>
          <w:lang w:val="en-US"/>
        </w:rPr>
        <w:t>to</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assume</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предполагать</w:t>
      </w:r>
      <w:r w:rsidRPr="00343D60">
        <w:rPr>
          <w:rFonts w:ascii="Times New Roman" w:hAnsi="Times New Roman" w:cs="Times New Roman"/>
          <w:sz w:val="24"/>
          <w:szCs w:val="24"/>
          <w:lang w:val="en-US"/>
        </w:rPr>
        <w:t xml:space="preserve"> </w:t>
      </w:r>
    </w:p>
    <w:p w:rsidR="00696765" w:rsidRPr="00343D60" w:rsidRDefault="00696765" w:rsidP="00696765">
      <w:pPr>
        <w:rPr>
          <w:rFonts w:ascii="Times New Roman" w:hAnsi="Times New Roman" w:cs="Times New Roman"/>
          <w:sz w:val="24"/>
          <w:szCs w:val="24"/>
          <w:lang w:val="en-US"/>
        </w:rPr>
      </w:pPr>
      <w:proofErr w:type="gramStart"/>
      <w:r w:rsidRPr="001C61C5">
        <w:rPr>
          <w:rFonts w:ascii="Times New Roman" w:hAnsi="Times New Roman" w:cs="Times New Roman"/>
          <w:sz w:val="24"/>
          <w:szCs w:val="24"/>
          <w:lang w:val="en-US"/>
        </w:rPr>
        <w:t>to</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cause</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вызывать</w:t>
      </w:r>
      <w:r w:rsidRPr="00343D60">
        <w:rPr>
          <w:rFonts w:ascii="Times New Roman" w:hAnsi="Times New Roman" w:cs="Times New Roman"/>
          <w:sz w:val="24"/>
          <w:szCs w:val="24"/>
          <w:lang w:val="en-US"/>
        </w:rPr>
        <w:t xml:space="preserve"> </w:t>
      </w:r>
    </w:p>
    <w:p w:rsidR="00696765" w:rsidRPr="00343D60" w:rsidRDefault="00696765" w:rsidP="00696765">
      <w:pPr>
        <w:rPr>
          <w:rFonts w:ascii="Times New Roman" w:hAnsi="Times New Roman" w:cs="Times New Roman"/>
          <w:sz w:val="24"/>
          <w:szCs w:val="24"/>
          <w:lang w:val="en-US"/>
        </w:rPr>
      </w:pPr>
      <w:proofErr w:type="gramStart"/>
      <w:r w:rsidRPr="001C61C5">
        <w:rPr>
          <w:rFonts w:ascii="Times New Roman" w:hAnsi="Times New Roman" w:cs="Times New Roman"/>
          <w:sz w:val="24"/>
          <w:szCs w:val="24"/>
          <w:lang w:val="en-US"/>
        </w:rPr>
        <w:t>competitiveness</w:t>
      </w:r>
      <w:proofErr w:type="gramEnd"/>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конкуренция</w:t>
      </w:r>
      <w:r w:rsidRPr="00343D60">
        <w:rPr>
          <w:rFonts w:ascii="Times New Roman" w:hAnsi="Times New Roman" w:cs="Times New Roman"/>
          <w:sz w:val="24"/>
          <w:szCs w:val="24"/>
          <w:lang w:val="en-US"/>
        </w:rPr>
        <w:t xml:space="preserve"> </w:t>
      </w:r>
    </w:p>
    <w:p w:rsidR="00696765" w:rsidRPr="00343D60" w:rsidRDefault="00696765" w:rsidP="00696765">
      <w:pPr>
        <w:rPr>
          <w:rFonts w:ascii="Times New Roman" w:hAnsi="Times New Roman" w:cs="Times New Roman"/>
          <w:sz w:val="24"/>
          <w:szCs w:val="24"/>
          <w:lang w:val="en-US"/>
        </w:rPr>
      </w:pPr>
      <w:proofErr w:type="gramStart"/>
      <w:r w:rsidRPr="001C61C5">
        <w:rPr>
          <w:rFonts w:ascii="Times New Roman" w:hAnsi="Times New Roman" w:cs="Times New Roman"/>
          <w:sz w:val="24"/>
          <w:szCs w:val="24"/>
          <w:lang w:val="en-US"/>
        </w:rPr>
        <w:t>viable</w:t>
      </w:r>
      <w:proofErr w:type="gramEnd"/>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жизнеспособный</w:t>
      </w:r>
      <w:r w:rsidRPr="00343D60">
        <w:rPr>
          <w:rFonts w:ascii="Times New Roman" w:hAnsi="Times New Roman" w:cs="Times New Roman"/>
          <w:sz w:val="24"/>
          <w:szCs w:val="24"/>
          <w:lang w:val="en-US"/>
        </w:rPr>
        <w:t xml:space="preserve"> </w:t>
      </w:r>
    </w:p>
    <w:p w:rsidR="00696765" w:rsidRPr="00343D60" w:rsidRDefault="00696765" w:rsidP="00696765">
      <w:pPr>
        <w:rPr>
          <w:rFonts w:ascii="Times New Roman" w:hAnsi="Times New Roman" w:cs="Times New Roman"/>
          <w:sz w:val="24"/>
          <w:szCs w:val="24"/>
          <w:lang w:val="en-US"/>
        </w:rPr>
      </w:pPr>
      <w:proofErr w:type="gramStart"/>
      <w:r w:rsidRPr="001C61C5">
        <w:rPr>
          <w:rFonts w:ascii="Times New Roman" w:hAnsi="Times New Roman" w:cs="Times New Roman"/>
          <w:sz w:val="24"/>
          <w:szCs w:val="24"/>
          <w:lang w:val="en-US"/>
        </w:rPr>
        <w:t>wind</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power</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энергия</w:t>
      </w:r>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rPr>
        <w:t>ветра</w:t>
      </w:r>
    </w:p>
    <w:p w:rsidR="00696765" w:rsidRPr="00343D60" w:rsidRDefault="00696765" w:rsidP="00696765">
      <w:pPr>
        <w:rPr>
          <w:rFonts w:ascii="Times New Roman" w:hAnsi="Times New Roman" w:cs="Times New Roman"/>
          <w:sz w:val="24"/>
          <w:szCs w:val="24"/>
          <w:lang w:val="en-US"/>
        </w:rPr>
      </w:pPr>
      <w:r w:rsidRPr="00343D60">
        <w:rPr>
          <w:rFonts w:ascii="Times New Roman" w:hAnsi="Times New Roman" w:cs="Times New Roman"/>
          <w:sz w:val="24"/>
          <w:szCs w:val="24"/>
          <w:lang w:val="en-US"/>
        </w:rPr>
        <w:t xml:space="preserve"> </w:t>
      </w:r>
      <w:proofErr w:type="gramStart"/>
      <w:r w:rsidRPr="001C61C5">
        <w:rPr>
          <w:rFonts w:ascii="Times New Roman" w:hAnsi="Times New Roman" w:cs="Times New Roman"/>
          <w:sz w:val="24"/>
          <w:szCs w:val="24"/>
          <w:lang w:val="en-US"/>
        </w:rPr>
        <w:t>electricity</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consumption</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потребление</w:t>
      </w:r>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rPr>
        <w:t>электричества</w:t>
      </w:r>
    </w:p>
    <w:p w:rsidR="00696765" w:rsidRPr="00343D60" w:rsidRDefault="00696765" w:rsidP="00696765">
      <w:pPr>
        <w:rPr>
          <w:rFonts w:ascii="Times New Roman" w:hAnsi="Times New Roman" w:cs="Times New Roman"/>
          <w:sz w:val="24"/>
          <w:szCs w:val="24"/>
          <w:lang w:val="en-US"/>
        </w:rPr>
      </w:pPr>
      <w:r w:rsidRPr="00343D60">
        <w:rPr>
          <w:rFonts w:ascii="Times New Roman" w:hAnsi="Times New Roman" w:cs="Times New Roman"/>
          <w:sz w:val="24"/>
          <w:szCs w:val="24"/>
          <w:lang w:val="en-US"/>
        </w:rPr>
        <w:t xml:space="preserve"> </w:t>
      </w:r>
      <w:proofErr w:type="gramStart"/>
      <w:r w:rsidRPr="001C61C5">
        <w:rPr>
          <w:rFonts w:ascii="Times New Roman" w:hAnsi="Times New Roman" w:cs="Times New Roman"/>
          <w:sz w:val="24"/>
          <w:szCs w:val="24"/>
          <w:lang w:val="en-US"/>
        </w:rPr>
        <w:t>wind</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resources</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ресурсы</w:t>
      </w:r>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rPr>
        <w:t>ветра</w:t>
      </w:r>
    </w:p>
    <w:p w:rsidR="00696765" w:rsidRPr="00343D60" w:rsidRDefault="00696765" w:rsidP="00696765">
      <w:pPr>
        <w:rPr>
          <w:rFonts w:ascii="Times New Roman" w:hAnsi="Times New Roman" w:cs="Times New Roman"/>
          <w:sz w:val="24"/>
          <w:szCs w:val="24"/>
          <w:lang w:val="en-US"/>
        </w:rPr>
      </w:pPr>
      <w:r w:rsidRPr="00343D60">
        <w:rPr>
          <w:rFonts w:ascii="Times New Roman" w:hAnsi="Times New Roman" w:cs="Times New Roman"/>
          <w:sz w:val="24"/>
          <w:szCs w:val="24"/>
          <w:lang w:val="en-US"/>
        </w:rPr>
        <w:t xml:space="preserve"> </w:t>
      </w:r>
      <w:proofErr w:type="gramStart"/>
      <w:r w:rsidRPr="001C61C5">
        <w:rPr>
          <w:rFonts w:ascii="Times New Roman" w:hAnsi="Times New Roman" w:cs="Times New Roman"/>
          <w:sz w:val="24"/>
          <w:szCs w:val="24"/>
          <w:lang w:val="en-US"/>
        </w:rPr>
        <w:t>power</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density</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плотность</w:t>
      </w:r>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rPr>
        <w:t>рассеиваемой</w:t>
      </w:r>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rPr>
        <w:t>мощности</w:t>
      </w:r>
    </w:p>
    <w:p w:rsidR="00696765" w:rsidRPr="00343D60" w:rsidRDefault="00696765" w:rsidP="00696765">
      <w:pPr>
        <w:rPr>
          <w:rFonts w:ascii="Times New Roman" w:hAnsi="Times New Roman" w:cs="Times New Roman"/>
          <w:sz w:val="24"/>
          <w:szCs w:val="24"/>
          <w:lang w:val="en-US"/>
        </w:rPr>
      </w:pPr>
      <w:proofErr w:type="gramStart"/>
      <w:r w:rsidRPr="001C61C5">
        <w:rPr>
          <w:rFonts w:ascii="Times New Roman" w:hAnsi="Times New Roman" w:cs="Times New Roman"/>
          <w:sz w:val="24"/>
          <w:szCs w:val="24"/>
          <w:lang w:val="en-US"/>
        </w:rPr>
        <w:t>wind</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turbine</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ветряк</w:t>
      </w:r>
      <w:r w:rsidRPr="00343D60">
        <w:rPr>
          <w:rFonts w:ascii="Times New Roman" w:hAnsi="Times New Roman" w:cs="Times New Roman"/>
          <w:sz w:val="24"/>
          <w:szCs w:val="24"/>
          <w:lang w:val="en-US"/>
        </w:rPr>
        <w:t xml:space="preserve">, </w:t>
      </w:r>
      <w:proofErr w:type="spellStart"/>
      <w:r w:rsidRPr="001C61C5">
        <w:rPr>
          <w:rFonts w:ascii="Times New Roman" w:hAnsi="Times New Roman" w:cs="Times New Roman"/>
          <w:sz w:val="24"/>
          <w:szCs w:val="24"/>
        </w:rPr>
        <w:t>ветротурбина</w:t>
      </w:r>
      <w:proofErr w:type="spellEnd"/>
      <w:r w:rsidRPr="00343D60">
        <w:rPr>
          <w:rFonts w:ascii="Times New Roman" w:hAnsi="Times New Roman" w:cs="Times New Roman"/>
          <w:sz w:val="24"/>
          <w:szCs w:val="24"/>
          <w:lang w:val="en-US"/>
        </w:rPr>
        <w:t xml:space="preserve"> </w:t>
      </w:r>
    </w:p>
    <w:p w:rsidR="00696765" w:rsidRPr="00343D60" w:rsidRDefault="00696765" w:rsidP="00696765">
      <w:pPr>
        <w:rPr>
          <w:rFonts w:ascii="Times New Roman" w:hAnsi="Times New Roman" w:cs="Times New Roman"/>
          <w:sz w:val="24"/>
          <w:szCs w:val="24"/>
          <w:lang w:val="en-US"/>
        </w:rPr>
      </w:pPr>
      <w:proofErr w:type="gramStart"/>
      <w:r w:rsidRPr="001C61C5">
        <w:rPr>
          <w:rFonts w:ascii="Times New Roman" w:hAnsi="Times New Roman" w:cs="Times New Roman"/>
          <w:sz w:val="24"/>
          <w:szCs w:val="24"/>
          <w:lang w:val="en-US"/>
        </w:rPr>
        <w:t>turbine</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weight</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вес</w:t>
      </w:r>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rPr>
        <w:t>турбины</w:t>
      </w:r>
    </w:p>
    <w:p w:rsidR="00696765" w:rsidRPr="00343D60" w:rsidRDefault="00696765" w:rsidP="00696765">
      <w:pPr>
        <w:rPr>
          <w:rFonts w:ascii="Times New Roman" w:hAnsi="Times New Roman" w:cs="Times New Roman"/>
          <w:sz w:val="24"/>
          <w:szCs w:val="24"/>
          <w:lang w:val="en-US"/>
        </w:rPr>
      </w:pPr>
      <w:r w:rsidRPr="00343D60">
        <w:rPr>
          <w:rFonts w:ascii="Times New Roman" w:hAnsi="Times New Roman" w:cs="Times New Roman"/>
          <w:sz w:val="24"/>
          <w:szCs w:val="24"/>
          <w:lang w:val="en-US"/>
        </w:rPr>
        <w:lastRenderedPageBreak/>
        <w:t xml:space="preserve"> </w:t>
      </w:r>
      <w:proofErr w:type="gramStart"/>
      <w:r w:rsidRPr="001C61C5">
        <w:rPr>
          <w:rFonts w:ascii="Times New Roman" w:hAnsi="Times New Roman" w:cs="Times New Roman"/>
          <w:sz w:val="24"/>
          <w:szCs w:val="24"/>
          <w:lang w:val="en-US"/>
        </w:rPr>
        <w:t>turbine</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hub</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корпус</w:t>
      </w:r>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rPr>
        <w:t>турбины</w:t>
      </w:r>
    </w:p>
    <w:p w:rsidR="00696765" w:rsidRPr="00343D60" w:rsidRDefault="00696765" w:rsidP="00696765">
      <w:pPr>
        <w:rPr>
          <w:rFonts w:ascii="Times New Roman" w:hAnsi="Times New Roman" w:cs="Times New Roman"/>
          <w:sz w:val="24"/>
          <w:szCs w:val="24"/>
          <w:lang w:val="en-US"/>
        </w:rPr>
      </w:pPr>
      <w:r w:rsidRPr="00343D60">
        <w:rPr>
          <w:rFonts w:ascii="Times New Roman" w:hAnsi="Times New Roman" w:cs="Times New Roman"/>
          <w:sz w:val="24"/>
          <w:szCs w:val="24"/>
          <w:lang w:val="en-US"/>
        </w:rPr>
        <w:t xml:space="preserve"> </w:t>
      </w:r>
      <w:proofErr w:type="gramStart"/>
      <w:r w:rsidRPr="001C61C5">
        <w:rPr>
          <w:rFonts w:ascii="Times New Roman" w:hAnsi="Times New Roman" w:cs="Times New Roman"/>
          <w:sz w:val="24"/>
          <w:szCs w:val="24"/>
          <w:lang w:val="en-US"/>
        </w:rPr>
        <w:t>turbine</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wake</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последствия</w:t>
      </w:r>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rPr>
        <w:t>аварии</w:t>
      </w:r>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rPr>
        <w:t>турбины</w:t>
      </w:r>
      <w:r w:rsidRPr="00343D60">
        <w:rPr>
          <w:rFonts w:ascii="Times New Roman" w:hAnsi="Times New Roman" w:cs="Times New Roman"/>
          <w:sz w:val="24"/>
          <w:szCs w:val="24"/>
          <w:lang w:val="en-US"/>
        </w:rPr>
        <w:t xml:space="preserve"> </w:t>
      </w:r>
    </w:p>
    <w:p w:rsidR="00696765" w:rsidRPr="00343D60" w:rsidRDefault="00696765" w:rsidP="00696765">
      <w:pPr>
        <w:rPr>
          <w:rFonts w:ascii="Times New Roman" w:hAnsi="Times New Roman" w:cs="Times New Roman"/>
          <w:sz w:val="24"/>
          <w:szCs w:val="24"/>
          <w:lang w:val="en-US"/>
        </w:rPr>
      </w:pPr>
      <w:proofErr w:type="gramStart"/>
      <w:r w:rsidRPr="001C61C5">
        <w:rPr>
          <w:rFonts w:ascii="Times New Roman" w:hAnsi="Times New Roman" w:cs="Times New Roman"/>
          <w:sz w:val="24"/>
          <w:szCs w:val="24"/>
          <w:lang w:val="en-US"/>
        </w:rPr>
        <w:t>blade</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soiling</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порча</w:t>
      </w:r>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rPr>
        <w:t>лопасти</w:t>
      </w:r>
      <w:r w:rsidRPr="00343D60">
        <w:rPr>
          <w:rFonts w:ascii="Times New Roman" w:hAnsi="Times New Roman" w:cs="Times New Roman"/>
          <w:sz w:val="24"/>
          <w:szCs w:val="24"/>
          <w:lang w:val="en-US"/>
        </w:rPr>
        <w:t xml:space="preserve"> </w:t>
      </w:r>
    </w:p>
    <w:p w:rsidR="00696765" w:rsidRDefault="00696765" w:rsidP="00696765">
      <w:pPr>
        <w:rPr>
          <w:rFonts w:ascii="Times New Roman" w:hAnsi="Times New Roman" w:cs="Times New Roman"/>
          <w:sz w:val="24"/>
          <w:szCs w:val="24"/>
        </w:rPr>
      </w:pPr>
      <w:proofErr w:type="gramStart"/>
      <w:r w:rsidRPr="001C61C5">
        <w:rPr>
          <w:rFonts w:ascii="Times New Roman" w:hAnsi="Times New Roman" w:cs="Times New Roman"/>
          <w:sz w:val="24"/>
          <w:szCs w:val="24"/>
          <w:lang w:val="en-US"/>
        </w:rPr>
        <w:t>wind</w:t>
      </w:r>
      <w:proofErr w:type="gramEnd"/>
      <w:r w:rsidRPr="001C61C5">
        <w:rPr>
          <w:rFonts w:ascii="Times New Roman" w:hAnsi="Times New Roman" w:cs="Times New Roman"/>
          <w:sz w:val="24"/>
          <w:szCs w:val="24"/>
        </w:rPr>
        <w:t xml:space="preserve"> </w:t>
      </w:r>
      <w:r w:rsidRPr="001C61C5">
        <w:rPr>
          <w:rFonts w:ascii="Times New Roman" w:hAnsi="Times New Roman" w:cs="Times New Roman"/>
          <w:sz w:val="24"/>
          <w:szCs w:val="24"/>
          <w:lang w:val="en-US"/>
        </w:rPr>
        <w:t>farm</w:t>
      </w:r>
      <w:r w:rsidRPr="001C61C5">
        <w:rPr>
          <w:rFonts w:ascii="Times New Roman" w:hAnsi="Times New Roman" w:cs="Times New Roman"/>
          <w:sz w:val="24"/>
          <w:szCs w:val="24"/>
        </w:rPr>
        <w:t xml:space="preserve"> – ветровая электростанция</w:t>
      </w:r>
    </w:p>
    <w:p w:rsidR="00696765" w:rsidRDefault="00696765" w:rsidP="00696765">
      <w:pPr>
        <w:rPr>
          <w:rFonts w:ascii="Times New Roman" w:hAnsi="Times New Roman" w:cs="Times New Roman"/>
          <w:sz w:val="24"/>
          <w:szCs w:val="24"/>
        </w:rPr>
      </w:pPr>
      <w:r w:rsidRPr="001C61C5">
        <w:rPr>
          <w:rFonts w:ascii="Times New Roman" w:hAnsi="Times New Roman" w:cs="Times New Roman"/>
          <w:sz w:val="24"/>
          <w:szCs w:val="24"/>
        </w:rPr>
        <w:t xml:space="preserve"> </w:t>
      </w:r>
      <w:proofErr w:type="gramStart"/>
      <w:r w:rsidRPr="001C61C5">
        <w:rPr>
          <w:rFonts w:ascii="Times New Roman" w:hAnsi="Times New Roman" w:cs="Times New Roman"/>
          <w:sz w:val="24"/>
          <w:szCs w:val="24"/>
          <w:lang w:val="en-US"/>
        </w:rPr>
        <w:t>to</w:t>
      </w:r>
      <w:proofErr w:type="gramEnd"/>
      <w:r w:rsidRPr="001C61C5">
        <w:rPr>
          <w:rFonts w:ascii="Times New Roman" w:hAnsi="Times New Roman" w:cs="Times New Roman"/>
          <w:sz w:val="24"/>
          <w:szCs w:val="24"/>
        </w:rPr>
        <w:t xml:space="preserve"> </w:t>
      </w:r>
      <w:r w:rsidRPr="001C61C5">
        <w:rPr>
          <w:rFonts w:ascii="Times New Roman" w:hAnsi="Times New Roman" w:cs="Times New Roman"/>
          <w:sz w:val="24"/>
          <w:szCs w:val="24"/>
          <w:lang w:val="en-US"/>
        </w:rPr>
        <w:t>install</w:t>
      </w:r>
      <w:r w:rsidRPr="001C61C5">
        <w:rPr>
          <w:rFonts w:ascii="Times New Roman" w:hAnsi="Times New Roman" w:cs="Times New Roman"/>
          <w:sz w:val="24"/>
          <w:szCs w:val="24"/>
        </w:rPr>
        <w:t xml:space="preserve"> – устанавливать</w:t>
      </w:r>
    </w:p>
    <w:p w:rsidR="00696765" w:rsidRPr="00B97739" w:rsidRDefault="00696765" w:rsidP="00696765">
      <w:pPr>
        <w:rPr>
          <w:rFonts w:ascii="Times New Roman" w:hAnsi="Times New Roman" w:cs="Times New Roman"/>
          <w:sz w:val="24"/>
          <w:szCs w:val="24"/>
          <w:lang w:val="en-US"/>
        </w:rPr>
      </w:pPr>
      <w:r w:rsidRPr="001C61C5">
        <w:rPr>
          <w:rFonts w:ascii="Times New Roman" w:hAnsi="Times New Roman" w:cs="Times New Roman"/>
          <w:sz w:val="24"/>
          <w:szCs w:val="24"/>
        </w:rPr>
        <w:t xml:space="preserve"> </w:t>
      </w:r>
      <w:proofErr w:type="gramStart"/>
      <w:r w:rsidRPr="001C61C5">
        <w:rPr>
          <w:rFonts w:ascii="Times New Roman" w:hAnsi="Times New Roman" w:cs="Times New Roman"/>
          <w:sz w:val="24"/>
          <w:szCs w:val="24"/>
          <w:lang w:val="en-US"/>
        </w:rPr>
        <w:t>grid</w:t>
      </w:r>
      <w:proofErr w:type="gramEnd"/>
      <w:r w:rsidRPr="00B97739">
        <w:rPr>
          <w:rFonts w:ascii="Times New Roman" w:hAnsi="Times New Roman" w:cs="Times New Roman"/>
          <w:sz w:val="24"/>
          <w:szCs w:val="24"/>
          <w:lang w:val="en-US"/>
        </w:rPr>
        <w:t xml:space="preserve"> – </w:t>
      </w:r>
      <w:r w:rsidRPr="001C61C5">
        <w:rPr>
          <w:rFonts w:ascii="Times New Roman" w:hAnsi="Times New Roman" w:cs="Times New Roman"/>
          <w:sz w:val="24"/>
          <w:szCs w:val="24"/>
        </w:rPr>
        <w:t>энергетическая</w:t>
      </w:r>
      <w:r w:rsidRPr="00B97739">
        <w:rPr>
          <w:rFonts w:ascii="Times New Roman" w:hAnsi="Times New Roman" w:cs="Times New Roman"/>
          <w:sz w:val="24"/>
          <w:szCs w:val="24"/>
          <w:lang w:val="en-US"/>
        </w:rPr>
        <w:t xml:space="preserve"> </w:t>
      </w:r>
      <w:r w:rsidRPr="001C61C5">
        <w:rPr>
          <w:rFonts w:ascii="Times New Roman" w:hAnsi="Times New Roman" w:cs="Times New Roman"/>
          <w:sz w:val="24"/>
          <w:szCs w:val="24"/>
        </w:rPr>
        <w:t>система</w:t>
      </w:r>
      <w:r w:rsidRPr="00B97739">
        <w:rPr>
          <w:rFonts w:ascii="Times New Roman" w:hAnsi="Times New Roman" w:cs="Times New Roman"/>
          <w:sz w:val="24"/>
          <w:szCs w:val="24"/>
          <w:lang w:val="en-US"/>
        </w:rPr>
        <w:t xml:space="preserve"> </w:t>
      </w:r>
      <w:bookmarkStart w:id="0" w:name="_GoBack"/>
      <w:bookmarkEnd w:id="0"/>
    </w:p>
    <w:sectPr w:rsidR="00696765" w:rsidRPr="00B97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65"/>
    <w:rsid w:val="0040341B"/>
    <w:rsid w:val="00696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51FCD-70C3-4541-AE3F-2B031CC6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7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2020-06-16T05:36:00Z</dcterms:created>
  <dcterms:modified xsi:type="dcterms:W3CDTF">2020-06-16T05:38:00Z</dcterms:modified>
</cp:coreProperties>
</file>