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rFonts w:ascii="Verdana" w:hAnsi="Verdana" w:cs="Calibri"/>
          <w:b/>
          <w:bCs/>
          <w:color w:val="000000"/>
        </w:rPr>
      </w:pPr>
      <w:bookmarkStart w:id="0" w:name="_GoBack"/>
      <w:bookmarkEnd w:id="0"/>
      <w:r>
        <w:rPr>
          <w:rStyle w:val="c8"/>
          <w:rFonts w:ascii="Verdana" w:hAnsi="Verdana" w:cs="Calibri"/>
          <w:b/>
          <w:bCs/>
          <w:color w:val="000000"/>
        </w:rPr>
        <w:t xml:space="preserve">Добрый день, уважаемые студенты! </w:t>
      </w:r>
      <w:r w:rsidRPr="00386216">
        <w:rPr>
          <w:rStyle w:val="c8"/>
          <w:rFonts w:ascii="Verdana" w:hAnsi="Verdana" w:cs="Calibri"/>
          <w:bCs/>
          <w:color w:val="000000"/>
        </w:rPr>
        <w:t>Тема практического занятия:</w:t>
      </w:r>
      <w:r w:rsidR="008E4FCD">
        <w:rPr>
          <w:rStyle w:val="c8"/>
          <w:rFonts w:ascii="Verdana" w:hAnsi="Verdana" w:cs="Calibri"/>
          <w:b/>
          <w:bCs/>
          <w:color w:val="000000"/>
        </w:rPr>
        <w:t xml:space="preserve"> Проведение текущего ремонта коробки передач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Допускается ли эксплуатация  самоходной машины при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подтекании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топлива (одна-две капли в минуту)?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в зимний период.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</w:t>
      </w:r>
      <w:r w:rsidR="00386216">
        <w:rPr>
          <w:rStyle w:val="c8"/>
          <w:rFonts w:ascii="Verdana" w:hAnsi="Verdana" w:cs="Calibri"/>
          <w:b/>
          <w:bCs/>
          <w:color w:val="000000"/>
        </w:rPr>
        <w:t>. При каком минимальном буксовании на стерне разрешается эксплуатация самоходной машины с колёсной формулой 4х4?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Менее 14%.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Менее 18%.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Боле 20%.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3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повреждённой изоляцией электропроводов?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Допускается, если провод не касается металлических деталей.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отключенной массе.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 допускается.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4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работа на самоходной машине в одежде со свободными краями (полами, рукавами и т.п.)?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кратковременно, при работе со скоростью до 10 км/ч.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5</w:t>
      </w:r>
      <w:r w:rsidR="00386216">
        <w:rPr>
          <w:rStyle w:val="c8"/>
          <w:rFonts w:ascii="Verdana" w:hAnsi="Verdana" w:cs="Calibri"/>
          <w:b/>
          <w:bCs/>
          <w:color w:val="000000"/>
        </w:rPr>
        <w:t>. Шплинтовать штырь прицепного или буксирного устройства при работе самоходной машины в агрегате с прицепными машинами нужно 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Только при работе с прицепами.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Со всеми прицепными машинами, работающими на скоростях более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Всегда.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6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 следует двигаться самоходной машине при переезде водной преграды вброд?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 пониженной передаче.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2. При постоянной частоте вращения </w:t>
      </w:r>
      <w:proofErr w:type="spellStart"/>
      <w:r>
        <w:rPr>
          <w:rStyle w:val="c0"/>
          <w:rFonts w:ascii="Verdana" w:hAnsi="Verdana" w:cs="Calibri"/>
          <w:color w:val="000000"/>
        </w:rPr>
        <w:t>коленвала</w:t>
      </w:r>
      <w:proofErr w:type="spellEnd"/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Без остановок, не переключая передач.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При выполнении всех вышеперечисленных требований.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7</w:t>
      </w:r>
      <w:r w:rsidR="00386216">
        <w:rPr>
          <w:rStyle w:val="c8"/>
          <w:rFonts w:ascii="Verdana" w:hAnsi="Verdana" w:cs="Calibri"/>
          <w:b/>
          <w:bCs/>
          <w:color w:val="000000"/>
        </w:rPr>
        <w:t>. Физическое здоровье водителя на безопасность дорожного движения 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Влияет незначительно.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влияет.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lastRenderedPageBreak/>
        <w:t>3. Физическое здоровье водителя является одним из главных факторов безопасности дорожного движения.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8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Какие неисправности приводят к загрязнению окружающей среды?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 xml:space="preserve">1. Имеется </w:t>
      </w:r>
      <w:proofErr w:type="spellStart"/>
      <w:r>
        <w:rPr>
          <w:rStyle w:val="c0"/>
          <w:rFonts w:ascii="Verdana" w:hAnsi="Verdana" w:cs="Calibri"/>
          <w:color w:val="000000"/>
        </w:rPr>
        <w:t>подтекание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масла и охлаждающей жидкости.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2. Повышенная </w:t>
      </w:r>
      <w:proofErr w:type="spellStart"/>
      <w:r>
        <w:rPr>
          <w:rStyle w:val="c0"/>
          <w:rFonts w:ascii="Verdana" w:hAnsi="Verdana" w:cs="Calibri"/>
          <w:color w:val="000000"/>
        </w:rPr>
        <w:t>дымность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дизеля.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Обе неисправности ведут к загрязнению окружающей среды.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9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На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необкатанной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самоходной машине работать______________________________________________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 на всех видах самоходных машин.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только при выполнении вспашки.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на всех видах работ на второй передаче.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Нельзя.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10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работать на самоходной машине с неисправным указателем давления масла в двигателе?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на лёгких работах.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11</w:t>
      </w:r>
      <w:r w:rsidR="00386216">
        <w:rPr>
          <w:rStyle w:val="c8"/>
          <w:rFonts w:ascii="Verdana" w:hAnsi="Verdana" w:cs="Calibri"/>
          <w:b/>
          <w:bCs/>
          <w:color w:val="000000"/>
        </w:rPr>
        <w:t>. Перевозить людей в прицепе самоходной машины______ 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в полуприцепе.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в полуприцепе, оборудованном сиденьями.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Можно в полуприцепе, движущемся со скоростью не более 15 км/ч и оборудованном сиденьями.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12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Колёсную самоходную машину с неработающим гидроусилителем руля буксируют следующим способом_______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 жёсткой сцепке с любой скоростью.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Гибким тросом со скоростью не более 8 км/ч на расстояние до 7 км.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На жёсткой сцепке или гибким тросом со скоростью не более 10 км/ч на расстояние до 5 км.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13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накачивать шины задних колёс самоходной машины выше указанного предельного значения?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только для транспортных работ.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14</w:t>
      </w:r>
      <w:r w:rsidR="00386216">
        <w:rPr>
          <w:rStyle w:val="c8"/>
          <w:rFonts w:ascii="Verdana" w:hAnsi="Verdana" w:cs="Calibri"/>
          <w:b/>
          <w:bCs/>
          <w:color w:val="000000"/>
        </w:rPr>
        <w:t>. К работе на самоходной машине допускается 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Лицо, прошедшее специальную подготовку.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Лицо, имеющее опыт работы на тракторе свыше одного года.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lastRenderedPageBreak/>
        <w:t>3. Лицо, прошедшее специальную подготовку и имеющее удостоверение на право управления.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15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работать на самоходной машине с неисправными замками дверей?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при работе со скоростью до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Нельзя.</w:t>
      </w:r>
    </w:p>
    <w:p w:rsidR="00A30AD5" w:rsidRDefault="00A30AD5" w:rsidP="00386216">
      <w:pPr>
        <w:pStyle w:val="c14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16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запуск двигателя самоходной машины с неисправным блокирующим устройством запуска?</w:t>
      </w:r>
    </w:p>
    <w:p w:rsidR="00386216" w:rsidRDefault="00386216" w:rsidP="0038621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3. Допускается при страховке запуска вторым человеком.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4. Допускается при запуске двигателя стартером.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17</w:t>
      </w:r>
      <w:r w:rsidR="00386216">
        <w:rPr>
          <w:rStyle w:val="c8"/>
          <w:rFonts w:ascii="Verdana" w:hAnsi="Verdana" w:cs="Calibri"/>
          <w:b/>
          <w:bCs/>
          <w:color w:val="000000"/>
        </w:rPr>
        <w:t>.</w:t>
      </w:r>
      <w:r w:rsidR="00386216">
        <w:rPr>
          <w:rStyle w:val="c0"/>
          <w:rFonts w:ascii="Verdana" w:hAnsi="Verdana" w:cs="Calibri"/>
          <w:color w:val="000000"/>
        </w:rPr>
        <w:t> </w:t>
      </w:r>
      <w:r w:rsidR="00386216">
        <w:rPr>
          <w:rStyle w:val="c8"/>
          <w:rFonts w:ascii="Verdana" w:hAnsi="Verdana" w:cs="Calibri"/>
          <w:b/>
          <w:bCs/>
          <w:color w:val="000000"/>
        </w:rPr>
        <w:t>Величина колеи при использовании колёсной самоходной машины на транспортных работах устанавливается 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Наименьшая.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1400 мм.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Более 1400 мм.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Наибольшая.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18</w:t>
      </w:r>
      <w:r w:rsidR="00386216">
        <w:rPr>
          <w:rStyle w:val="c8"/>
          <w:rFonts w:ascii="Verdana" w:hAnsi="Verdana" w:cs="Calibri"/>
          <w:b/>
          <w:bCs/>
          <w:color w:val="000000"/>
        </w:rPr>
        <w:t>.</w:t>
      </w:r>
      <w:r w:rsidR="00386216">
        <w:rPr>
          <w:rStyle w:val="c0"/>
          <w:rFonts w:ascii="Verdana" w:hAnsi="Verdana" w:cs="Calibri"/>
          <w:color w:val="000000"/>
        </w:rPr>
        <w:t> </w:t>
      </w:r>
      <w:r w:rsidR="00386216">
        <w:rPr>
          <w:rStyle w:val="c8"/>
          <w:rFonts w:ascii="Verdana" w:hAnsi="Verdana" w:cs="Calibri"/>
          <w:b/>
          <w:bCs/>
          <w:color w:val="000000"/>
        </w:rPr>
        <w:t>Допускается эксплуатация тракторов с неисправностями коробки перемены передач, если это_______________________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Затруднённое включение передачи.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Самопроизвольное выключение.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Лёгкая вибрация рычага КПП при работе.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Повышенный шум в КПП.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19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нужно делать перед запуском двигателя?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Устанавливать все рычаги в нейтральное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звуковой сигнал.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Проводить внешний осмотр самоходной машины.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20</w:t>
      </w:r>
      <w:r w:rsidR="00386216">
        <w:rPr>
          <w:rStyle w:val="c8"/>
          <w:rFonts w:ascii="Verdana" w:hAnsi="Verdana" w:cs="Calibri"/>
          <w:b/>
          <w:bCs/>
          <w:color w:val="000000"/>
        </w:rPr>
        <w:t>.  Перед началом движения с прицепом в дневное время, необходимо 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_____________________________________________________________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Зафиксировать сцепное устройство.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Включить ближний свет фар.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3. </w:t>
      </w:r>
      <w:proofErr w:type="spellStart"/>
      <w:r>
        <w:rPr>
          <w:rStyle w:val="c0"/>
          <w:rFonts w:ascii="Verdana" w:hAnsi="Verdana" w:cs="Calibri"/>
          <w:color w:val="000000"/>
        </w:rPr>
        <w:t>Присоединисть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страховочную цепь (трос).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Зафиксировать сцепное устройство, присоединить страховочную цепь (трос) и включить знак "Автопоезд".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21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нужно делать перед запуском двигателя?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Устанавливать все рычаги в нейтральное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звуковой сигнал.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Проводить внешний осмотр трактора.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22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следует делать перед спуском с крутого склона?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Выключать передачу и устанавливать ногу на педаль рабочего тормоза.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одну из низших передач.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Уменьшать подачу топлива.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23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На самоходной машине при работающем двигателе,  значение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люфтового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колеса допускается 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более 35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более 45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24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неисправной системой блокировки двигателя при запуске?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 при выполнении работ со скоростью не более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работе самоходной машины на стационаре.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25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использовать самоходную технику на полях с уклоном более 9</w:t>
      </w:r>
      <w:r w:rsidR="00386216">
        <w:rPr>
          <w:rStyle w:val="c8"/>
          <w:rFonts w:ascii="Verdana" w:hAnsi="Verdana" w:cs="Calibri"/>
          <w:b/>
          <w:bCs/>
          <w:color w:val="000000"/>
          <w:vertAlign w:val="superscript"/>
        </w:rPr>
        <w:t>о </w:t>
      </w:r>
      <w:r w:rsidR="00386216">
        <w:rPr>
          <w:rStyle w:val="c8"/>
          <w:rFonts w:ascii="Verdana" w:hAnsi="Verdana" w:cs="Calibri"/>
          <w:b/>
          <w:bCs/>
          <w:color w:val="000000"/>
        </w:rPr>
        <w:t>(16%)?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при установке максимальной колеи.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Можно при установке максимальной колеи и минимального дорожного просвета.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26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неисправным механизмом навески?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работе с лёгкими машинами.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27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Какими средствами необходимо заправлять самоходную машину в полевых условиях?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Ведром.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Любой посудой с закрывающейся крышкой.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Топливозаправщиком.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Любым из перечисленных средств.</w:t>
      </w:r>
    </w:p>
    <w:p w:rsidR="00386216" w:rsidRDefault="00386216" w:rsidP="0038621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Выберите  несколько вариантов ответа: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28</w:t>
      </w:r>
      <w:r w:rsidR="00386216">
        <w:rPr>
          <w:rStyle w:val="c8"/>
          <w:rFonts w:ascii="Verdana" w:hAnsi="Verdana" w:cs="Calibri"/>
          <w:b/>
          <w:bCs/>
          <w:color w:val="000000"/>
        </w:rPr>
        <w:t>. Чем нужно гасить пламя при воспламенении горючих жидкостей?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Песком, землёй.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Огнетушителем.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Водой.</w:t>
      </w: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lastRenderedPageBreak/>
        <w:t>29</w:t>
      </w:r>
      <w:r w:rsidR="00386216">
        <w:rPr>
          <w:rStyle w:val="c8"/>
          <w:rFonts w:ascii="Verdana" w:hAnsi="Verdana" w:cs="Calibri"/>
          <w:b/>
          <w:bCs/>
          <w:color w:val="000000"/>
        </w:rPr>
        <w:t>. Перевозка людей в кабине самоходной машины, не оборудованной заводом-изготовителем дополнительным сиденьем 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 с разрешения руководителя хозяйства.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Допускается, но не более одного пассажира.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 допускается.</w:t>
      </w:r>
    </w:p>
    <w:p w:rsidR="00897E5A" w:rsidRDefault="00897E5A"/>
    <w:sectPr w:rsidR="008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4"/>
    <w:rsid w:val="00386216"/>
    <w:rsid w:val="00815DCA"/>
    <w:rsid w:val="00897E5A"/>
    <w:rsid w:val="008E4FCD"/>
    <w:rsid w:val="00A30AD5"/>
    <w:rsid w:val="00E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5C95-F69A-439D-8BC6-26FE761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6216"/>
  </w:style>
  <w:style w:type="character" w:customStyle="1" w:styleId="c0">
    <w:name w:val="c0"/>
    <w:basedOn w:val="a0"/>
    <w:rsid w:val="00386216"/>
  </w:style>
  <w:style w:type="character" w:customStyle="1" w:styleId="c1">
    <w:name w:val="c1"/>
    <w:basedOn w:val="a0"/>
    <w:rsid w:val="00386216"/>
  </w:style>
  <w:style w:type="paragraph" w:customStyle="1" w:styleId="c14">
    <w:name w:val="c14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216"/>
  </w:style>
  <w:style w:type="paragraph" w:customStyle="1" w:styleId="c15">
    <w:name w:val="c15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2020-06-18T23:45:00Z</dcterms:created>
  <dcterms:modified xsi:type="dcterms:W3CDTF">2020-06-18T23:45:00Z</dcterms:modified>
</cp:coreProperties>
</file>