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99" w:rsidRPr="005E4099" w:rsidRDefault="006B488C" w:rsidP="006B488C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Практическая работа</w:t>
      </w:r>
      <w:r w:rsidR="005E4099" w:rsidRPr="005E409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по тем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е «Оборотные фонды предприятия»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b/>
          <w:bCs/>
          <w:color w:val="000000"/>
          <w:sz w:val="18"/>
          <w:szCs w:val="18"/>
        </w:rPr>
        <w:t>Цель:</w:t>
      </w:r>
      <w:r w:rsidRPr="005E4099">
        <w:rPr>
          <w:rFonts w:ascii="Arial" w:eastAsia="Times New Roman" w:hAnsi="Arial" w:cs="Arial"/>
          <w:color w:val="000000"/>
          <w:sz w:val="18"/>
          <w:szCs w:val="18"/>
        </w:rPr>
        <w:t> Изучить состав и структуру оборотных фондов предприятия, определить их роль в достижении целей предприятия. Овладение методикой расчета показателей эффективности использования оборотных фондов.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b/>
          <w:bCs/>
          <w:color w:val="000000"/>
          <w:sz w:val="18"/>
          <w:szCs w:val="18"/>
        </w:rPr>
        <w:t>Порядок выполнения работы:</w:t>
      </w:r>
      <w:r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 Выполнить предложенные задания по рекомендации преподавателя, проанализировать полученные результаты, сделать выводы, </w:t>
      </w:r>
      <w:r w:rsidR="006B488C">
        <w:rPr>
          <w:rFonts w:ascii="Arial" w:eastAsia="Times New Roman" w:hAnsi="Arial" w:cs="Arial"/>
          <w:color w:val="000000"/>
          <w:sz w:val="18"/>
          <w:szCs w:val="18"/>
        </w:rPr>
        <w:t xml:space="preserve">представить работу </w:t>
      </w:r>
      <w:r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 на проверку преподавателю.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b/>
          <w:bCs/>
          <w:color w:val="000000"/>
          <w:sz w:val="18"/>
          <w:szCs w:val="18"/>
        </w:rPr>
        <w:t>Задание 1.</w:t>
      </w:r>
      <w:r w:rsidRPr="005E4099">
        <w:rPr>
          <w:rFonts w:ascii="Arial" w:eastAsia="Times New Roman" w:hAnsi="Arial" w:cs="Arial"/>
          <w:color w:val="000000"/>
          <w:sz w:val="18"/>
          <w:szCs w:val="18"/>
        </w:rPr>
        <w:t> Выделите главные различия между основным и оборотным капиталом и офо</w:t>
      </w:r>
      <w:r w:rsidR="006B488C">
        <w:rPr>
          <w:rFonts w:ascii="Arial" w:eastAsia="Times New Roman" w:hAnsi="Arial" w:cs="Arial"/>
          <w:color w:val="000000"/>
          <w:sz w:val="18"/>
          <w:szCs w:val="18"/>
        </w:rPr>
        <w:t>рмите соответствующую таблицу 1</w:t>
      </w:r>
      <w:r w:rsidRPr="005E4099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5E4099" w:rsidRPr="005E4099" w:rsidRDefault="006B488C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Табл.1</w:t>
      </w:r>
      <w:r w:rsidR="005E4099"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 - Различия между основным и оборотным капиталом.</w:t>
      </w:r>
    </w:p>
    <w:tbl>
      <w:tblPr>
        <w:tblW w:w="97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96"/>
        <w:gridCol w:w="2816"/>
        <w:gridCol w:w="2623"/>
      </w:tblGrid>
      <w:tr w:rsidR="005E4099" w:rsidRPr="005E4099" w:rsidTr="005E4099">
        <w:trPr>
          <w:trHeight w:val="105"/>
        </w:trPr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10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40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Признаки различия</w:t>
            </w: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10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40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Основной капитал</w:t>
            </w: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105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40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Оборотный капитал</w:t>
            </w:r>
          </w:p>
        </w:tc>
      </w:tr>
      <w:tr w:rsidR="005E4099" w:rsidRPr="005E4099" w:rsidTr="005E4099">
        <w:trPr>
          <w:trHeight w:val="120"/>
        </w:trPr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12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40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Состав</w:t>
            </w: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</w:rPr>
            </w:pPr>
          </w:p>
        </w:tc>
      </w:tr>
      <w:tr w:rsidR="005E4099" w:rsidRPr="005E4099" w:rsidTr="005E4099">
        <w:trPr>
          <w:trHeight w:val="105"/>
        </w:trPr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40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Участие в производстве</w:t>
            </w: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5E4099" w:rsidRPr="005E4099" w:rsidTr="005E4099">
        <w:trPr>
          <w:trHeight w:val="120"/>
        </w:trPr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12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40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Направления использования</w:t>
            </w: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2"/>
                <w:szCs w:val="18"/>
              </w:rPr>
            </w:pPr>
          </w:p>
        </w:tc>
      </w:tr>
      <w:tr w:rsidR="005E4099" w:rsidRPr="005E4099" w:rsidTr="005E4099">
        <w:trPr>
          <w:trHeight w:val="105"/>
        </w:trPr>
        <w:tc>
          <w:tcPr>
            <w:tcW w:w="4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105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40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Процесс переноса своей стоимости</w:t>
            </w:r>
          </w:p>
        </w:tc>
        <w:tc>
          <w:tcPr>
            <w:tcW w:w="2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2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</w:tbl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b/>
          <w:bCs/>
          <w:color w:val="000000"/>
          <w:sz w:val="18"/>
          <w:szCs w:val="18"/>
        </w:rPr>
        <w:t>Задание 2.</w:t>
      </w:r>
      <w:r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 Дайте определения понятий </w:t>
      </w:r>
      <w:r w:rsidR="006B488C">
        <w:rPr>
          <w:rFonts w:ascii="Arial" w:eastAsia="Times New Roman" w:hAnsi="Arial" w:cs="Arial"/>
          <w:color w:val="000000"/>
          <w:sz w:val="18"/>
          <w:szCs w:val="18"/>
        </w:rPr>
        <w:t>указанных в колонке</w:t>
      </w:r>
      <w:proofErr w:type="gramStart"/>
      <w:r w:rsidR="006B488C">
        <w:rPr>
          <w:rFonts w:ascii="Arial" w:eastAsia="Times New Roman" w:hAnsi="Arial" w:cs="Arial"/>
          <w:color w:val="000000"/>
          <w:sz w:val="18"/>
          <w:szCs w:val="18"/>
        </w:rPr>
        <w:t>1</w:t>
      </w:r>
      <w:proofErr w:type="gramEnd"/>
      <w:r w:rsidR="006B488C">
        <w:rPr>
          <w:rFonts w:ascii="Arial" w:eastAsia="Times New Roman" w:hAnsi="Arial" w:cs="Arial"/>
          <w:color w:val="000000"/>
          <w:sz w:val="18"/>
          <w:szCs w:val="18"/>
        </w:rPr>
        <w:t xml:space="preserve"> (таблица 2</w:t>
      </w:r>
      <w:r w:rsidRPr="005E4099">
        <w:rPr>
          <w:rFonts w:ascii="Arial" w:eastAsia="Times New Roman" w:hAnsi="Arial" w:cs="Arial"/>
          <w:color w:val="000000"/>
          <w:sz w:val="18"/>
          <w:szCs w:val="18"/>
        </w:rPr>
        <w:t>), укажите источник информации.</w:t>
      </w:r>
    </w:p>
    <w:p w:rsidR="005E4099" w:rsidRPr="005E4099" w:rsidRDefault="006B488C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Табл. 2</w:t>
      </w:r>
      <w:r w:rsidR="005E4099"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 - Раскрытие понятий на основе информации.</w:t>
      </w:r>
    </w:p>
    <w:tbl>
      <w:tblPr>
        <w:tblW w:w="97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66"/>
        <w:gridCol w:w="3235"/>
        <w:gridCol w:w="3219"/>
      </w:tblGrid>
      <w:tr w:rsidR="005E4099" w:rsidRPr="005E4099" w:rsidTr="005E4099">
        <w:trPr>
          <w:trHeight w:val="75"/>
        </w:trPr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75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40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Понятие</w:t>
            </w: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75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40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Определение</w:t>
            </w: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75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40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Источник информации</w:t>
            </w:r>
          </w:p>
        </w:tc>
      </w:tr>
      <w:tr w:rsidR="005E4099" w:rsidRPr="005E4099" w:rsidTr="005E4099">
        <w:trPr>
          <w:trHeight w:val="90"/>
        </w:trPr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40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Оборотные фонды</w:t>
            </w: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5E4099" w:rsidRPr="005E4099" w:rsidTr="005E4099">
        <w:trPr>
          <w:trHeight w:val="90"/>
        </w:trPr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40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 Оборотный капитал</w:t>
            </w: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5E4099" w:rsidRPr="005E4099" w:rsidTr="005E4099">
        <w:trPr>
          <w:trHeight w:val="90"/>
        </w:trPr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40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 Оборотные средства</w:t>
            </w: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5E4099" w:rsidRPr="005E4099" w:rsidTr="005E4099">
        <w:trPr>
          <w:trHeight w:val="90"/>
        </w:trPr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40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 Оборотные производственные фонды</w:t>
            </w: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5E4099" w:rsidRPr="005E4099" w:rsidTr="005E4099">
        <w:trPr>
          <w:trHeight w:val="90"/>
        </w:trPr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40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 Фонды обращения</w:t>
            </w: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5E4099" w:rsidRPr="005E4099" w:rsidTr="005E4099">
        <w:trPr>
          <w:trHeight w:val="90"/>
        </w:trPr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9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40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 Структура оборотных фондов</w:t>
            </w: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0"/>
                <w:szCs w:val="18"/>
              </w:rPr>
            </w:pPr>
          </w:p>
        </w:tc>
      </w:tr>
      <w:tr w:rsidR="005E4099" w:rsidRPr="005E4099" w:rsidTr="005E4099">
        <w:trPr>
          <w:trHeight w:val="75"/>
        </w:trPr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75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E40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 Состав оборотных средств</w:t>
            </w:r>
          </w:p>
        </w:tc>
        <w:tc>
          <w:tcPr>
            <w:tcW w:w="3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8"/>
                <w:szCs w:val="18"/>
              </w:rPr>
            </w:pPr>
          </w:p>
        </w:tc>
        <w:tc>
          <w:tcPr>
            <w:tcW w:w="3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4099" w:rsidRPr="005E4099" w:rsidRDefault="005E4099" w:rsidP="005E4099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8"/>
                <w:szCs w:val="18"/>
              </w:rPr>
            </w:pPr>
          </w:p>
        </w:tc>
      </w:tr>
    </w:tbl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6B488C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Задание 3</w:t>
      </w:r>
      <w:r w:rsidR="005E4099" w:rsidRPr="005E4099">
        <w:rPr>
          <w:rFonts w:ascii="Arial" w:eastAsia="Times New Roman" w:hAnsi="Arial" w:cs="Arial"/>
          <w:b/>
          <w:bCs/>
          <w:color w:val="000000"/>
          <w:sz w:val="18"/>
          <w:szCs w:val="18"/>
        </w:rPr>
        <w:t>.</w:t>
      </w:r>
      <w:r w:rsidR="005E4099" w:rsidRPr="005E4099">
        <w:rPr>
          <w:rFonts w:ascii="Arial" w:eastAsia="Times New Roman" w:hAnsi="Arial" w:cs="Arial"/>
          <w:color w:val="000000"/>
          <w:sz w:val="18"/>
          <w:szCs w:val="18"/>
        </w:rPr>
        <w:t> Определите потребность организации в оборотных средствах. Плановые годовые расходы материалов составляют 5670 тыс. руб.; количество рабочих дней в году – 250 дней; плановый интервал поставок – 11 дней; коэффициент нарастания затрат равен – 0,8; длительность производственного цикла – 10 дней; плановая себестоимость готовой продукции составляет - 800 тыс. руб., период от начала поступления её на склад до отправления – 3 дня; остаток расходов на начало планируемого года составляет 380 тыс. руб.; расходы планового периода -420 тыс. руб.; расходы, списанные на плановую себестоимость – 90 тыс. руб.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6B488C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Задание 4</w:t>
      </w:r>
      <w:r w:rsidR="005E4099" w:rsidRPr="005E4099">
        <w:rPr>
          <w:rFonts w:ascii="Arial" w:eastAsia="Times New Roman" w:hAnsi="Arial" w:cs="Arial"/>
          <w:color w:val="000000"/>
          <w:sz w:val="18"/>
          <w:szCs w:val="18"/>
        </w:rPr>
        <w:t>. В отчётном году при среднегодовом нормативе оборотных средств 5 млн. руб. было выпущено продукции на 15 млн. руб. В планируемом году предусматривается увеличение программы выпуска продукции на 10% , а коэффициент оборачиваемости оборотных средств возрастёт на 15%. Определите норматив оборотных сре</w:t>
      </w:r>
      <w:proofErr w:type="gramStart"/>
      <w:r w:rsidR="005E4099" w:rsidRPr="005E4099">
        <w:rPr>
          <w:rFonts w:ascii="Arial" w:eastAsia="Times New Roman" w:hAnsi="Arial" w:cs="Arial"/>
          <w:color w:val="000000"/>
          <w:sz w:val="18"/>
          <w:szCs w:val="18"/>
        </w:rPr>
        <w:t>дств в пл</w:t>
      </w:r>
      <w:proofErr w:type="gramEnd"/>
      <w:r w:rsidR="005E4099" w:rsidRPr="005E4099">
        <w:rPr>
          <w:rFonts w:ascii="Arial" w:eastAsia="Times New Roman" w:hAnsi="Arial" w:cs="Arial"/>
          <w:color w:val="000000"/>
          <w:sz w:val="18"/>
          <w:szCs w:val="18"/>
        </w:rPr>
        <w:t>анируемом периоде.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6B488C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Задание 5</w:t>
      </w:r>
      <w:r w:rsidR="005E4099" w:rsidRPr="005E4099">
        <w:rPr>
          <w:rFonts w:ascii="Arial" w:eastAsia="Times New Roman" w:hAnsi="Arial" w:cs="Arial"/>
          <w:b/>
          <w:bCs/>
          <w:color w:val="000000"/>
          <w:sz w:val="18"/>
          <w:szCs w:val="18"/>
        </w:rPr>
        <w:t>.</w:t>
      </w:r>
      <w:r w:rsidR="005E4099" w:rsidRPr="005E4099">
        <w:rPr>
          <w:rFonts w:ascii="Arial" w:eastAsia="Times New Roman" w:hAnsi="Arial" w:cs="Arial"/>
          <w:color w:val="000000"/>
          <w:sz w:val="18"/>
          <w:szCs w:val="18"/>
        </w:rPr>
        <w:t> Рассматриваются три варианта величины оборотных сре</w:t>
      </w:r>
      <w:proofErr w:type="gramStart"/>
      <w:r w:rsidR="005E4099" w:rsidRPr="005E4099">
        <w:rPr>
          <w:rFonts w:ascii="Arial" w:eastAsia="Times New Roman" w:hAnsi="Arial" w:cs="Arial"/>
          <w:color w:val="000000"/>
          <w:sz w:val="18"/>
          <w:szCs w:val="18"/>
        </w:rPr>
        <w:t>дств пр</w:t>
      </w:r>
      <w:proofErr w:type="gramEnd"/>
      <w:r w:rsidR="005E4099" w:rsidRPr="005E4099">
        <w:rPr>
          <w:rFonts w:ascii="Arial" w:eastAsia="Times New Roman" w:hAnsi="Arial" w:cs="Arial"/>
          <w:color w:val="000000"/>
          <w:sz w:val="18"/>
          <w:szCs w:val="18"/>
        </w:rPr>
        <w:t>едприятия –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5E4099">
        <w:rPr>
          <w:rFonts w:ascii="Arial" w:eastAsia="Times New Roman" w:hAnsi="Arial" w:cs="Arial"/>
          <w:color w:val="000000"/>
          <w:sz w:val="18"/>
          <w:szCs w:val="18"/>
        </w:rPr>
        <w:t>1500, 2400 и 2900 тыс. д. е. на предстоящий месяц, каждый из которых обеспечивает заданный объем выпуска и соответственно реализации продукции – 5640 тыс. д. е. Необходимо проанализировать, какой из вариантов наиболее приемлем для предприятия с точки зрения оценки эффективности управления оборотными средствами.</w:t>
      </w:r>
      <w:proofErr w:type="gramEnd"/>
      <w:r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 Рассмотрите возможные последствия для предприятия применения каждого из вариантов с позиции доходности и ликвидности.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6B488C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Задача 6</w:t>
      </w:r>
      <w:r w:rsidR="005E4099"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. Для обеспечения производства и реализации продукции предприятию необходима определенная сумма оборотных средств. Производственная программа – 700 изделий, объём реализации – 115500 руб., </w:t>
      </w:r>
      <w:r w:rsidR="005E4099" w:rsidRPr="005E4099">
        <w:rPr>
          <w:rFonts w:ascii="Arial" w:eastAsia="Times New Roman" w:hAnsi="Arial" w:cs="Arial"/>
          <w:color w:val="000000"/>
          <w:sz w:val="18"/>
          <w:szCs w:val="18"/>
        </w:rPr>
        <w:lastRenderedPageBreak/>
        <w:t>себестоимость одного изделия – 150 руб. Затраты распределяются равномерно в течение всех 45 дней производственного цикла. Коэффициент нарастания затрат равен 0,66. Расход основных материалов на одно изделие – 100 руб. при норме запаса 25 дней, вспомогательных материалов на годовой выпуск – 6000 руб. при норме запаса 40 дней, топлива – соответственно 3200 руб. и 30 дней, прочих производственных запасов – 9000 руб. и 60 дней. Расходы будущих периодов- 1000 руб. Норма запаса готовой продукции – 5 дней.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Определить: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1) нормативы оборотных средств по элементам (производственные запасы, незавершенное производство и готовая продукция) и их общую сумму;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2) ускорение оборачиваемости оборотных средств, если объём реализованной продукции возрастает на 17% при той же сумме оборотных средств.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6B488C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Задание 7</w:t>
      </w:r>
      <w:r w:rsidR="005E4099" w:rsidRPr="005E4099">
        <w:rPr>
          <w:rFonts w:ascii="Arial" w:eastAsia="Times New Roman" w:hAnsi="Arial" w:cs="Arial"/>
          <w:b/>
          <w:bCs/>
          <w:color w:val="000000"/>
          <w:sz w:val="18"/>
          <w:szCs w:val="18"/>
        </w:rPr>
        <w:t>.</w:t>
      </w:r>
      <w:r w:rsidR="005E4099" w:rsidRPr="005E4099">
        <w:rPr>
          <w:rFonts w:ascii="Arial" w:eastAsia="Times New Roman" w:hAnsi="Arial" w:cs="Arial"/>
          <w:color w:val="000000"/>
          <w:sz w:val="18"/>
          <w:szCs w:val="18"/>
        </w:rPr>
        <w:t> Ответьте на вопросы теста (выберите один или несколько вариантов ответов).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1. Какие материально-вещественные элементы входят в состав оборотных производственных фондов предприятия?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5E4099">
        <w:rPr>
          <w:rFonts w:ascii="Arial" w:eastAsia="Times New Roman" w:hAnsi="Arial" w:cs="Arial"/>
          <w:color w:val="000000"/>
          <w:sz w:val="18"/>
          <w:szCs w:val="18"/>
        </w:rPr>
        <w:t>а) производственные запасы сырья, материалов, полуфабрикатов, покупных изделий, запасных частей, топливо, незавершенное производство, расходы будущих периодов;</w:t>
      </w:r>
      <w:proofErr w:type="gramEnd"/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б) станки, агрегаты, приспособления, тара, стеллажи;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в) готовая продукция, денежные средства в кассе, на расчетном счете предприятия;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г) прибыль предприятия, задолженность поставщикам.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2. От чего зависит коэффициент оборачиваемости запасов для определенного периода?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а) от начального и конечного запасов;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б) от среднего запаса;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в) от себестоимости реализуемой продукции и среднего запаса;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г) от всего вышеперечисленного.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3. Что из перечисленного относится к фондам обращения?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а) материальные ресурсы предприятия, отрасли;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б) транспортные средства предприятия, производственные здания, сооружения;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в) готовые изделия, продукция отгруженная, находящаяся в пути, денежные средства в акциях, на расчетном счете, в кассе, все виды задолженности;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г) прибыль.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4. Что из перечисленного относится к незавершенному производству?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а) предметы труда, которые уже вступили в производственный процесс, но еще находятся в стадии обработки;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б) предметы труда, которые находятся на предприятии в определенном размере, обеспечивающем непрерывность производственного цикла;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в) затраты, связанные с подготовкой производства новых видов продукции и их освоением.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5. Какой показатель характеризует материалоемкость продукции?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а) технический уровень производства;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б) общий вес материалов на изготовление одного изделия: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в) нормы расходов материалов на изготовление продукции;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г) экономное использование материалов.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6. Какую стадию проходят в своем движении оборотные средства?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lastRenderedPageBreak/>
        <w:t>а) денежную;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б) производительную;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в) товарную;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г) все вышеперечисленные.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7. Что из перечисленного относится к фондам обращения</w:t>
      </w:r>
      <w:proofErr w:type="gramStart"/>
      <w:r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 ?</w:t>
      </w:r>
      <w:proofErr w:type="gramEnd"/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а) средства на расчетном счете предприятия на покупку компьютера, бумаги и т.д.;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б) подъездные пути;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в) компьютерная программа;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г) запасы основных материалов на складе;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д) ветошь для протирки станков;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е) готовая продукция на складе;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ж) запасы металла на складе;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з) инструмент сроком службы два года;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и) товары отгруженные, но не оплаченные покупателем;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к) масло смазочное.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8. Какие из показателей необходимы для нормирования оборотных средств, находящихся в запасах готовой продукции?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а) суточный расход материала;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б) выпуск готовой продукции;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в) цена за единицу материала, необходимого для производства продукции;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г) цена единицы изделия.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9. Оборотные средства на предприятии делают за год 20 оборотов, тогда длительность одного оборота составит: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а) 36 дней;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б) 20 дней</w:t>
      </w:r>
      <w:proofErr w:type="gramStart"/>
      <w:r w:rsidRPr="005E4099">
        <w:rPr>
          <w:rFonts w:ascii="Arial" w:eastAsia="Times New Roman" w:hAnsi="Arial" w:cs="Arial"/>
          <w:color w:val="000000"/>
          <w:sz w:val="18"/>
          <w:szCs w:val="18"/>
        </w:rPr>
        <w:t>.;</w:t>
      </w:r>
      <w:proofErr w:type="gramEnd"/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в) 18 дней.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10. Что из перечисленного относится к производственным запасам</w:t>
      </w:r>
      <w:proofErr w:type="gramStart"/>
      <w:r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 ?</w:t>
      </w:r>
      <w:proofErr w:type="gramEnd"/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а) приспособления, изготовляемые для производства новой продукции в следующем году;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б) запасы металлорежущего инструмента сроком службы до одного года;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в) купленные на рынке полуфабрикаты для заготовительного цеха;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г) средства на расчетном счете для выплаты поставщикам сырья;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д) затраты на технологическую оснастку, изготовленную под производственную программу будущего года;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е) полуфабрикаты механического цеха;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ж) полуфабрикаты, переданные на склад для отправки покупателю.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11. К собственным источникам формирования оборотных сре</w:t>
      </w:r>
      <w:proofErr w:type="gramStart"/>
      <w:r w:rsidRPr="005E4099">
        <w:rPr>
          <w:rFonts w:ascii="Arial" w:eastAsia="Times New Roman" w:hAnsi="Arial" w:cs="Arial"/>
          <w:color w:val="000000"/>
          <w:sz w:val="18"/>
          <w:szCs w:val="18"/>
        </w:rPr>
        <w:t>дств пр</w:t>
      </w:r>
      <w:proofErr w:type="gramEnd"/>
      <w:r w:rsidRPr="005E4099">
        <w:rPr>
          <w:rFonts w:ascii="Arial" w:eastAsia="Times New Roman" w:hAnsi="Arial" w:cs="Arial"/>
          <w:color w:val="000000"/>
          <w:sz w:val="18"/>
          <w:szCs w:val="18"/>
        </w:rPr>
        <w:t>едприятия относятся?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а) прибыль предприятия;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б) амортизационные отчисления;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в) дебиторская задолженность;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г) кредиторская задолженность.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lastRenderedPageBreak/>
        <w:t>12. Дебиторская задолженность возникает при продаже продукции</w:t>
      </w:r>
      <w:proofErr w:type="gramStart"/>
      <w:r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 ?</w:t>
      </w:r>
      <w:proofErr w:type="gramEnd"/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а) да;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б) нет.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b/>
          <w:bCs/>
          <w:color w:val="000000"/>
          <w:sz w:val="18"/>
          <w:szCs w:val="18"/>
        </w:rPr>
        <w:t>Вопросы для закрепления знаний.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1. Что такое оборотные производственные фонды и фонды обращения?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2. По каким признакам и как группируются оборотные средства?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3. Какие элементы входят в состав оборотных средств</w:t>
      </w:r>
      <w:proofErr w:type="gramStart"/>
      <w:r w:rsidRPr="005E4099">
        <w:rPr>
          <w:rFonts w:ascii="Arial" w:eastAsia="Times New Roman" w:hAnsi="Arial" w:cs="Arial"/>
          <w:color w:val="000000"/>
          <w:sz w:val="18"/>
          <w:szCs w:val="18"/>
        </w:rPr>
        <w:t>?.</w:t>
      </w:r>
      <w:proofErr w:type="gramEnd"/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4. Что такое оборачиваемость оборотных средств и ее показатели?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5. Какие методы определения потребности в оборотных средствах вы знаете?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6. Чем объясняется необходимость нормирования оборотных средств на предприятии?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7. В чем состоит специфика нормирования материалов, незавершенного производства и готовой продукции?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Список литературы для подготовки к практической работе.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5E4099">
        <w:rPr>
          <w:rFonts w:ascii="Arial" w:eastAsia="Times New Roman" w:hAnsi="Arial" w:cs="Arial"/>
          <w:color w:val="000000"/>
          <w:sz w:val="18"/>
          <w:szCs w:val="18"/>
        </w:rPr>
        <w:t>Гомола</w:t>
      </w:r>
      <w:proofErr w:type="spellEnd"/>
      <w:r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 А.И. Экономика для профессий и специальностей социально-экономического профиля: Учебник / А</w:t>
      </w:r>
      <w:r w:rsidR="006B488C">
        <w:rPr>
          <w:rFonts w:ascii="Arial" w:eastAsia="Times New Roman" w:hAnsi="Arial" w:cs="Arial"/>
          <w:color w:val="000000"/>
          <w:sz w:val="18"/>
          <w:szCs w:val="18"/>
        </w:rPr>
        <w:t xml:space="preserve">.И. </w:t>
      </w:r>
      <w:proofErr w:type="spellStart"/>
      <w:r w:rsidR="006B488C">
        <w:rPr>
          <w:rFonts w:ascii="Arial" w:eastAsia="Times New Roman" w:hAnsi="Arial" w:cs="Arial"/>
          <w:color w:val="000000"/>
          <w:sz w:val="18"/>
          <w:szCs w:val="18"/>
        </w:rPr>
        <w:t>Гомола</w:t>
      </w:r>
      <w:proofErr w:type="spellEnd"/>
      <w:r w:rsidR="006B488C">
        <w:rPr>
          <w:rFonts w:ascii="Arial" w:eastAsia="Times New Roman" w:hAnsi="Arial" w:cs="Arial"/>
          <w:color w:val="000000"/>
          <w:sz w:val="18"/>
          <w:szCs w:val="18"/>
        </w:rPr>
        <w:t>. – М.: Академия, 2018</w:t>
      </w:r>
      <w:r w:rsidRPr="005E4099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2. Грязнова А.Г. Экономика: Учебник. 10-11 класс / А.Г. Грязнова.</w:t>
      </w:r>
      <w:r w:rsidR="006B488C">
        <w:rPr>
          <w:rFonts w:ascii="Arial" w:eastAsia="Times New Roman" w:hAnsi="Arial" w:cs="Arial"/>
          <w:color w:val="000000"/>
          <w:sz w:val="18"/>
          <w:szCs w:val="18"/>
        </w:rPr>
        <w:t xml:space="preserve"> – Изд-во: Интеллект-Центр, 2017</w:t>
      </w:r>
      <w:r w:rsidRPr="005E4099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3. Е.Ф. Борисов Экономика: учебник и практикум, 6-е изд., </w:t>
      </w:r>
      <w:proofErr w:type="gramStart"/>
      <w:r w:rsidRPr="005E4099">
        <w:rPr>
          <w:rFonts w:ascii="Arial" w:eastAsia="Times New Roman" w:hAnsi="Arial" w:cs="Arial"/>
          <w:color w:val="000000"/>
          <w:sz w:val="18"/>
          <w:szCs w:val="18"/>
        </w:rPr>
        <w:t>переработанное</w:t>
      </w:r>
      <w:proofErr w:type="gramEnd"/>
      <w:r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6B488C">
        <w:rPr>
          <w:rFonts w:ascii="Arial" w:eastAsia="Times New Roman" w:hAnsi="Arial" w:cs="Arial"/>
          <w:color w:val="000000"/>
          <w:sz w:val="18"/>
          <w:szCs w:val="18"/>
        </w:rPr>
        <w:t xml:space="preserve">и дополненное. - М.: </w:t>
      </w:r>
      <w:proofErr w:type="spellStart"/>
      <w:r w:rsidR="006B488C">
        <w:rPr>
          <w:rFonts w:ascii="Arial" w:eastAsia="Times New Roman" w:hAnsi="Arial" w:cs="Arial"/>
          <w:color w:val="000000"/>
          <w:sz w:val="18"/>
          <w:szCs w:val="18"/>
        </w:rPr>
        <w:t>Юрайт</w:t>
      </w:r>
      <w:proofErr w:type="spellEnd"/>
      <w:r w:rsidR="006B488C">
        <w:rPr>
          <w:rFonts w:ascii="Arial" w:eastAsia="Times New Roman" w:hAnsi="Arial" w:cs="Arial"/>
          <w:color w:val="000000"/>
          <w:sz w:val="18"/>
          <w:szCs w:val="18"/>
        </w:rPr>
        <w:t>, 2016</w:t>
      </w:r>
      <w:r w:rsidRPr="005E4099">
        <w:rPr>
          <w:rFonts w:ascii="Arial" w:eastAsia="Times New Roman" w:hAnsi="Arial" w:cs="Arial"/>
          <w:color w:val="000000"/>
          <w:sz w:val="18"/>
          <w:szCs w:val="18"/>
        </w:rPr>
        <w:t>. -399с.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>4. Иванов С. Учебное пособие для 10-11 классов общеобразовательных. Профильный уровень образования. Практикум по экономике. образования</w:t>
      </w:r>
      <w:proofErr w:type="gramStart"/>
      <w:r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 / П</w:t>
      </w:r>
      <w:proofErr w:type="gramEnd"/>
      <w:r w:rsidRPr="005E4099">
        <w:rPr>
          <w:rFonts w:ascii="Arial" w:eastAsia="Times New Roman" w:hAnsi="Arial" w:cs="Arial"/>
          <w:color w:val="000000"/>
          <w:sz w:val="18"/>
          <w:szCs w:val="18"/>
        </w:rPr>
        <w:t>од ред. С.И.</w:t>
      </w:r>
      <w:r w:rsidR="006B488C">
        <w:rPr>
          <w:rFonts w:ascii="Arial" w:eastAsia="Times New Roman" w:hAnsi="Arial" w:cs="Arial"/>
          <w:color w:val="000000"/>
          <w:sz w:val="18"/>
          <w:szCs w:val="18"/>
        </w:rPr>
        <w:t xml:space="preserve"> Иванова. – М.: ВИТА-Пресс, 2017</w:t>
      </w:r>
      <w:bookmarkStart w:id="0" w:name="_GoBack"/>
      <w:bookmarkEnd w:id="0"/>
      <w:r w:rsidRPr="005E4099">
        <w:rPr>
          <w:rFonts w:ascii="Arial" w:eastAsia="Times New Roman" w:hAnsi="Arial" w:cs="Arial"/>
          <w:color w:val="000000"/>
          <w:sz w:val="18"/>
          <w:szCs w:val="18"/>
        </w:rPr>
        <w:t>. – 272 с.</w:t>
      </w:r>
    </w:p>
    <w:p w:rsidR="005E4099" w:rsidRPr="005E4099" w:rsidRDefault="005E4099" w:rsidP="005E4099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5. М.С. </w:t>
      </w:r>
      <w:proofErr w:type="spellStart"/>
      <w:r w:rsidRPr="005E4099">
        <w:rPr>
          <w:rFonts w:ascii="Arial" w:eastAsia="Times New Roman" w:hAnsi="Arial" w:cs="Arial"/>
          <w:color w:val="000000"/>
          <w:sz w:val="18"/>
          <w:szCs w:val="18"/>
        </w:rPr>
        <w:t>Мокий</w:t>
      </w:r>
      <w:proofErr w:type="spellEnd"/>
      <w:r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, О.В., </w:t>
      </w:r>
      <w:proofErr w:type="spellStart"/>
      <w:r w:rsidRPr="005E4099">
        <w:rPr>
          <w:rFonts w:ascii="Arial" w:eastAsia="Times New Roman" w:hAnsi="Arial" w:cs="Arial"/>
          <w:color w:val="000000"/>
          <w:sz w:val="18"/>
          <w:szCs w:val="18"/>
        </w:rPr>
        <w:t>Азоева</w:t>
      </w:r>
      <w:proofErr w:type="spellEnd"/>
      <w:r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, В.С. Ивановский Экономика организации: учебники практикум для СПО под ред. Проф. М.С. </w:t>
      </w:r>
      <w:proofErr w:type="spellStart"/>
      <w:r w:rsidRPr="005E4099">
        <w:rPr>
          <w:rFonts w:ascii="Arial" w:eastAsia="Times New Roman" w:hAnsi="Arial" w:cs="Arial"/>
          <w:color w:val="000000"/>
          <w:sz w:val="18"/>
          <w:szCs w:val="18"/>
        </w:rPr>
        <w:t>Мокия</w:t>
      </w:r>
      <w:proofErr w:type="spellEnd"/>
      <w:r w:rsidRPr="005E4099">
        <w:rPr>
          <w:rFonts w:ascii="Arial" w:eastAsia="Times New Roman" w:hAnsi="Arial" w:cs="Arial"/>
          <w:color w:val="000000"/>
          <w:sz w:val="18"/>
          <w:szCs w:val="18"/>
        </w:rPr>
        <w:t xml:space="preserve"> - 2-е изд. </w:t>
      </w:r>
      <w:proofErr w:type="spellStart"/>
      <w:r w:rsidRPr="005E4099">
        <w:rPr>
          <w:rFonts w:ascii="Arial" w:eastAsia="Times New Roman" w:hAnsi="Arial" w:cs="Arial"/>
          <w:color w:val="000000"/>
          <w:sz w:val="18"/>
          <w:szCs w:val="18"/>
        </w:rPr>
        <w:t>перераб</w:t>
      </w:r>
      <w:proofErr w:type="spellEnd"/>
      <w:r w:rsidRPr="005E4099">
        <w:rPr>
          <w:rFonts w:ascii="Arial" w:eastAsia="Times New Roman" w:hAnsi="Arial" w:cs="Arial"/>
          <w:color w:val="000000"/>
          <w:sz w:val="18"/>
          <w:szCs w:val="18"/>
        </w:rPr>
        <w:t>. и доп.- М.-</w:t>
      </w:r>
      <w:proofErr w:type="spellStart"/>
      <w:r w:rsidRPr="005E4099">
        <w:rPr>
          <w:rFonts w:ascii="Arial" w:eastAsia="Times New Roman" w:hAnsi="Arial" w:cs="Arial"/>
          <w:color w:val="000000"/>
          <w:sz w:val="18"/>
          <w:szCs w:val="18"/>
        </w:rPr>
        <w:t>Юрайт</w:t>
      </w:r>
      <w:proofErr w:type="spellEnd"/>
      <w:r w:rsidRPr="005E4099">
        <w:rPr>
          <w:rFonts w:ascii="Arial" w:eastAsia="Times New Roman" w:hAnsi="Arial" w:cs="Arial"/>
          <w:color w:val="000000"/>
          <w:sz w:val="18"/>
          <w:szCs w:val="18"/>
        </w:rPr>
        <w:t>, 2015.</w:t>
      </w:r>
    </w:p>
    <w:p w:rsidR="006D0BA0" w:rsidRDefault="006D0BA0"/>
    <w:sectPr w:rsidR="006D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99"/>
    <w:rsid w:val="005E4099"/>
    <w:rsid w:val="006B488C"/>
    <w:rsid w:val="006D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9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Кабинет №202</cp:lastModifiedBy>
  <cp:revision>2</cp:revision>
  <dcterms:created xsi:type="dcterms:W3CDTF">2020-09-29T01:26:00Z</dcterms:created>
  <dcterms:modified xsi:type="dcterms:W3CDTF">2020-09-29T01:26:00Z</dcterms:modified>
</cp:coreProperties>
</file>