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2" w:rsidRDefault="00D455D2" w:rsidP="00D455D2">
      <w:pPr>
        <w:keepNext/>
        <w:keepLines/>
        <w:widowControl w:val="0"/>
        <w:numPr>
          <w:ilvl w:val="0"/>
          <w:numId w:val="1"/>
        </w:numPr>
        <w:tabs>
          <w:tab w:val="left" w:pos="1182"/>
        </w:tabs>
        <w:spacing w:after="43" w:line="230" w:lineRule="exact"/>
        <w:ind w:left="20" w:firstLine="580"/>
        <w:jc w:val="both"/>
        <w:outlineLvl w:val="4"/>
      </w:pPr>
      <w:bookmarkStart w:id="0" w:name="bookmark120"/>
      <w:r>
        <w:rPr>
          <w:rStyle w:val="51"/>
          <w:b w:val="0"/>
          <w:bCs w:val="0"/>
        </w:rPr>
        <w:t>Система пуска двигателя</w:t>
      </w:r>
      <w:bookmarkEnd w:id="0"/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firstLine="580"/>
      </w:pPr>
      <w:r>
        <w:rPr>
          <w:rStyle w:val="2"/>
        </w:rPr>
        <w:t xml:space="preserve">Самосвалы БелАЗ-7547 оборудованы </w:t>
      </w:r>
      <w:proofErr w:type="spellStart"/>
      <w:r>
        <w:rPr>
          <w:rStyle w:val="2"/>
        </w:rPr>
        <w:t>пневмостартерной</w:t>
      </w:r>
      <w:proofErr w:type="spellEnd"/>
      <w:r>
        <w:rPr>
          <w:rStyle w:val="2"/>
        </w:rPr>
        <w:t xml:space="preserve"> системой пуска двигателя.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На самосвале БелАЗ-75471 установлен электростартер 25.3708, на самосвале БелАЗ-75473 - электростартер американского производства, на самосвале БелАЗ-7547D - электростартер 25.3708.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proofErr w:type="spellStart"/>
      <w:r>
        <w:rPr>
          <w:rStyle w:val="2"/>
        </w:rPr>
        <w:t>Пневмостартерная</w:t>
      </w:r>
      <w:proofErr w:type="spellEnd"/>
      <w:r>
        <w:rPr>
          <w:rStyle w:val="2"/>
        </w:rPr>
        <w:t xml:space="preserve"> система пуска двигателя включает </w:t>
      </w:r>
      <w:proofErr w:type="spellStart"/>
      <w:r>
        <w:rPr>
          <w:rStyle w:val="2"/>
        </w:rPr>
        <w:t>электрофакельное</w:t>
      </w:r>
      <w:proofErr w:type="spellEnd"/>
      <w:r>
        <w:rPr>
          <w:rStyle w:val="2"/>
        </w:rPr>
        <w:t xml:space="preserve"> устройство, замо</w:t>
      </w:r>
      <w:proofErr w:type="gramStart"/>
      <w:r>
        <w:rPr>
          <w:rStyle w:val="2"/>
        </w:rPr>
        <w:t>к-</w:t>
      </w:r>
      <w:proofErr w:type="gramEnd"/>
      <w:r>
        <w:rPr>
          <w:rStyle w:val="2"/>
        </w:rPr>
        <w:t xml:space="preserve"> выключатель S3, </w:t>
      </w:r>
      <w:proofErr w:type="spellStart"/>
      <w:r>
        <w:rPr>
          <w:rStyle w:val="2"/>
        </w:rPr>
        <w:t>пневмоэлектроклапан</w:t>
      </w:r>
      <w:proofErr w:type="spellEnd"/>
      <w:r>
        <w:rPr>
          <w:rStyle w:val="2"/>
        </w:rPr>
        <w:t xml:space="preserve">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17, </w:t>
      </w:r>
      <w:r>
        <w:rPr>
          <w:rStyle w:val="2"/>
        </w:rPr>
        <w:t>а также реле К8 блокировки стартера при включенной ступени и промежуточное реле К6.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firstLine="580"/>
      </w:pPr>
      <w:r>
        <w:rPr>
          <w:rStyle w:val="2"/>
        </w:rPr>
        <w:t xml:space="preserve">Описание </w:t>
      </w:r>
      <w:proofErr w:type="spellStart"/>
      <w:r>
        <w:rPr>
          <w:rStyle w:val="2"/>
        </w:rPr>
        <w:t>пневмостартерной</w:t>
      </w:r>
      <w:proofErr w:type="spellEnd"/>
      <w:r>
        <w:rPr>
          <w:rStyle w:val="2"/>
        </w:rPr>
        <w:t xml:space="preserve"> системы пуска двигателя приведено в разделе “Двигатель”.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proofErr w:type="spellStart"/>
      <w:r>
        <w:rPr>
          <w:rStyle w:val="2"/>
        </w:rPr>
        <w:t>Электрофакельное</w:t>
      </w:r>
      <w:proofErr w:type="spellEnd"/>
      <w:r>
        <w:rPr>
          <w:rStyle w:val="2"/>
        </w:rPr>
        <w:t xml:space="preserve"> пусковое устройство служит для облегчения пуска холодного двигателя и для ускорения нагревания его после пуска. Устройство подключено к системе питания двигателя и работает на том же топливе.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a4"/>
        </w:rPr>
        <w:t xml:space="preserve">Система управления </w:t>
      </w:r>
      <w:proofErr w:type="spellStart"/>
      <w:r>
        <w:rPr>
          <w:rStyle w:val="a4"/>
        </w:rPr>
        <w:t>электрофакельным</w:t>
      </w:r>
      <w:proofErr w:type="spellEnd"/>
      <w:r>
        <w:rPr>
          <w:rStyle w:val="a4"/>
        </w:rPr>
        <w:t xml:space="preserve"> устройством</w:t>
      </w:r>
      <w:r>
        <w:rPr>
          <w:rStyle w:val="2"/>
        </w:rPr>
        <w:t xml:space="preserve"> включает выключатель </w:t>
      </w:r>
      <w:r>
        <w:rPr>
          <w:rStyle w:val="2"/>
          <w:lang w:val="en-US" w:bidi="en-US"/>
        </w:rPr>
        <w:t>S</w:t>
      </w:r>
      <w:r w:rsidRPr="009F29D1">
        <w:rPr>
          <w:rStyle w:val="2"/>
          <w:lang w:bidi="en-US"/>
        </w:rPr>
        <w:t xml:space="preserve">13, </w:t>
      </w:r>
      <w:r>
        <w:rPr>
          <w:rStyle w:val="2"/>
        </w:rPr>
        <w:t>замо</w:t>
      </w:r>
      <w:proofErr w:type="gramStart"/>
      <w:r>
        <w:rPr>
          <w:rStyle w:val="2"/>
        </w:rPr>
        <w:t>к-</w:t>
      </w:r>
      <w:proofErr w:type="gramEnd"/>
      <w:r>
        <w:rPr>
          <w:rStyle w:val="2"/>
        </w:rPr>
        <w:t xml:space="preserve"> выключатель S3, </w:t>
      </w:r>
      <w:proofErr w:type="spellStart"/>
      <w:r>
        <w:rPr>
          <w:rStyle w:val="2"/>
        </w:rPr>
        <w:t>термореле</w:t>
      </w:r>
      <w:proofErr w:type="spellEnd"/>
      <w:r>
        <w:rPr>
          <w:rStyle w:val="2"/>
        </w:rPr>
        <w:t xml:space="preserve"> </w:t>
      </w:r>
      <w:r>
        <w:rPr>
          <w:rStyle w:val="2"/>
          <w:lang w:val="en-US" w:bidi="en-US"/>
        </w:rPr>
        <w:t>R</w:t>
      </w:r>
      <w:r w:rsidRPr="009F29D1">
        <w:rPr>
          <w:rStyle w:val="2"/>
          <w:lang w:bidi="en-US"/>
        </w:rPr>
        <w:t xml:space="preserve">8, </w:t>
      </w:r>
      <w:r>
        <w:rPr>
          <w:rStyle w:val="2"/>
        </w:rPr>
        <w:t xml:space="preserve">электромагнитный клапан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2 </w:t>
      </w:r>
      <w:r>
        <w:rPr>
          <w:rStyle w:val="2"/>
        </w:rPr>
        <w:t xml:space="preserve">и свечи накаливания </w:t>
      </w:r>
      <w:r>
        <w:rPr>
          <w:rStyle w:val="2"/>
          <w:lang w:val="en-US" w:bidi="en-US"/>
        </w:rPr>
        <w:t>E</w:t>
      </w:r>
      <w:r w:rsidRPr="009F29D1">
        <w:rPr>
          <w:rStyle w:val="2"/>
          <w:lang w:bidi="en-US"/>
        </w:rPr>
        <w:t xml:space="preserve">2, </w:t>
      </w:r>
      <w:r>
        <w:rPr>
          <w:rStyle w:val="2"/>
          <w:lang w:val="en-US" w:bidi="en-US"/>
        </w:rPr>
        <w:t>E</w:t>
      </w:r>
      <w:r w:rsidRPr="009F29D1">
        <w:rPr>
          <w:rStyle w:val="2"/>
          <w:lang w:bidi="en-US"/>
        </w:rPr>
        <w:t xml:space="preserve">3. </w:t>
      </w:r>
      <w:r>
        <w:rPr>
          <w:rStyle w:val="2"/>
        </w:rPr>
        <w:t>На само</w:t>
      </w:r>
      <w:r>
        <w:rPr>
          <w:rStyle w:val="2"/>
        </w:rPr>
        <w:softHyphen/>
        <w:t>свале БелАЗ-75481 четыре свечи накаливания.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Выключатель </w:t>
      </w:r>
      <w:r>
        <w:rPr>
          <w:rStyle w:val="2"/>
          <w:lang w:val="en-US" w:bidi="en-US"/>
        </w:rPr>
        <w:t>S</w:t>
      </w:r>
      <w:r w:rsidRPr="009F29D1">
        <w:rPr>
          <w:rStyle w:val="2"/>
          <w:lang w:bidi="en-US"/>
        </w:rPr>
        <w:t xml:space="preserve">13 </w:t>
      </w:r>
      <w:r>
        <w:rPr>
          <w:rStyle w:val="2"/>
        </w:rPr>
        <w:t>предназначен для отключения свечей накаливания на летний период эксплуа</w:t>
      </w:r>
      <w:r>
        <w:rPr>
          <w:rStyle w:val="2"/>
        </w:rPr>
        <w:softHyphen/>
        <w:t>тации.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Включение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 осуществляется поворотом ключа замка-выключателя </w:t>
      </w:r>
      <w:r>
        <w:rPr>
          <w:rStyle w:val="2"/>
          <w:lang w:val="en-US" w:bidi="en-US"/>
        </w:rPr>
        <w:t>S</w:t>
      </w:r>
      <w:r w:rsidRPr="009F29D1">
        <w:rPr>
          <w:rStyle w:val="2"/>
          <w:lang w:bidi="en-US"/>
        </w:rPr>
        <w:t xml:space="preserve">3 </w:t>
      </w:r>
      <w:r>
        <w:rPr>
          <w:rStyle w:val="2"/>
        </w:rPr>
        <w:t>на 45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до заметного сопротивления.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При повороте ключа замка-выключателя S3 на 45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напряжение от аккумуляторных батарей через амперметр </w:t>
      </w:r>
      <w:r>
        <w:rPr>
          <w:rStyle w:val="2"/>
          <w:lang w:val="en-US" w:bidi="en-US"/>
        </w:rPr>
        <w:t>P</w:t>
      </w:r>
      <w:r w:rsidRPr="009F29D1">
        <w:rPr>
          <w:rStyle w:val="2"/>
          <w:lang w:bidi="en-US"/>
        </w:rPr>
        <w:t xml:space="preserve">1 </w:t>
      </w:r>
      <w:r>
        <w:rPr>
          <w:rStyle w:val="2"/>
        </w:rPr>
        <w:t xml:space="preserve">и </w:t>
      </w:r>
      <w:proofErr w:type="spellStart"/>
      <w:r>
        <w:rPr>
          <w:rStyle w:val="2"/>
        </w:rPr>
        <w:t>термореле</w:t>
      </w:r>
      <w:proofErr w:type="spellEnd"/>
      <w:r>
        <w:rPr>
          <w:rStyle w:val="2"/>
        </w:rPr>
        <w:t xml:space="preserve"> </w:t>
      </w:r>
      <w:r>
        <w:rPr>
          <w:rStyle w:val="2"/>
          <w:lang w:val="en-US" w:bidi="en-US"/>
        </w:rPr>
        <w:t>R</w:t>
      </w:r>
      <w:r w:rsidRPr="009F29D1">
        <w:rPr>
          <w:rStyle w:val="2"/>
          <w:lang w:bidi="en-US"/>
        </w:rPr>
        <w:t xml:space="preserve">8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R</w:t>
      </w:r>
      <w:r w:rsidRPr="009F29D1">
        <w:rPr>
          <w:rStyle w:val="2"/>
          <w:lang w:bidi="en-US"/>
        </w:rPr>
        <w:t xml:space="preserve">9 </w:t>
      </w:r>
      <w:r>
        <w:rPr>
          <w:rStyle w:val="2"/>
        </w:rPr>
        <w:t xml:space="preserve">подается на факельные свечи для их разогрева. Сопротивление спирали </w:t>
      </w:r>
      <w:proofErr w:type="spellStart"/>
      <w:r>
        <w:rPr>
          <w:rStyle w:val="2"/>
        </w:rPr>
        <w:t>термореле</w:t>
      </w:r>
      <w:proofErr w:type="spellEnd"/>
      <w:r>
        <w:rPr>
          <w:rStyle w:val="2"/>
        </w:rPr>
        <w:t xml:space="preserve"> выбрано таким образом, чтобы на выводах свечей обеспечивалось напряжение 19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(номинальное напряжение свечи). Одновременно с разогревом свечей нагреваются биметалличе</w:t>
      </w:r>
      <w:r>
        <w:rPr>
          <w:rStyle w:val="2"/>
        </w:rPr>
        <w:softHyphen/>
        <w:t xml:space="preserve">ские пластины </w:t>
      </w:r>
      <w:proofErr w:type="spellStart"/>
      <w:r>
        <w:rPr>
          <w:rStyle w:val="2"/>
        </w:rPr>
        <w:t>термореле</w:t>
      </w:r>
      <w:proofErr w:type="spellEnd"/>
      <w:r>
        <w:rPr>
          <w:rStyle w:val="2"/>
        </w:rPr>
        <w:t xml:space="preserve"> и по истечении некоторого времени замыкают его контакты. При этом под</w:t>
      </w:r>
      <w:r>
        <w:rPr>
          <w:rStyle w:val="2"/>
        </w:rPr>
        <w:softHyphen/>
        <w:t xml:space="preserve">ключаются к сети электромагнитный клапан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2 </w:t>
      </w:r>
      <w:r>
        <w:rPr>
          <w:rStyle w:val="2"/>
        </w:rPr>
        <w:t xml:space="preserve">и лампа сигнализации </w:t>
      </w:r>
      <w:r>
        <w:rPr>
          <w:rStyle w:val="2"/>
          <w:lang w:val="en-US" w:bidi="en-US"/>
        </w:rPr>
        <w:t>HL</w:t>
      </w:r>
      <w:r w:rsidRPr="009F29D1">
        <w:rPr>
          <w:rStyle w:val="2"/>
          <w:lang w:bidi="en-US"/>
        </w:rPr>
        <w:t xml:space="preserve">15. </w:t>
      </w:r>
      <w:r>
        <w:rPr>
          <w:rStyle w:val="2"/>
        </w:rPr>
        <w:t>Электромагнитный кла</w:t>
      </w:r>
      <w:r>
        <w:rPr>
          <w:rStyle w:val="2"/>
        </w:rPr>
        <w:softHyphen/>
        <w:t xml:space="preserve">пан </w:t>
      </w:r>
      <w:proofErr w:type="gramStart"/>
      <w:r>
        <w:rPr>
          <w:rStyle w:val="2"/>
        </w:rPr>
        <w:t>срабатывает</w:t>
      </w:r>
      <w:proofErr w:type="gramEnd"/>
      <w:r>
        <w:rPr>
          <w:rStyle w:val="2"/>
        </w:rPr>
        <w:t xml:space="preserve"> и топливо поступает к свечам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устройства. Свечение лампы сигна</w:t>
      </w:r>
      <w:r>
        <w:rPr>
          <w:rStyle w:val="2"/>
        </w:rPr>
        <w:softHyphen/>
        <w:t xml:space="preserve">лизации свидетельствует о готовности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 к работе и можно начинать пуск двигателя.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Кроме того, напряжение подается на реле К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>, которое разрывает цепь питания обмотки возбуж</w:t>
      </w:r>
      <w:r>
        <w:rPr>
          <w:rStyle w:val="2"/>
        </w:rPr>
        <w:softHyphen/>
        <w:t xml:space="preserve">дения генератора, что необходимо для защиты свечей от напряжения, вырабатываемого генератором, когда выход на устойчивый режим работы сопровождается работой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  <w:rPr>
          <w:rStyle w:val="2"/>
        </w:rPr>
      </w:pPr>
      <w:r>
        <w:rPr>
          <w:rStyle w:val="2"/>
        </w:rPr>
        <w:t>При пуске двигателя (повороте ключа в замке-выключателе на 90</w:t>
      </w:r>
      <w:r>
        <w:rPr>
          <w:rStyle w:val="2"/>
          <w:vertAlign w:val="superscript"/>
        </w:rPr>
        <w:t>0</w:t>
      </w:r>
      <w:r>
        <w:rPr>
          <w:rStyle w:val="2"/>
        </w:rPr>
        <w:t>) с вывода ЗК замк</w:t>
      </w:r>
      <w:proofErr w:type="gramStart"/>
      <w:r>
        <w:rPr>
          <w:rStyle w:val="2"/>
        </w:rPr>
        <w:t>а-</w:t>
      </w:r>
      <w:proofErr w:type="gramEnd"/>
      <w:r>
        <w:rPr>
          <w:rStyle w:val="2"/>
        </w:rPr>
        <w:t xml:space="preserve"> выключателя на свечи подается номинальное напряжение в обход спирали </w:t>
      </w:r>
      <w:proofErr w:type="spellStart"/>
      <w:r>
        <w:rPr>
          <w:rStyle w:val="2"/>
        </w:rPr>
        <w:t>термореле</w:t>
      </w:r>
      <w:proofErr w:type="spellEnd"/>
      <w:r>
        <w:rPr>
          <w:rStyle w:val="2"/>
        </w:rPr>
        <w:t>, так как после включения стартера напряжение на выводах батарей понижается до 18 — 20 В.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  <w:rPr>
          <w:rStyle w:val="2"/>
        </w:rPr>
      </w:pPr>
    </w:p>
    <w:p w:rsidR="00441935" w:rsidRDefault="00441935" w:rsidP="00441935">
      <w:pPr>
        <w:keepNext/>
        <w:keepLines/>
        <w:widowControl w:val="0"/>
        <w:numPr>
          <w:ilvl w:val="0"/>
          <w:numId w:val="1"/>
        </w:numPr>
        <w:tabs>
          <w:tab w:val="left" w:pos="1162"/>
        </w:tabs>
        <w:spacing w:after="0" w:line="278" w:lineRule="exact"/>
        <w:ind w:left="1160" w:right="3100" w:hanging="580"/>
        <w:outlineLvl w:val="4"/>
      </w:pPr>
      <w:bookmarkStart w:id="1" w:name="bookmark121"/>
      <w:r>
        <w:rPr>
          <w:rStyle w:val="51"/>
          <w:b w:val="0"/>
          <w:bCs w:val="0"/>
        </w:rPr>
        <w:t>Система управления переключением ступеней гидромеханической передачи</w:t>
      </w:r>
      <w:bookmarkEnd w:id="1"/>
    </w:p>
    <w:p w:rsidR="00441935" w:rsidRDefault="00441935" w:rsidP="00441935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 xml:space="preserve">Система управления переключением ступеней включает пульт переключения ступеней </w:t>
      </w:r>
      <w:r>
        <w:rPr>
          <w:rStyle w:val="2"/>
          <w:lang w:val="en-US" w:bidi="en-US"/>
        </w:rPr>
        <w:t>S</w:t>
      </w:r>
      <w:r w:rsidRPr="009F29D1">
        <w:rPr>
          <w:rStyle w:val="2"/>
          <w:lang w:bidi="en-US"/>
        </w:rPr>
        <w:t xml:space="preserve">4 </w:t>
      </w:r>
      <w:r>
        <w:rPr>
          <w:rStyle w:val="2"/>
        </w:rPr>
        <w:t xml:space="preserve">с информационным табло </w:t>
      </w:r>
      <w:r>
        <w:rPr>
          <w:rStyle w:val="2"/>
          <w:lang w:val="en-US" w:bidi="en-US"/>
        </w:rPr>
        <w:t>HL</w:t>
      </w:r>
      <w:r w:rsidRPr="009F29D1">
        <w:rPr>
          <w:rStyle w:val="2"/>
          <w:lang w:bidi="en-US"/>
        </w:rPr>
        <w:t xml:space="preserve">11, </w:t>
      </w:r>
      <w:r>
        <w:rPr>
          <w:rStyle w:val="2"/>
        </w:rPr>
        <w:t xml:space="preserve">кнопочный выключатель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 xml:space="preserve">4, </w:t>
      </w:r>
      <w:r>
        <w:rPr>
          <w:rStyle w:val="2"/>
        </w:rPr>
        <w:t xml:space="preserve">электромагниты переключения ступеней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3,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4,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5,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6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7, </w:t>
      </w:r>
      <w:r>
        <w:rPr>
          <w:rStyle w:val="2"/>
        </w:rPr>
        <w:t xml:space="preserve">кнопочный выключатель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 xml:space="preserve">5 </w:t>
      </w:r>
      <w:r>
        <w:rPr>
          <w:rStyle w:val="2"/>
        </w:rPr>
        <w:t xml:space="preserve">и электромагнит </w:t>
      </w:r>
      <w:r>
        <w:rPr>
          <w:rStyle w:val="2"/>
          <w:lang w:val="en-US" w:bidi="en-US"/>
        </w:rPr>
        <w:t>YA</w:t>
      </w:r>
      <w:r w:rsidRPr="009F29D1">
        <w:rPr>
          <w:rStyle w:val="2"/>
          <w:lang w:bidi="en-US"/>
        </w:rPr>
        <w:t xml:space="preserve">8 </w:t>
      </w:r>
      <w:r>
        <w:rPr>
          <w:rStyle w:val="2"/>
        </w:rPr>
        <w:t>включения тормоз</w:t>
      </w:r>
      <w:proofErr w:type="gramStart"/>
      <w:r>
        <w:rPr>
          <w:rStyle w:val="2"/>
        </w:rPr>
        <w:t>а-</w:t>
      </w:r>
      <w:proofErr w:type="gramEnd"/>
      <w:r>
        <w:rPr>
          <w:rStyle w:val="2"/>
        </w:rPr>
        <w:t xml:space="preserve"> замедлителя, датчик </w:t>
      </w:r>
      <w:r>
        <w:rPr>
          <w:rStyle w:val="2"/>
          <w:lang w:val="en-US" w:bidi="en-US"/>
        </w:rPr>
        <w:t>SP</w:t>
      </w:r>
      <w:r w:rsidRPr="009F29D1">
        <w:rPr>
          <w:rStyle w:val="2"/>
          <w:lang w:bidi="en-US"/>
        </w:rPr>
        <w:t xml:space="preserve">9 </w:t>
      </w:r>
      <w:r>
        <w:rPr>
          <w:rStyle w:val="2"/>
        </w:rPr>
        <w:t xml:space="preserve">и лампу </w:t>
      </w:r>
      <w:r>
        <w:rPr>
          <w:rStyle w:val="2"/>
          <w:lang w:val="en-US" w:bidi="en-US"/>
        </w:rPr>
        <w:t>HL</w:t>
      </w:r>
      <w:r w:rsidRPr="009F29D1">
        <w:rPr>
          <w:rStyle w:val="2"/>
          <w:lang w:bidi="en-US"/>
        </w:rPr>
        <w:t xml:space="preserve">3 </w:t>
      </w:r>
      <w:r>
        <w:rPr>
          <w:rStyle w:val="2"/>
        </w:rPr>
        <w:t>сигнализации о включении блокировки гидротрансформатора.</w:t>
      </w:r>
    </w:p>
    <w:p w:rsidR="00441935" w:rsidRDefault="00441935" w:rsidP="00441935">
      <w:pPr>
        <w:pStyle w:val="5"/>
        <w:shd w:val="clear" w:color="auto" w:fill="auto"/>
        <w:spacing w:after="212"/>
        <w:ind w:left="20" w:right="20" w:firstLine="580"/>
      </w:pPr>
      <w:r>
        <w:rPr>
          <w:rStyle w:val="2"/>
        </w:rPr>
        <w:t>Пульт управления. Пульт обеспечивает восемь последовательных фиксированных положений. В это количество входит пять положений переднего хода, нейтральное положение и положение заднего хода (одно положение не задействовано). В каждом положении (кроме нейтрального) обеспечивается коммутация напряжения положительного полюса источника питания в соответствии с порядком вклю</w:t>
      </w:r>
      <w:r>
        <w:rPr>
          <w:rStyle w:val="2"/>
        </w:rPr>
        <w:softHyphen/>
        <w:t>чения электромагнитов управления ступенями. Фиксированные положения пульта располагаются в по</w:t>
      </w:r>
      <w:r>
        <w:rPr>
          <w:rStyle w:val="2"/>
        </w:rPr>
        <w:softHyphen/>
        <w:t>следовательности, приведенной в таблице 12.1</w:t>
      </w:r>
    </w:p>
    <w:p w:rsidR="00441935" w:rsidRDefault="00441935" w:rsidP="00441935">
      <w:pPr>
        <w:pStyle w:val="5"/>
        <w:shd w:val="clear" w:color="auto" w:fill="auto"/>
        <w:spacing w:after="0" w:line="190" w:lineRule="exact"/>
        <w:ind w:left="20"/>
        <w:jc w:val="left"/>
        <w:sectPr w:rsidR="00441935">
          <w:pgSz w:w="11909" w:h="16838"/>
          <w:pgMar w:top="1120" w:right="1037" w:bottom="1538" w:left="1051" w:header="0" w:footer="3" w:gutter="0"/>
          <w:cols w:space="720"/>
          <w:noEndnote/>
          <w:docGrid w:linePitch="360"/>
        </w:sectPr>
      </w:pPr>
      <w:r>
        <w:rPr>
          <w:rStyle w:val="2"/>
        </w:rPr>
        <w:t>Таблица 12.1 - Последовательность фиксированных положений пульта переключения ступеней</w:t>
      </w:r>
    </w:p>
    <w:p w:rsidR="00441935" w:rsidRDefault="00441935" w:rsidP="00441935">
      <w:pPr>
        <w:spacing w:line="66" w:lineRule="exact"/>
        <w:rPr>
          <w:sz w:val="5"/>
          <w:szCs w:val="5"/>
        </w:rPr>
      </w:pPr>
    </w:p>
    <w:p w:rsidR="00441935" w:rsidRDefault="00441935" w:rsidP="00441935">
      <w:pPr>
        <w:rPr>
          <w:sz w:val="2"/>
          <w:szCs w:val="2"/>
        </w:rPr>
        <w:sectPr w:rsidR="004419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1935" w:rsidRDefault="00441935" w:rsidP="00441935">
      <w:pPr>
        <w:jc w:val="both"/>
      </w:pPr>
      <w:r>
        <w:rPr>
          <w:rStyle w:val="150"/>
        </w:rPr>
        <w:lastRenderedPageBreak/>
        <w:t>Последовательность положения пульта при ручном управлении переключением ступеней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71"/>
        <w:gridCol w:w="562"/>
        <w:gridCol w:w="566"/>
        <w:gridCol w:w="566"/>
        <w:gridCol w:w="566"/>
        <w:gridCol w:w="566"/>
        <w:gridCol w:w="571"/>
        <w:gridCol w:w="576"/>
      </w:tblGrid>
      <w:tr w:rsidR="00441935" w:rsidTr="0015715A">
        <w:trPr>
          <w:trHeight w:hRule="exact"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935" w:rsidRDefault="00441935" w:rsidP="0015715A">
            <w:pPr>
              <w:framePr w:w="5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441935" w:rsidRDefault="00441935" w:rsidP="0015715A">
            <w:pPr>
              <w:framePr w:w="5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Обозначение ступеней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441935" w:rsidRDefault="00441935" w:rsidP="0015715A">
            <w:pPr>
              <w:framePr w:w="5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1935" w:rsidRDefault="00441935" w:rsidP="0015715A">
            <w:pPr>
              <w:framePr w:w="5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1935" w:rsidTr="0015715A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  <w:lang w:val="en-US" w:bidi="en-US"/>
              </w:rPr>
              <w:t>2R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en-US" w:bidi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75pt"/>
                <w:lang w:val="en-US" w:bidi="en-US"/>
              </w:rPr>
              <w:t>IY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35" w:rsidRDefault="00441935" w:rsidP="0015715A">
            <w:pPr>
              <w:pStyle w:val="5"/>
              <w:framePr w:w="511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  <w:lang w:val="en-US" w:bidi="en-US"/>
              </w:rPr>
              <w:t>YI</w:t>
            </w:r>
          </w:p>
        </w:tc>
      </w:tr>
    </w:tbl>
    <w:p w:rsidR="00441935" w:rsidRDefault="00441935" w:rsidP="00441935">
      <w:pPr>
        <w:rPr>
          <w:sz w:val="2"/>
          <w:szCs w:val="2"/>
        </w:rPr>
      </w:pPr>
    </w:p>
    <w:p w:rsidR="00441935" w:rsidRDefault="00441935" w:rsidP="00441935">
      <w:pPr>
        <w:rPr>
          <w:sz w:val="2"/>
          <w:szCs w:val="2"/>
        </w:rPr>
        <w:sectPr w:rsidR="00441935">
          <w:type w:val="continuous"/>
          <w:pgSz w:w="11909" w:h="16838"/>
          <w:pgMar w:top="1105" w:right="1061" w:bottom="1523" w:left="1167" w:header="0" w:footer="3" w:gutter="0"/>
          <w:cols w:num="2" w:space="720" w:equalWidth="0">
            <w:col w:w="4453" w:space="102"/>
            <w:col w:w="5126"/>
          </w:cols>
          <w:noEndnote/>
          <w:docGrid w:linePitch="360"/>
        </w:sectPr>
      </w:pPr>
    </w:p>
    <w:p w:rsidR="00441935" w:rsidRDefault="00441935" w:rsidP="00441935">
      <w:pPr>
        <w:spacing w:line="224" w:lineRule="exact"/>
        <w:rPr>
          <w:sz w:val="18"/>
          <w:szCs w:val="18"/>
        </w:rPr>
      </w:pPr>
    </w:p>
    <w:p w:rsidR="00441935" w:rsidRDefault="00441935" w:rsidP="00441935">
      <w:pPr>
        <w:rPr>
          <w:sz w:val="2"/>
          <w:szCs w:val="2"/>
        </w:rPr>
        <w:sectPr w:rsidR="004419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1935" w:rsidRDefault="00441935" w:rsidP="00441935">
      <w:pPr>
        <w:pStyle w:val="5"/>
        <w:shd w:val="clear" w:color="auto" w:fill="auto"/>
        <w:spacing w:after="357" w:line="226" w:lineRule="exact"/>
        <w:ind w:left="20" w:firstLine="560"/>
      </w:pPr>
      <w:r>
        <w:rPr>
          <w:rStyle w:val="2"/>
        </w:rPr>
        <w:lastRenderedPageBreak/>
        <w:t>В пульте переключения ступеней имеется дополнительный фиксатор, который при переходе из нейтрального положения в положение первой ступени и ступени заднего хода снимается боковым и продольным перемещением рычага. Кроме того, в пульте установлена лампа подсветки положений ры</w:t>
      </w:r>
      <w:r>
        <w:rPr>
          <w:rStyle w:val="2"/>
        </w:rPr>
        <w:softHyphen/>
        <w:t>чага.</w:t>
      </w:r>
    </w:p>
    <w:p w:rsidR="00D455D2" w:rsidRDefault="00D455D2" w:rsidP="00D455D2">
      <w:pPr>
        <w:pStyle w:val="5"/>
        <w:shd w:val="clear" w:color="auto" w:fill="auto"/>
        <w:spacing w:after="0" w:line="226" w:lineRule="exact"/>
        <w:ind w:left="20" w:right="20" w:firstLine="580"/>
        <w:rPr>
          <w:rStyle w:val="2"/>
        </w:rPr>
      </w:pPr>
    </w:p>
    <w:p w:rsidR="00CC508B" w:rsidRDefault="00CC508B" w:rsidP="00CC508B">
      <w:pPr>
        <w:keepNext/>
        <w:keepLines/>
        <w:widowControl w:val="0"/>
        <w:numPr>
          <w:ilvl w:val="0"/>
          <w:numId w:val="1"/>
        </w:numPr>
        <w:tabs>
          <w:tab w:val="left" w:pos="1166"/>
        </w:tabs>
        <w:spacing w:after="98" w:line="230" w:lineRule="exact"/>
        <w:ind w:left="20" w:firstLine="560"/>
        <w:jc w:val="both"/>
        <w:outlineLvl w:val="4"/>
      </w:pPr>
      <w:bookmarkStart w:id="2" w:name="bookmark122"/>
      <w:r>
        <w:rPr>
          <w:rStyle w:val="51"/>
          <w:b w:val="0"/>
          <w:bCs w:val="0"/>
        </w:rPr>
        <w:t>Система управления аварийным приводом рулевого управления</w:t>
      </w:r>
      <w:bookmarkEnd w:id="2"/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Аварийный привод предназначен для сохранения управляемости самосвала при возникновении ситуации, когда двигатель, а также насос рулевого управления или его привод по каким-либо причинам не работают.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Аварийный привод рулевого управления включает шестеренный насос НШ 10-3 (правого враще</w:t>
      </w:r>
      <w:r>
        <w:rPr>
          <w:rStyle w:val="2"/>
        </w:rPr>
        <w:softHyphen/>
        <w:t>ния), приводимый электродвигателем через шлицевую муфту. Электродвигатель подключен к аккуму</w:t>
      </w:r>
      <w:r>
        <w:rPr>
          <w:rStyle w:val="2"/>
        </w:rPr>
        <w:softHyphen/>
        <w:t>ляторным батареям, поэтому продолжительность действия его зависит от технического состояния ак</w:t>
      </w:r>
      <w:r>
        <w:rPr>
          <w:rStyle w:val="2"/>
        </w:rPr>
        <w:softHyphen/>
        <w:t>кумуляторных батарей. Кроме того, при плохом состоянии аккумуляторных батарей не будет достигнуто давление рабочей жидкости, необходимое для поворота управляемых колес.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Аварийный привод имеет два режима управления: ручной режим и автоматический. Переключе</w:t>
      </w:r>
      <w:r>
        <w:rPr>
          <w:rStyle w:val="2"/>
        </w:rPr>
        <w:softHyphen/>
        <w:t xml:space="preserve">ние режимов осуществляется кнопочным выключателем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>3.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Ручной режим (кнопка выключателя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 xml:space="preserve">3 </w:t>
      </w:r>
      <w:r>
        <w:rPr>
          <w:rStyle w:val="2"/>
        </w:rPr>
        <w:t>нажата) используется при буксировке самосвала, при потере управляемости самосвала из-за выхода из строя насоса рулевого управления или его привода, а также экстренной остановки двигателя водителем при движении самосвала с целью недопущения аварийного состояния двигателя (при резком падении давления масла и др.).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В ручном режиме управления напряжение от аккумуляторных батарей по проводу 1 подается на катушку контактора КМ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>, который подключает к аккумуляторным батареям электродвигатель М3 ава</w:t>
      </w:r>
      <w:r>
        <w:rPr>
          <w:rStyle w:val="2"/>
        </w:rPr>
        <w:softHyphen/>
        <w:t>рийного привода.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Автоматический режим аварийного привода рулевого управления используется при внезапной остановке двигателя во время движения самосвала. Этот режим должен включаться перед началом движения и должен быть включен постоянно при движении самосвала.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В автоматическом режиме сигнал на включение аварийного привода подается при падении на</w:t>
      </w:r>
      <w:r>
        <w:rPr>
          <w:rStyle w:val="2"/>
        </w:rPr>
        <w:softHyphen/>
        <w:t>пряжения на генераторе, то есть когда двигатель останавливается. Включение аварийного привода осуществляется с помощью реле К</w:t>
      </w:r>
      <w:proofErr w:type="gramStart"/>
      <w:r>
        <w:rPr>
          <w:rStyle w:val="2"/>
        </w:rPr>
        <w:t>7</w:t>
      </w:r>
      <w:proofErr w:type="gramEnd"/>
      <w:r>
        <w:rPr>
          <w:rStyle w:val="2"/>
        </w:rPr>
        <w:t xml:space="preserve"> и К10 следующим образом.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При включенной ступени напряжение по проводу 126 подается на катушку реле К10 и при движе</w:t>
      </w:r>
      <w:r>
        <w:rPr>
          <w:rStyle w:val="2"/>
        </w:rPr>
        <w:softHyphen/>
        <w:t>нии самосвала это реле постоянно включено и соединяет провода 17 и 18, подключенные к контактам этого реле.</w:t>
      </w:r>
    </w:p>
    <w:p w:rsidR="00CC508B" w:rsidRDefault="00CC508B" w:rsidP="00CC508B">
      <w:pPr>
        <w:pStyle w:val="5"/>
        <w:shd w:val="clear" w:color="auto" w:fill="auto"/>
        <w:spacing w:after="0" w:line="226" w:lineRule="exact"/>
        <w:ind w:left="20" w:firstLine="560"/>
        <w:rPr>
          <w:rStyle w:val="2"/>
        </w:rPr>
      </w:pPr>
      <w:r>
        <w:rPr>
          <w:rStyle w:val="2"/>
        </w:rPr>
        <w:t>Если при движении самосвала двигатель по каким-либо причинам останавливается (глохнет), то прекращается подача напряжения на катушку реле К</w:t>
      </w:r>
      <w:proofErr w:type="gramStart"/>
      <w:r>
        <w:rPr>
          <w:rStyle w:val="2"/>
        </w:rPr>
        <w:t>7</w:t>
      </w:r>
      <w:proofErr w:type="gramEnd"/>
      <w:r>
        <w:rPr>
          <w:rStyle w:val="2"/>
        </w:rPr>
        <w:t>. Контакты его переключаются и через реле К10 подключают к электрической сети катушку контактора КМ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(цепь: провод 18, контакты реле К10, провод 17, контакты 5 — 1 выключателя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 xml:space="preserve">4, </w:t>
      </w:r>
      <w:r>
        <w:rPr>
          <w:rStyle w:val="2"/>
        </w:rPr>
        <w:t xml:space="preserve">провод 19, контакты 2 — 5 выключателя </w:t>
      </w:r>
      <w:r>
        <w:rPr>
          <w:rStyle w:val="2"/>
          <w:lang w:val="en-US" w:bidi="en-US"/>
        </w:rPr>
        <w:t>SB</w:t>
      </w:r>
      <w:r w:rsidRPr="009F29D1">
        <w:rPr>
          <w:rStyle w:val="2"/>
          <w:lang w:bidi="en-US"/>
        </w:rPr>
        <w:t xml:space="preserve">3, </w:t>
      </w:r>
      <w:r>
        <w:rPr>
          <w:rStyle w:val="2"/>
        </w:rPr>
        <w:t>провод 16, катушка</w:t>
      </w:r>
    </w:p>
    <w:p w:rsidR="00576748" w:rsidRDefault="00576748" w:rsidP="00CC508B">
      <w:pPr>
        <w:pStyle w:val="5"/>
        <w:shd w:val="clear" w:color="auto" w:fill="auto"/>
        <w:spacing w:after="0" w:line="226" w:lineRule="exact"/>
        <w:ind w:left="20" w:firstLine="560"/>
        <w:rPr>
          <w:rStyle w:val="2"/>
        </w:rPr>
      </w:pPr>
    </w:p>
    <w:p w:rsidR="00576748" w:rsidRDefault="00576748" w:rsidP="00CC508B">
      <w:pPr>
        <w:pStyle w:val="5"/>
        <w:shd w:val="clear" w:color="auto" w:fill="auto"/>
        <w:spacing w:after="0" w:line="226" w:lineRule="exact"/>
        <w:ind w:left="20" w:firstLine="560"/>
        <w:rPr>
          <w:rStyle w:val="2"/>
        </w:rPr>
      </w:pPr>
    </w:p>
    <w:p w:rsidR="004701EB" w:rsidRDefault="004701EB" w:rsidP="004701EB">
      <w:pPr>
        <w:keepNext/>
        <w:keepLines/>
        <w:widowControl w:val="0"/>
        <w:numPr>
          <w:ilvl w:val="0"/>
          <w:numId w:val="2"/>
        </w:numPr>
        <w:spacing w:after="38" w:line="230" w:lineRule="exact"/>
        <w:ind w:left="40" w:firstLine="560"/>
        <w:jc w:val="both"/>
        <w:outlineLvl w:val="4"/>
      </w:pPr>
      <w:bookmarkStart w:id="3" w:name="bookmark124"/>
      <w:r>
        <w:rPr>
          <w:rStyle w:val="51"/>
          <w:b w:val="0"/>
          <w:bCs w:val="0"/>
        </w:rPr>
        <w:t>Система световой и звуковой сигнализации</w:t>
      </w:r>
      <w:bookmarkEnd w:id="3"/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Система световой сигнализации информирует водителя о состоянии систем самосвала — изме</w:t>
      </w:r>
      <w:r>
        <w:rPr>
          <w:rStyle w:val="2"/>
        </w:rPr>
        <w:softHyphen/>
        <w:t>нении параметров в пределах допустимых значений, достижении параметрами аварийных значений, а также дает информацию о выполняемых водителем маневрах — торможении и поворотах.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Датчики электрических сигналов установлены в каналах систем и на исполнительных элементах агрегатов, а приемники сигналов (приборы и лампы) на панели в кабине. Лампы с красным свето</w:t>
      </w:r>
      <w:r>
        <w:rPr>
          <w:rStyle w:val="2"/>
        </w:rPr>
        <w:softHyphen/>
        <w:t>фильтром — аварийный сигнал, с зеленым и синим — информационный. В систему звуковой сигнали</w:t>
      </w:r>
      <w:r>
        <w:rPr>
          <w:rStyle w:val="2"/>
        </w:rPr>
        <w:softHyphen/>
        <w:t>зации входят звуковые электрические сигналы и аварийный шумовой сигнализатор.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Электрический звуковой сигнал включается переключателем указателей поворота и света фар нажатием на торец рычага.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Электрический звуковой сигнал заднего хода включается одновременно с включением ступени заднего хода в гидромеханической передаче. В его цепи имеется реле-прерыватель — сигнал заднего хода прерывистый.</w:t>
      </w:r>
    </w:p>
    <w:p w:rsidR="004701EB" w:rsidRDefault="004701EB" w:rsidP="004701EB">
      <w:pPr>
        <w:pStyle w:val="5"/>
        <w:shd w:val="clear" w:color="auto" w:fill="auto"/>
        <w:spacing w:after="117" w:line="226" w:lineRule="exact"/>
        <w:ind w:left="40" w:right="20" w:firstLine="560"/>
      </w:pPr>
      <w:r>
        <w:rPr>
          <w:rStyle w:val="2"/>
        </w:rPr>
        <w:t>Шумовой сигнализатор включен в цепь параллельно лампам сигнализации об аварийном давле</w:t>
      </w:r>
      <w:r>
        <w:rPr>
          <w:rStyle w:val="2"/>
        </w:rPr>
        <w:softHyphen/>
        <w:t>нии воздуха в тормозных системах, аварийном давлении масла в системе смазки двигателя и аварий</w:t>
      </w:r>
      <w:r>
        <w:rPr>
          <w:rStyle w:val="2"/>
        </w:rPr>
        <w:softHyphen/>
        <w:t>ном повышении температуры масла в системе смазки и охлаждающей жидкости в системе охлаждения двигателя.</w:t>
      </w:r>
    </w:p>
    <w:p w:rsidR="004701EB" w:rsidRDefault="004701EB" w:rsidP="004701EB">
      <w:pPr>
        <w:keepNext/>
        <w:keepLines/>
        <w:widowControl w:val="0"/>
        <w:numPr>
          <w:ilvl w:val="0"/>
          <w:numId w:val="2"/>
        </w:numPr>
        <w:spacing w:after="38" w:line="230" w:lineRule="exact"/>
        <w:ind w:left="40" w:firstLine="560"/>
        <w:jc w:val="both"/>
        <w:outlineLvl w:val="4"/>
      </w:pPr>
      <w:bookmarkStart w:id="4" w:name="bookmark125"/>
      <w:r>
        <w:rPr>
          <w:rStyle w:val="51"/>
          <w:b w:val="0"/>
          <w:bCs w:val="0"/>
        </w:rPr>
        <w:t xml:space="preserve"> Система наружного и внутреннего освещения</w:t>
      </w:r>
      <w:bookmarkEnd w:id="4"/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Система предназначена для освещения участка дороги при движении в ночное время и в услови</w:t>
      </w:r>
      <w:r>
        <w:rPr>
          <w:rStyle w:val="2"/>
        </w:rPr>
        <w:softHyphen/>
        <w:t>ях ограниченной видимости, информации о габаритных размерах самосвала, освещении панели при</w:t>
      </w:r>
      <w:r>
        <w:rPr>
          <w:rStyle w:val="2"/>
        </w:rPr>
        <w:softHyphen/>
        <w:t>боров, кабины и моторного отсека. К системе освещения относятся также штепсельная розетка пере</w:t>
      </w:r>
      <w:r>
        <w:rPr>
          <w:rStyle w:val="2"/>
        </w:rPr>
        <w:softHyphen/>
        <w:t>носной лампы.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Лампы фар и фонарей включаются переключателем указателей поворота и света фар, располо</w:t>
      </w:r>
      <w:r>
        <w:rPr>
          <w:rStyle w:val="2"/>
        </w:rPr>
        <w:softHyphen/>
        <w:t>женным с левой стороны рулевой колонки. Он включает в мигающем режиме указатели поворота спе</w:t>
      </w:r>
      <w:r>
        <w:rPr>
          <w:rStyle w:val="2"/>
        </w:rPr>
        <w:softHyphen/>
        <w:t>реди, сзади и сбоку самосвала, а также ближний и дальний свет фар. При перемещении рычага пере</w:t>
      </w:r>
      <w:r>
        <w:rPr>
          <w:rStyle w:val="2"/>
        </w:rPr>
        <w:softHyphen/>
        <w:t>ключателя вперед включаются указатели правого поворота, а при перемещении назад — левого пово</w:t>
      </w:r>
      <w:r>
        <w:rPr>
          <w:rStyle w:val="2"/>
        </w:rPr>
        <w:softHyphen/>
        <w:t>рота самосвала. Переключатель имеет автоматическое устройство для возвращения рычага в ней</w:t>
      </w:r>
      <w:r>
        <w:rPr>
          <w:rStyle w:val="2"/>
        </w:rPr>
        <w:softHyphen/>
        <w:t xml:space="preserve">тральное положение по окончании поворота. При включении поворота загорается в мигающем режиме сигнальная лампа, </w:t>
      </w:r>
      <w:r>
        <w:rPr>
          <w:rStyle w:val="2"/>
        </w:rPr>
        <w:lastRenderedPageBreak/>
        <w:t>расположенная на панели приборов.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При перемещении рычага переключателя вверх (</w:t>
      </w:r>
      <w:proofErr w:type="spellStart"/>
      <w:r>
        <w:rPr>
          <w:rStyle w:val="2"/>
        </w:rPr>
        <w:t>нефиксируемое</w:t>
      </w:r>
      <w:proofErr w:type="spellEnd"/>
      <w:r>
        <w:rPr>
          <w:rStyle w:val="2"/>
        </w:rPr>
        <w:t xml:space="preserve"> положение) включается даль</w:t>
      </w:r>
      <w:r>
        <w:rPr>
          <w:rStyle w:val="2"/>
        </w:rPr>
        <w:softHyphen/>
        <w:t>ний свет фар для сигнализации встречному транспорту.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right="20" w:firstLine="560"/>
      </w:pPr>
      <w:r>
        <w:rPr>
          <w:rStyle w:val="2"/>
        </w:rPr>
        <w:t>При перемещении рычага переключателя в среднее фиксируемое положение (при включенном переключателе света на панели приборов) включается ближний свет фар (свет встречного разъезда), а в нижнее фиксируемое положение — дальний свет фар.</w:t>
      </w:r>
    </w:p>
    <w:p w:rsidR="004701EB" w:rsidRDefault="004701EB" w:rsidP="004701EB">
      <w:pPr>
        <w:pStyle w:val="5"/>
        <w:shd w:val="clear" w:color="auto" w:fill="auto"/>
        <w:spacing w:after="0" w:line="226" w:lineRule="exact"/>
        <w:ind w:left="40" w:firstLine="560"/>
      </w:pPr>
      <w:r>
        <w:rPr>
          <w:rStyle w:val="2"/>
        </w:rPr>
        <w:t>Фонарь кабины и подкапотная лампа включаются индивидуальными выключателями.</w:t>
      </w:r>
    </w:p>
    <w:p w:rsidR="004701EB" w:rsidRDefault="004701EB" w:rsidP="004701EB">
      <w:pPr>
        <w:pStyle w:val="5"/>
        <w:shd w:val="clear" w:color="auto" w:fill="auto"/>
        <w:spacing w:after="195" w:line="226" w:lineRule="exact"/>
        <w:ind w:left="40" w:right="20" w:firstLine="560"/>
      </w:pPr>
      <w:r>
        <w:rPr>
          <w:rStyle w:val="2"/>
        </w:rPr>
        <w:t>Технические характеристики приборов освещения и световой сигнализации приведены в таблице 12.2.</w:t>
      </w:r>
    </w:p>
    <w:p w:rsidR="00576748" w:rsidRDefault="00576748" w:rsidP="00CC508B">
      <w:pPr>
        <w:pStyle w:val="5"/>
        <w:shd w:val="clear" w:color="auto" w:fill="auto"/>
        <w:spacing w:after="0" w:line="226" w:lineRule="exact"/>
        <w:ind w:left="20" w:firstLine="560"/>
      </w:pPr>
    </w:p>
    <w:p w:rsidR="00460742" w:rsidRDefault="00460742" w:rsidP="00460742">
      <w:pPr>
        <w:keepNext/>
        <w:keepLines/>
        <w:widowControl w:val="0"/>
        <w:numPr>
          <w:ilvl w:val="0"/>
          <w:numId w:val="3"/>
        </w:numPr>
        <w:spacing w:after="99" w:line="230" w:lineRule="exact"/>
        <w:ind w:left="40" w:firstLine="580"/>
        <w:jc w:val="both"/>
        <w:outlineLvl w:val="4"/>
      </w:pPr>
      <w:bookmarkStart w:id="5" w:name="bookmark127"/>
      <w:r>
        <w:rPr>
          <w:rStyle w:val="51"/>
          <w:b w:val="0"/>
          <w:bCs w:val="0"/>
        </w:rPr>
        <w:t>Сигнализатор высоковольтной линии электропередачи</w:t>
      </w:r>
      <w:bookmarkEnd w:id="5"/>
    </w:p>
    <w:p w:rsidR="00460742" w:rsidRDefault="00460742" w:rsidP="00460742">
      <w:pPr>
        <w:pStyle w:val="5"/>
        <w:shd w:val="clear" w:color="auto" w:fill="auto"/>
        <w:spacing w:after="0"/>
        <w:ind w:left="40" w:right="20" w:firstLine="580"/>
      </w:pPr>
      <w:r>
        <w:rPr>
          <w:rStyle w:val="2"/>
        </w:rPr>
        <w:t>По заказу потребителей на самосвалы может устанавливаться сигнализатор, предупреждающий водителя о приближении самосвала к высоковольтной линии электропередачи (сигнализатор СПВЛ).</w:t>
      </w:r>
    </w:p>
    <w:p w:rsidR="00460742" w:rsidRDefault="00460742" w:rsidP="00460742">
      <w:pPr>
        <w:pStyle w:val="5"/>
        <w:shd w:val="clear" w:color="auto" w:fill="auto"/>
        <w:spacing w:after="0"/>
        <w:ind w:left="40" w:right="20" w:firstLine="580"/>
      </w:pPr>
      <w:r>
        <w:rPr>
          <w:rStyle w:val="2"/>
        </w:rPr>
        <w:t>Сигнализатор предназначен для предупреждения водителя световым и звуковым сигналом о на</w:t>
      </w:r>
      <w:r>
        <w:rPr>
          <w:rStyle w:val="2"/>
        </w:rPr>
        <w:softHyphen/>
        <w:t>хождении самосвала в опасной зоне (вблизи воздушных линий напряжением более 6 кВ) и блокировки при этом подъема платформы.</w:t>
      </w:r>
    </w:p>
    <w:p w:rsidR="00460742" w:rsidRDefault="00460742" w:rsidP="00460742">
      <w:pPr>
        <w:pStyle w:val="5"/>
        <w:shd w:val="clear" w:color="auto" w:fill="auto"/>
        <w:spacing w:after="244"/>
        <w:ind w:left="40" w:firstLine="580"/>
      </w:pPr>
      <w:r>
        <w:rPr>
          <w:rStyle w:val="2"/>
        </w:rPr>
        <w:t>Установка сигнализатора показана на рисунке 12.1.</w:t>
      </w:r>
    </w:p>
    <w:p w:rsidR="00460742" w:rsidRDefault="00460742" w:rsidP="00460742">
      <w:pPr>
        <w:pStyle w:val="100"/>
        <w:shd w:val="clear" w:color="auto" w:fill="auto"/>
        <w:spacing w:before="0" w:after="143" w:line="150" w:lineRule="exact"/>
        <w:ind w:left="2140"/>
        <w:jc w:val="both"/>
      </w:pPr>
      <w:r>
        <w:t>Для установки сигнализатора используются следующие детали:</w:t>
      </w:r>
    </w:p>
    <w:p w:rsidR="00460742" w:rsidRDefault="00460742" w:rsidP="00460742">
      <w:pPr>
        <w:tabs>
          <w:tab w:val="left" w:pos="4472"/>
          <w:tab w:val="left" w:pos="7482"/>
          <w:tab w:val="left" w:pos="7377"/>
        </w:tabs>
        <w:spacing w:line="302" w:lineRule="exact"/>
        <w:ind w:left="2140"/>
        <w:jc w:val="both"/>
      </w:pPr>
      <w:r>
        <w:rPr>
          <w:rStyle w:val="150"/>
        </w:rPr>
        <w:t>540-1108141</w:t>
      </w:r>
      <w:r>
        <w:rPr>
          <w:rStyle w:val="150"/>
        </w:rPr>
        <w:tab/>
        <w:t>Втулка уплотнительная</w:t>
      </w:r>
      <w:r>
        <w:rPr>
          <w:rStyle w:val="150"/>
        </w:rPr>
        <w:tab/>
        <w:t>1</w:t>
      </w:r>
      <w:r>
        <w:rPr>
          <w:rStyle w:val="150"/>
        </w:rPr>
        <w:tab/>
        <w:t>шт.</w:t>
      </w:r>
    </w:p>
    <w:p w:rsidR="00460742" w:rsidRDefault="00460742" w:rsidP="00460742">
      <w:pPr>
        <w:tabs>
          <w:tab w:val="left" w:pos="4472"/>
          <w:tab w:val="right" w:pos="7304"/>
          <w:tab w:val="right" w:pos="7596"/>
        </w:tabs>
        <w:spacing w:line="302" w:lineRule="exact"/>
        <w:ind w:left="2140"/>
        <w:jc w:val="both"/>
      </w:pPr>
      <w:r>
        <w:rPr>
          <w:rStyle w:val="150"/>
        </w:rPr>
        <w:t>250508</w:t>
      </w:r>
      <w:r>
        <w:rPr>
          <w:rStyle w:val="150"/>
        </w:rPr>
        <w:tab/>
        <w:t>Гайка М</w:t>
      </w:r>
      <w:proofErr w:type="gramStart"/>
      <w:r>
        <w:rPr>
          <w:rStyle w:val="150"/>
        </w:rPr>
        <w:t>6</w:t>
      </w:r>
      <w:proofErr w:type="gramEnd"/>
      <w:r>
        <w:rPr>
          <w:rStyle w:val="150"/>
        </w:rPr>
        <w:tab/>
        <w:t>2</w:t>
      </w:r>
      <w:r>
        <w:rPr>
          <w:rStyle w:val="150"/>
        </w:rPr>
        <w:tab/>
        <w:t>шт.</w:t>
      </w:r>
    </w:p>
    <w:p w:rsidR="00460742" w:rsidRDefault="00460742" w:rsidP="00460742">
      <w:pPr>
        <w:tabs>
          <w:tab w:val="left" w:pos="4472"/>
          <w:tab w:val="right" w:pos="7304"/>
          <w:tab w:val="right" w:pos="7596"/>
        </w:tabs>
        <w:spacing w:line="302" w:lineRule="exact"/>
        <w:ind w:left="2140"/>
        <w:jc w:val="both"/>
      </w:pPr>
      <w:r>
        <w:rPr>
          <w:rStyle w:val="150"/>
        </w:rPr>
        <w:t>252134</w:t>
      </w:r>
      <w:r>
        <w:rPr>
          <w:rStyle w:val="150"/>
        </w:rPr>
        <w:tab/>
        <w:t>Шайба 6Т</w:t>
      </w:r>
      <w:r>
        <w:rPr>
          <w:rStyle w:val="150"/>
        </w:rPr>
        <w:tab/>
        <w:t>2</w:t>
      </w:r>
      <w:r>
        <w:rPr>
          <w:rStyle w:val="150"/>
        </w:rPr>
        <w:tab/>
        <w:t>шт.</w:t>
      </w:r>
    </w:p>
    <w:p w:rsidR="00460742" w:rsidRDefault="00460742" w:rsidP="00460742">
      <w:pPr>
        <w:tabs>
          <w:tab w:val="left" w:pos="4472"/>
          <w:tab w:val="right" w:pos="7596"/>
          <w:tab w:val="right" w:pos="7593"/>
        </w:tabs>
        <w:spacing w:after="238" w:line="302" w:lineRule="exact"/>
        <w:ind w:left="2140"/>
        <w:jc w:val="both"/>
      </w:pPr>
      <w:r>
        <w:rPr>
          <w:rStyle w:val="150"/>
        </w:rPr>
        <w:t>СПВЛ УХЛ-4</w:t>
      </w:r>
      <w:r>
        <w:rPr>
          <w:rStyle w:val="150"/>
        </w:rPr>
        <w:tab/>
        <w:t>Сигнализатор</w:t>
      </w:r>
      <w:r>
        <w:rPr>
          <w:rStyle w:val="150"/>
        </w:rPr>
        <w:tab/>
        <w:t>1</w:t>
      </w:r>
      <w:r>
        <w:rPr>
          <w:rStyle w:val="150"/>
        </w:rPr>
        <w:tab/>
        <w:t>шт.</w:t>
      </w:r>
    </w:p>
    <w:p w:rsidR="00460742" w:rsidRDefault="00460742" w:rsidP="00460742">
      <w:pPr>
        <w:pStyle w:val="5"/>
        <w:shd w:val="clear" w:color="auto" w:fill="auto"/>
        <w:ind w:left="40" w:right="20" w:firstLine="580"/>
      </w:pPr>
      <w:r>
        <w:rPr>
          <w:rStyle w:val="2"/>
        </w:rPr>
        <w:t>При установке сигнализатора и подготовке его к работе следует руководствоваться инструкцией СПВЛ УХЛ-4.000.ТО “Техническое описание и инструкция по эксплуатации”. В ней изложены правила пользования сигнализатором, а также правила эксплуатации и технического обслуживания.</w:t>
      </w:r>
    </w:p>
    <w:p w:rsidR="00D5348F" w:rsidRDefault="00D5348F" w:rsidP="00CC508B">
      <w:pPr>
        <w:pStyle w:val="5"/>
        <w:shd w:val="clear" w:color="auto" w:fill="auto"/>
        <w:spacing w:after="0" w:line="226" w:lineRule="exact"/>
        <w:ind w:left="20" w:firstLine="560"/>
      </w:pPr>
    </w:p>
    <w:p w:rsidR="005162BE" w:rsidRDefault="005162BE" w:rsidP="005162BE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Обслуживание электрооборудования заключается в периодической (по регламенту) очистке элементов от грязи и пыли и проверке исправности генератора, стартера, аккумуляторных батарей, ре</w:t>
      </w:r>
      <w:r>
        <w:rPr>
          <w:rStyle w:val="2"/>
        </w:rPr>
        <w:softHyphen/>
        <w:t>ле-регулятора, контрольно-измерительных приборов и крепления их на самосвале. Кроме того, при техническом обслуживании обязательно проверяется состояние электропроводки и штекерных соеди</w:t>
      </w:r>
      <w:r>
        <w:rPr>
          <w:rStyle w:val="2"/>
        </w:rPr>
        <w:softHyphen/>
        <w:t>нений, крепление проводов к выводам аппаратов и соединительным панелям.</w:t>
      </w:r>
    </w:p>
    <w:p w:rsidR="005162BE" w:rsidRDefault="005162BE" w:rsidP="005162BE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эксплуатации электрооборудования необходимо руководствоваться следующими рекомен</w:t>
      </w:r>
      <w:r>
        <w:rPr>
          <w:rStyle w:val="2"/>
        </w:rPr>
        <w:softHyphen/>
        <w:t>дациями: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перед пуском двигателя проверить напряжение аккумуляторных батарей, оно должно быть 24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>;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продолжительность непрерывной работы стартера не должна превышать 20 с. Если двигатель с первой попытки не запустился, то следующая попытка должна быть спустя 25 — 30 </w:t>
      </w:r>
      <w:proofErr w:type="gramStart"/>
      <w:r>
        <w:rPr>
          <w:rStyle w:val="2"/>
        </w:rPr>
        <w:t>с</w:t>
      </w:r>
      <w:proofErr w:type="gramEnd"/>
      <w:r>
        <w:rPr>
          <w:rStyle w:val="2"/>
        </w:rPr>
        <w:t>;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мойке самосвала принять меры, исключающие прямое попадание воды на генератор, стар</w:t>
      </w:r>
      <w:r>
        <w:rPr>
          <w:rStyle w:val="2"/>
        </w:rPr>
        <w:softHyphen/>
        <w:t>тер и реле-регулятор;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удалять пыль и грязь с аккумуляторных батарей только салфеткой;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каждом ТО-1 проверить надежность крепления аккумуляторных батарей в ящике и плот</w:t>
      </w:r>
      <w:r>
        <w:rPr>
          <w:rStyle w:val="2"/>
        </w:rPr>
        <w:softHyphen/>
        <w:t>ность контакта наконечников проводов с выводами батареи. При необходимости очистить батареи от пыли и грязи и прочистить вентиляционные отверстия;</w:t>
      </w:r>
    </w:p>
    <w:p w:rsidR="005162BE" w:rsidRDefault="005162BE" w:rsidP="005162BE">
      <w:pPr>
        <w:pStyle w:val="5"/>
        <w:numPr>
          <w:ilvl w:val="0"/>
          <w:numId w:val="4"/>
        </w:numPr>
        <w:shd w:val="clear" w:color="auto" w:fill="auto"/>
        <w:spacing w:after="236" w:line="226" w:lineRule="exact"/>
        <w:ind w:left="20" w:right="20" w:firstLine="560"/>
      </w:pPr>
      <w:r>
        <w:rPr>
          <w:rStyle w:val="2"/>
        </w:rPr>
        <w:t xml:space="preserve"> проверить уровень электролита во всех аккумуляторах и при необходимости долить дистилли</w:t>
      </w:r>
      <w:r>
        <w:rPr>
          <w:rStyle w:val="2"/>
        </w:rPr>
        <w:softHyphen/>
        <w:t>рованную воду до требуемого уровня.</w:t>
      </w:r>
    </w:p>
    <w:p w:rsidR="005162BE" w:rsidRDefault="005162BE" w:rsidP="005162BE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Проверка пригодности к работе и степени заряженности аккумуляторных батарей.</w:t>
      </w:r>
    </w:p>
    <w:p w:rsidR="005162BE" w:rsidRDefault="005162BE" w:rsidP="005162BE">
      <w:pPr>
        <w:pStyle w:val="5"/>
        <w:shd w:val="clear" w:color="auto" w:fill="auto"/>
        <w:spacing w:after="0"/>
        <w:ind w:left="20" w:right="20" w:firstLine="560"/>
        <w:sectPr w:rsidR="005162BE">
          <w:pgSz w:w="11909" w:h="16838"/>
          <w:pgMar w:top="1197" w:right="926" w:bottom="1193" w:left="984" w:header="0" w:footer="3" w:gutter="0"/>
          <w:cols w:space="720"/>
          <w:noEndnote/>
          <w:docGrid w:linePitch="360"/>
        </w:sectPr>
      </w:pPr>
      <w:r>
        <w:rPr>
          <w:rStyle w:val="2"/>
        </w:rPr>
        <w:t>Пригодность к работе определяется по напряжению, замеренному нагрузочной вилкой (рисунок 12.2) в каждом элементе батареи. Напряжение в полностью заряженном элементе должно быть 1,8-1,85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(под нагрузкой) и держаться устойчиво в течение 5 - 6 с (смотри таблицу 12.6).</w:t>
      </w:r>
    </w:p>
    <w:p w:rsidR="009C2167" w:rsidRDefault="009C2167" w:rsidP="009C2167">
      <w:pPr>
        <w:keepNext/>
        <w:keepLines/>
        <w:widowControl w:val="0"/>
        <w:numPr>
          <w:ilvl w:val="0"/>
          <w:numId w:val="5"/>
        </w:numPr>
        <w:tabs>
          <w:tab w:val="left" w:pos="1307"/>
        </w:tabs>
        <w:spacing w:after="95" w:line="274" w:lineRule="exact"/>
        <w:ind w:left="20" w:right="20" w:firstLine="580"/>
        <w:jc w:val="both"/>
        <w:outlineLvl w:val="4"/>
      </w:pPr>
      <w:bookmarkStart w:id="6" w:name="bookmark130"/>
      <w:r>
        <w:rPr>
          <w:rStyle w:val="51"/>
          <w:b w:val="0"/>
          <w:bCs w:val="0"/>
        </w:rPr>
        <w:lastRenderedPageBreak/>
        <w:t>Возможные неисправности электрооборудования и способы их уст</w:t>
      </w:r>
      <w:r>
        <w:rPr>
          <w:rStyle w:val="51"/>
          <w:b w:val="0"/>
          <w:bCs w:val="0"/>
        </w:rPr>
        <w:softHyphen/>
        <w:t>ранения</w:t>
      </w:r>
      <w:bookmarkEnd w:id="6"/>
    </w:p>
    <w:p w:rsidR="009C2167" w:rsidRDefault="009C2167" w:rsidP="009C2167">
      <w:pPr>
        <w:pStyle w:val="5"/>
        <w:shd w:val="clear" w:color="auto" w:fill="auto"/>
        <w:spacing w:after="194"/>
        <w:ind w:left="20" w:right="20" w:firstLine="580"/>
      </w:pPr>
      <w:r>
        <w:rPr>
          <w:rStyle w:val="2"/>
        </w:rPr>
        <w:t>Возможные неисправности электрооборудования и способы их устранения приведены в таблице 12.9.</w:t>
      </w:r>
    </w:p>
    <w:p w:rsidR="009C2167" w:rsidRDefault="009C2167" w:rsidP="009C2167">
      <w:pPr>
        <w:framePr w:w="9816" w:wrap="notBeside" w:vAnchor="text" w:hAnchor="text" w:xAlign="center" w:y="1"/>
        <w:spacing w:line="240" w:lineRule="exact"/>
      </w:pPr>
      <w:r>
        <w:rPr>
          <w:rStyle w:val="a6"/>
        </w:rPr>
        <w:t>Таблица 12.9 - Возможные неисправности в системе электрооборудования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259"/>
        <w:gridCol w:w="3139"/>
      </w:tblGrid>
      <w:tr w:rsidR="009C2167" w:rsidTr="0015715A">
        <w:trPr>
          <w:trHeight w:hRule="exact" w:val="49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0"/>
              </w:rPr>
              <w:t>Наименование неисправности и ее внешнее проявление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Вероятная причина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Способ устранения</w:t>
            </w:r>
          </w:p>
        </w:tc>
      </w:tr>
      <w:tr w:rsidR="009C2167" w:rsidTr="0015715A">
        <w:trPr>
          <w:trHeight w:hRule="exact" w:val="23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При нажатии на кнопку выключателя «массы» аккумуляторные батареи не под</w:t>
            </w:r>
            <w:r>
              <w:rPr>
                <w:rStyle w:val="75pt"/>
              </w:rPr>
              <w:softHyphen/>
              <w:t>ключаются к электрической сети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 xml:space="preserve">Перегорел предохранитель </w:t>
            </w:r>
            <w:r>
              <w:rPr>
                <w:rStyle w:val="75pt"/>
                <w:lang w:val="en-US" w:bidi="en-US"/>
              </w:rPr>
              <w:t>F21 (100A)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предохранитель</w:t>
            </w:r>
          </w:p>
        </w:tc>
      </w:tr>
      <w:tr w:rsidR="009C2167" w:rsidTr="0015715A">
        <w:trPr>
          <w:trHeight w:hRule="exact" w:val="235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Обрыв электрической цепи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Проверить целостность цепи</w:t>
            </w:r>
          </w:p>
        </w:tc>
      </w:tr>
      <w:tr w:rsidR="009C2167" w:rsidTr="0015715A">
        <w:trPr>
          <w:trHeight w:hRule="exact" w:val="42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Неисправны выключатели </w:t>
            </w:r>
            <w:r>
              <w:rPr>
                <w:rStyle w:val="75pt"/>
                <w:lang w:val="en-US" w:bidi="en-US"/>
              </w:rPr>
              <w:t>S</w:t>
            </w:r>
            <w:r w:rsidRPr="009F29D1">
              <w:rPr>
                <w:rStyle w:val="75pt"/>
                <w:lang w:bidi="en-US"/>
              </w:rPr>
              <w:t xml:space="preserve">2 </w:t>
            </w:r>
            <w:r>
              <w:rPr>
                <w:rStyle w:val="75pt"/>
              </w:rPr>
              <w:t xml:space="preserve">и </w:t>
            </w:r>
            <w:r>
              <w:rPr>
                <w:rStyle w:val="75pt"/>
                <w:lang w:val="en-US" w:bidi="en-US"/>
              </w:rPr>
              <w:t>SB</w:t>
            </w:r>
            <w:r w:rsidRPr="009F29D1">
              <w:rPr>
                <w:rStyle w:val="75pt"/>
                <w:lang w:bidi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исправность выключате</w:t>
            </w:r>
            <w:r>
              <w:rPr>
                <w:rStyle w:val="75pt"/>
              </w:rPr>
              <w:softHyphen/>
              <w:t>лей. Неисправные приборы заменить.</w:t>
            </w:r>
          </w:p>
        </w:tc>
      </w:tr>
      <w:tr w:rsidR="009C2167" w:rsidTr="0015715A">
        <w:trPr>
          <w:trHeight w:hRule="exact" w:val="42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Неправильное подсоединение электро</w:t>
            </w:r>
            <w:r>
              <w:rPr>
                <w:rStyle w:val="75pt"/>
              </w:rPr>
              <w:softHyphen/>
              <w:t>проводов к аккумуляторной батарее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подсоединение электро</w:t>
            </w:r>
            <w:r>
              <w:rPr>
                <w:rStyle w:val="75pt"/>
              </w:rPr>
              <w:softHyphen/>
              <w:t>проводов</w:t>
            </w:r>
          </w:p>
        </w:tc>
      </w:tr>
      <w:tr w:rsidR="009C2167" w:rsidTr="0015715A">
        <w:trPr>
          <w:trHeight w:hRule="exact" w:val="61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40"/>
              <w:jc w:val="left"/>
            </w:pPr>
            <w:r>
              <w:rPr>
                <w:rStyle w:val="75pt"/>
              </w:rPr>
              <w:t xml:space="preserve">При установленном в замок-выключатель ключе не работают </w:t>
            </w:r>
            <w:proofErr w:type="spellStart"/>
            <w:r>
              <w:rPr>
                <w:rStyle w:val="75pt"/>
              </w:rPr>
              <w:t>контрольно</w:t>
            </w:r>
            <w:r>
              <w:rPr>
                <w:rStyle w:val="75pt"/>
              </w:rPr>
              <w:softHyphen/>
              <w:t>измерительные</w:t>
            </w:r>
            <w:proofErr w:type="spellEnd"/>
            <w:r>
              <w:rPr>
                <w:rStyle w:val="75pt"/>
              </w:rPr>
              <w:t xml:space="preserve"> приборы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Перегорание предохранителя </w:t>
            </w:r>
            <w:r>
              <w:rPr>
                <w:rStyle w:val="75pt"/>
                <w:lang w:val="en-US" w:bidi="en-US"/>
              </w:rPr>
              <w:t>F3(8A)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предохранитель</w:t>
            </w:r>
          </w:p>
        </w:tc>
      </w:tr>
      <w:tr w:rsidR="009C2167" w:rsidTr="0015715A">
        <w:trPr>
          <w:trHeight w:hRule="exact" w:val="43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При установленном в замок-выключатель ключе не работают контрольные лампы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Перегорание предохранителя </w:t>
            </w:r>
            <w:r>
              <w:rPr>
                <w:rStyle w:val="75pt"/>
                <w:lang w:val="en-US" w:bidi="en-US"/>
              </w:rPr>
              <w:t>F4(8A)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предохранитель</w:t>
            </w:r>
          </w:p>
        </w:tc>
      </w:tr>
      <w:tr w:rsidR="009C2167" w:rsidTr="0015715A">
        <w:trPr>
          <w:trHeight w:hRule="exact" w:val="278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Не работает один из контрольно-изме</w:t>
            </w:r>
            <w:r>
              <w:rPr>
                <w:rStyle w:val="75pt"/>
              </w:rPr>
              <w:softHyphen/>
              <w:t>рительных приборов (указатель давления или температуры)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Неисправен датчик или указатель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неисправный прибор</w:t>
            </w:r>
          </w:p>
        </w:tc>
      </w:tr>
      <w:tr w:rsidR="009C2167" w:rsidTr="0015715A">
        <w:trPr>
          <w:trHeight w:hRule="exact" w:val="283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Нарушение целостности цепи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Проверить целостность цепи</w:t>
            </w:r>
          </w:p>
        </w:tc>
      </w:tr>
      <w:tr w:rsidR="009C2167" w:rsidTr="0015715A">
        <w:trPr>
          <w:trHeight w:hRule="exact" w:val="485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75pt"/>
              </w:rPr>
              <w:t>Не включается одна из ступеней при руч</w:t>
            </w:r>
            <w:r>
              <w:rPr>
                <w:rStyle w:val="75pt"/>
              </w:rPr>
              <w:softHyphen/>
              <w:t>ном режиме управления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Нарушение целостности электрических цепей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Проверить целостность цепей и уст</w:t>
            </w:r>
            <w:r>
              <w:rPr>
                <w:rStyle w:val="75pt"/>
              </w:rPr>
              <w:softHyphen/>
              <w:t>ранить обрыв</w:t>
            </w:r>
          </w:p>
        </w:tc>
      </w:tr>
      <w:tr w:rsidR="009C2167" w:rsidTr="0015715A">
        <w:trPr>
          <w:trHeight w:hRule="exact" w:val="408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Неисправен соответствующий электро</w:t>
            </w:r>
            <w:r>
              <w:rPr>
                <w:rStyle w:val="75pt"/>
              </w:rPr>
              <w:softHyphen/>
              <w:t>магнит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электромагнит</w:t>
            </w:r>
          </w:p>
        </w:tc>
      </w:tr>
      <w:tr w:rsidR="009C2167" w:rsidTr="0015715A">
        <w:trPr>
          <w:trHeight w:hRule="exact" w:val="192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40"/>
              <w:jc w:val="left"/>
            </w:pPr>
            <w:r>
              <w:rPr>
                <w:rStyle w:val="75pt"/>
              </w:rPr>
              <w:t xml:space="preserve">При нажатии на кнопку выключателя </w:t>
            </w:r>
            <w:r>
              <w:rPr>
                <w:rStyle w:val="75pt"/>
                <w:lang w:val="en-US" w:bidi="en-US"/>
              </w:rPr>
              <w:t>SB</w:t>
            </w:r>
            <w:r w:rsidRPr="009F29D1">
              <w:rPr>
                <w:rStyle w:val="75pt"/>
                <w:lang w:bidi="en-US"/>
              </w:rPr>
              <w:t xml:space="preserve">4 </w:t>
            </w:r>
            <w:r>
              <w:rPr>
                <w:rStyle w:val="75pt"/>
              </w:rPr>
              <w:t>не включается пульт переключения сту</w:t>
            </w:r>
            <w:r>
              <w:rPr>
                <w:rStyle w:val="75pt"/>
              </w:rPr>
              <w:softHyphen/>
              <w:t>пеней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Перегорел предохранитель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предохранитель</w:t>
            </w:r>
          </w:p>
        </w:tc>
      </w:tr>
      <w:tr w:rsidR="009C2167" w:rsidTr="0015715A">
        <w:trPr>
          <w:trHeight w:hRule="exact" w:val="197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Неисправен выключатель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неисправный аппарат</w:t>
            </w:r>
          </w:p>
        </w:tc>
      </w:tr>
      <w:tr w:rsidR="009C2167" w:rsidTr="0015715A">
        <w:trPr>
          <w:trHeight w:hRule="exact" w:val="19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Обрыв проводов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Устранить обрыв</w:t>
            </w:r>
          </w:p>
        </w:tc>
      </w:tr>
      <w:tr w:rsidR="009C2167" w:rsidTr="0015715A">
        <w:trPr>
          <w:trHeight w:hRule="exact" w:val="74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Неисправен переключатель режима уп</w:t>
            </w:r>
            <w:r>
              <w:rPr>
                <w:rStyle w:val="75pt"/>
              </w:rPr>
              <w:softHyphen/>
              <w:t xml:space="preserve">равления </w:t>
            </w:r>
            <w:r>
              <w:rPr>
                <w:rStyle w:val="75pt"/>
                <w:lang w:val="en-US" w:bidi="en-US"/>
              </w:rPr>
              <w:t>S</w:t>
            </w:r>
            <w:r w:rsidRPr="009F29D1">
              <w:rPr>
                <w:rStyle w:val="75pt"/>
                <w:lang w:bidi="en-US"/>
              </w:rPr>
              <w:t xml:space="preserve">12 </w:t>
            </w:r>
            <w:r>
              <w:rPr>
                <w:rStyle w:val="75pt"/>
              </w:rPr>
              <w:t xml:space="preserve">или диоды </w:t>
            </w:r>
            <w:r>
              <w:rPr>
                <w:rStyle w:val="75pt"/>
                <w:lang w:val="en-US" w:bidi="en-US"/>
              </w:rPr>
              <w:t>VD</w:t>
            </w:r>
            <w:r w:rsidRPr="009F29D1">
              <w:rPr>
                <w:rStyle w:val="75pt"/>
                <w:lang w:bidi="en-US"/>
              </w:rPr>
              <w:t xml:space="preserve">23, </w:t>
            </w:r>
            <w:r>
              <w:rPr>
                <w:rStyle w:val="75pt"/>
                <w:lang w:val="en-US" w:bidi="en-US"/>
              </w:rPr>
              <w:t>VD</w:t>
            </w:r>
            <w:r w:rsidRPr="009F29D1">
              <w:rPr>
                <w:rStyle w:val="75pt"/>
                <w:lang w:bidi="en-US"/>
              </w:rPr>
              <w:t xml:space="preserve">24 </w:t>
            </w:r>
            <w:r>
              <w:rPr>
                <w:rStyle w:val="75pt"/>
              </w:rPr>
              <w:t>(у самосвалов с автоматическим переклю</w:t>
            </w:r>
            <w:r>
              <w:rPr>
                <w:rStyle w:val="75pt"/>
              </w:rPr>
              <w:softHyphen/>
              <w:t>чением ступеней)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2167" w:rsidTr="0015715A">
        <w:trPr>
          <w:trHeight w:hRule="exact" w:val="422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40"/>
              <w:jc w:val="left"/>
            </w:pPr>
            <w:r>
              <w:rPr>
                <w:rStyle w:val="75pt"/>
              </w:rPr>
              <w:t xml:space="preserve">Не включается стартер (для самосвалов с </w:t>
            </w:r>
            <w:proofErr w:type="spellStart"/>
            <w:r>
              <w:rPr>
                <w:rStyle w:val="75pt"/>
              </w:rPr>
              <w:t>электростартерной</w:t>
            </w:r>
            <w:proofErr w:type="spellEnd"/>
            <w:r>
              <w:rPr>
                <w:rStyle w:val="75pt"/>
              </w:rPr>
              <w:t xml:space="preserve"> системой пуска)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Неисправны замок-выключатель или аппараты цепи питания реле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неисправный аппарат</w:t>
            </w:r>
          </w:p>
        </w:tc>
      </w:tr>
      <w:tr w:rsidR="009C2167" w:rsidTr="0015715A">
        <w:trPr>
          <w:trHeight w:hRule="exact" w:val="43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Обрыв электрической цепи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целостность цепи и устра</w:t>
            </w:r>
            <w:r>
              <w:rPr>
                <w:rStyle w:val="75pt"/>
              </w:rPr>
              <w:softHyphen/>
              <w:t>нить обрыв</w:t>
            </w:r>
          </w:p>
        </w:tc>
      </w:tr>
      <w:tr w:rsidR="009C2167" w:rsidTr="0015715A">
        <w:trPr>
          <w:trHeight w:hRule="exact" w:val="37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Недостаточен ход сердечника реле стартера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Отрегулируйте ход сердечника реле стартера</w:t>
            </w:r>
          </w:p>
        </w:tc>
      </w:tr>
      <w:tr w:rsidR="009C2167" w:rsidTr="0015715A">
        <w:trPr>
          <w:trHeight w:hRule="exact" w:val="432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Стрелка вольтметра неподвижна на нуле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Перегорела плавкая вставка предохра</w:t>
            </w:r>
            <w:r>
              <w:rPr>
                <w:rStyle w:val="75pt"/>
              </w:rPr>
              <w:softHyphen/>
              <w:t>нителя общей цепи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вставку</w:t>
            </w:r>
          </w:p>
        </w:tc>
      </w:tr>
      <w:tr w:rsidR="009C2167" w:rsidTr="0015715A">
        <w:trPr>
          <w:trHeight w:hRule="exact" w:val="27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Разряжены аккумуляторные батареи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Зарядите аккумуляторные батареи</w:t>
            </w:r>
          </w:p>
        </w:tc>
      </w:tr>
      <w:tr w:rsidR="009C2167" w:rsidTr="0015715A">
        <w:trPr>
          <w:trHeight w:hRule="exact" w:val="288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Обрыв провода к вольтметру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Устранить повреждение</w:t>
            </w:r>
          </w:p>
        </w:tc>
      </w:tr>
      <w:tr w:rsidR="009C2167" w:rsidTr="0015715A">
        <w:trPr>
          <w:trHeight w:hRule="exact" w:val="576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Неправильно подсоединены провода к вольтметру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Поменять местами провода на выво</w:t>
            </w:r>
            <w:r>
              <w:rPr>
                <w:rStyle w:val="75pt"/>
              </w:rPr>
              <w:softHyphen/>
              <w:t>дах плюс «+» и минус</w:t>
            </w:r>
            <w:proofErr w:type="gramStart"/>
            <w:r>
              <w:rPr>
                <w:rStyle w:val="75pt"/>
              </w:rPr>
              <w:t xml:space="preserve"> «—«</w:t>
            </w:r>
            <w:proofErr w:type="gramEnd"/>
          </w:p>
        </w:tc>
      </w:tr>
      <w:tr w:rsidR="009C2167" w:rsidTr="0015715A">
        <w:trPr>
          <w:trHeight w:hRule="exact" w:val="298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framePr w:w="9816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Неисправен вольтметр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67" w:rsidRDefault="009C2167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прибор</w:t>
            </w:r>
          </w:p>
        </w:tc>
      </w:tr>
    </w:tbl>
    <w:p w:rsidR="009C2167" w:rsidRDefault="009C2167" w:rsidP="009C2167">
      <w:pPr>
        <w:rPr>
          <w:sz w:val="2"/>
          <w:szCs w:val="2"/>
        </w:rPr>
      </w:pPr>
    </w:p>
    <w:p w:rsidR="009C2167" w:rsidRDefault="009C2167" w:rsidP="009C2167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14400" cy="101600"/>
            <wp:effectExtent l="0" t="0" r="0" b="0"/>
            <wp:docPr id="599" name="Рисунок 315" descr="C:\Users\Materova_TP\AppData\Local\Temp\FineReader11.00\media\image3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:\Users\Materova_TP\AppData\Local\Temp\FineReader11.00\media\image3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BE" w:rsidRDefault="005162BE" w:rsidP="00CC508B">
      <w:pPr>
        <w:pStyle w:val="5"/>
        <w:shd w:val="clear" w:color="auto" w:fill="auto"/>
        <w:spacing w:after="0" w:line="226" w:lineRule="exact"/>
        <w:ind w:left="20" w:firstLine="560"/>
        <w:sectPr w:rsidR="005162BE" w:rsidSect="00CC508B">
          <w:pgSz w:w="11909" w:h="16838"/>
          <w:pgMar w:top="1135" w:right="1046" w:bottom="1553" w:left="1051" w:header="0" w:footer="3" w:gutter="0"/>
          <w:cols w:space="720"/>
          <w:noEndnote/>
          <w:docGrid w:linePitch="360"/>
        </w:sectPr>
      </w:pPr>
    </w:p>
    <w:p w:rsidR="00D455D2" w:rsidRDefault="006E03A3" w:rsidP="006E03A3">
      <w:pPr>
        <w:pStyle w:val="5"/>
        <w:shd w:val="clear" w:color="auto" w:fill="auto"/>
        <w:spacing w:after="0" w:line="226" w:lineRule="exact"/>
        <w:ind w:left="20" w:right="20" w:firstLine="580"/>
        <w:jc w:val="left"/>
        <w:sectPr w:rsidR="00D455D2" w:rsidSect="00D455D2">
          <w:pgSz w:w="11909" w:h="16838"/>
          <w:pgMar w:top="1552" w:right="1061" w:bottom="1566" w:left="1032" w:header="0" w:footer="3" w:gutter="0"/>
          <w:cols w:space="720"/>
          <w:noEndnote/>
          <w:docGrid w:linePitch="360"/>
        </w:sectPr>
      </w:pPr>
      <w:r>
        <w:lastRenderedPageBreak/>
        <w:t>Вопрос.   Правила приготовления кислотного электролита</w:t>
      </w:r>
    </w:p>
    <w:p w:rsidR="006A540F" w:rsidRDefault="006A540F"/>
    <w:sectPr w:rsidR="006A540F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CC8"/>
    <w:multiLevelType w:val="multilevel"/>
    <w:tmpl w:val="61845CBA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C784A"/>
    <w:multiLevelType w:val="multilevel"/>
    <w:tmpl w:val="61845CBA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713B4"/>
    <w:multiLevelType w:val="multilevel"/>
    <w:tmpl w:val="056423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60694"/>
    <w:multiLevelType w:val="multilevel"/>
    <w:tmpl w:val="61845CBA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84F9B"/>
    <w:multiLevelType w:val="multilevel"/>
    <w:tmpl w:val="61845CBA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55D2"/>
    <w:rsid w:val="003D3647"/>
    <w:rsid w:val="00441935"/>
    <w:rsid w:val="00460742"/>
    <w:rsid w:val="004701EB"/>
    <w:rsid w:val="005162BE"/>
    <w:rsid w:val="00576748"/>
    <w:rsid w:val="006A540F"/>
    <w:rsid w:val="006E03A3"/>
    <w:rsid w:val="009C2167"/>
    <w:rsid w:val="00CC508B"/>
    <w:rsid w:val="00D455D2"/>
    <w:rsid w:val="00D5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455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0">
    <w:name w:val="Заголовок №5_"/>
    <w:basedOn w:val="a0"/>
    <w:rsid w:val="00D455D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D455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D455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D455D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D455D2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5">
    <w:name w:val="Основной текст (15)_"/>
    <w:basedOn w:val="a0"/>
    <w:rsid w:val="0044193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3"/>
    <w:rsid w:val="004419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441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6074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60742"/>
    <w:pPr>
      <w:widowControl w:val="0"/>
      <w:shd w:val="clear" w:color="auto" w:fill="FFFFFF"/>
      <w:spacing w:before="1140" w:after="0" w:line="18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a5">
    <w:name w:val="Подпись к таблице_"/>
    <w:basedOn w:val="a0"/>
    <w:rsid w:val="009C21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0">
    <w:name w:val="Основной текст + 7;5 pt;Полужирный"/>
    <w:basedOn w:val="a3"/>
    <w:rsid w:val="009C21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"/>
    <w:basedOn w:val="a5"/>
    <w:rsid w:val="009C2167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C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2143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2020-07-08T02:28:00Z</dcterms:created>
  <dcterms:modified xsi:type="dcterms:W3CDTF">2020-10-08T04:29:00Z</dcterms:modified>
</cp:coreProperties>
</file>