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C10" w:rsidRDefault="009B4C10" w:rsidP="009B4C10">
      <w:pPr>
        <w:pStyle w:val="a3"/>
      </w:pPr>
      <w:r w:rsidRPr="00F06048">
        <w:rPr>
          <w:rStyle w:val="20"/>
        </w:rPr>
        <w:t>Ходовая часть</w:t>
      </w:r>
      <w:r>
        <w:t xml:space="preserve"> — это совокупность элементов шасси, которые предназначены для передачи массы машины на опорную поверхность, сообщения поступательного движения и реализации силы тяги, необходимой для копания и наполнения грунтом рабочего органа бульдозера, бульдозера-рыхлителя, скрепера.</w:t>
      </w:r>
    </w:p>
    <w:p w:rsidR="009B4C10" w:rsidRDefault="009B4C10" w:rsidP="009B4C10">
      <w:pPr>
        <w:pStyle w:val="a3"/>
      </w:pPr>
      <w:r>
        <w:t>Колесный бульдозер применяют при работе в более легких дорожных условиях и необходимости часто перебазироваться с объекта на объект.</w:t>
      </w:r>
    </w:p>
    <w:p w:rsidR="009B4C10" w:rsidRDefault="009B4C10" w:rsidP="009B4C10">
      <w:pPr>
        <w:pStyle w:val="a3"/>
      </w:pPr>
      <w:r>
        <w:t>Гусеничный бульдозер используют в тяжелых грунтовых условиях.</w:t>
      </w:r>
    </w:p>
    <w:p w:rsidR="009B4C10" w:rsidRDefault="009B4C10" w:rsidP="009B4C10">
      <w:pPr>
        <w:pStyle w:val="a3"/>
      </w:pPr>
      <w:r>
        <w:t>В моей работе я привел пример гусеничного бульдозера, так как они наиболее широко распространены в настоящее время.</w:t>
      </w:r>
    </w:p>
    <w:p w:rsidR="009B4C10" w:rsidRDefault="009B4C10" w:rsidP="009B4C10">
      <w:pPr>
        <w:pStyle w:val="a3"/>
      </w:pPr>
      <w:r>
        <w:t>Гусеничная ходовая часть обеспечивает машине следующие преимущества: высокие тягово-сцепные свойства (сцепление гусеницы с грунтом в 1,5...1,7 раза больше, чем у колеса), повышенную проходимость по бездорожью и пересеченной местности, низкие удельные давления на грунт (0,03...0,08 МПа), высокую маневренность.</w:t>
      </w:r>
    </w:p>
    <w:p w:rsidR="009B4C10" w:rsidRDefault="009B4C10" w:rsidP="009B4C10">
      <w:pPr>
        <w:pStyle w:val="a3"/>
      </w:pPr>
      <w:r>
        <w:t>Недостатки гусеничной ходовой части — низкие рабочие и транспортные скорости движения (2,7...3,3 м/с), высокая металлоемкость, меньший срок службы (1500...2000 ч), разрушение покрытия асфальтовых и бетонных дорог, необходимость применения транспортных средств (трейлеров, большегрузных автомобилей) для перемещения гусеничных тракторов с объекта на объект при большом расстоянии.</w:t>
      </w:r>
    </w:p>
    <w:p w:rsidR="009B4C10" w:rsidRDefault="009B4C10" w:rsidP="009B4C10">
      <w:pPr>
        <w:pStyle w:val="a3"/>
      </w:pPr>
      <w:r>
        <w:t xml:space="preserve">В настоящее время, на рынке бульдозеров России представлены все мировые тракторные бренды. На предприятиях эксплуатируют гусеничные бульдозеры </w:t>
      </w:r>
      <w:proofErr w:type="spellStart"/>
      <w:r>
        <w:t>Komatsu</w:t>
      </w:r>
      <w:proofErr w:type="spellEnd"/>
      <w:r>
        <w:t xml:space="preserve">, </w:t>
      </w:r>
      <w:proofErr w:type="spellStart"/>
      <w:r>
        <w:t>Caterpillar</w:t>
      </w:r>
      <w:proofErr w:type="spellEnd"/>
      <w:r>
        <w:t xml:space="preserve">, </w:t>
      </w:r>
      <w:proofErr w:type="spellStart"/>
      <w:r>
        <w:t>Shantui</w:t>
      </w:r>
      <w:proofErr w:type="spellEnd"/>
      <w:r>
        <w:t xml:space="preserve">, </w:t>
      </w:r>
      <w:proofErr w:type="spellStart"/>
      <w:r>
        <w:t>John</w:t>
      </w:r>
      <w:proofErr w:type="spellEnd"/>
      <w:r>
        <w:t xml:space="preserve"> </w:t>
      </w:r>
      <w:proofErr w:type="spellStart"/>
      <w:r>
        <w:t>Deere</w:t>
      </w:r>
      <w:proofErr w:type="spellEnd"/>
      <w:r>
        <w:t xml:space="preserve">, </w:t>
      </w:r>
      <w:proofErr w:type="spellStart"/>
      <w:r>
        <w:t>Dressta</w:t>
      </w:r>
      <w:proofErr w:type="spellEnd"/>
      <w:r>
        <w:t xml:space="preserve"> и многие другие.</w:t>
      </w:r>
    </w:p>
    <w:p w:rsidR="009B4C10" w:rsidRDefault="009B4C10" w:rsidP="009B4C10">
      <w:pPr>
        <w:pStyle w:val="a3"/>
      </w:pPr>
      <w:r>
        <w:t xml:space="preserve">Правильная эксплуатация бульдозера заключается в ежедневной и периодической </w:t>
      </w:r>
      <w:proofErr w:type="gramStart"/>
      <w:r>
        <w:t>проверках</w:t>
      </w:r>
      <w:proofErr w:type="gramEnd"/>
      <w:r>
        <w:t xml:space="preserve"> состояния узлов и механизмов, регулировке и смазке их.</w:t>
      </w:r>
    </w:p>
    <w:p w:rsidR="009B4C10" w:rsidRDefault="009B4C10" w:rsidP="009B4C10">
      <w:pPr>
        <w:pStyle w:val="a3"/>
      </w:pPr>
      <w:r>
        <w:t xml:space="preserve">Перед началом работы необходимо произвести подготовку трактора и его </w:t>
      </w:r>
      <w:proofErr w:type="spellStart"/>
      <w:r>
        <w:t>гидросистемы</w:t>
      </w:r>
      <w:proofErr w:type="spellEnd"/>
      <w:r>
        <w:t xml:space="preserve"> к работе в соответствии с руководством по эксплуатации, проверить мерной линейкой уровень масла в масляном баке и плотность соединений маслопроводов.</w:t>
      </w:r>
    </w:p>
    <w:p w:rsidR="009B4C10" w:rsidRDefault="009B4C10" w:rsidP="009B4C10">
      <w:pPr>
        <w:pStyle w:val="a3"/>
      </w:pPr>
      <w:r>
        <w:t xml:space="preserve">Для бульдозера </w:t>
      </w:r>
      <w:proofErr w:type="gramStart"/>
      <w:r>
        <w:t>установлены</w:t>
      </w:r>
      <w:proofErr w:type="gramEnd"/>
      <w:r>
        <w:t>:</w:t>
      </w:r>
    </w:p>
    <w:p w:rsidR="009B4C10" w:rsidRDefault="009B4C10" w:rsidP="009B4C10">
      <w:pPr>
        <w:pStyle w:val="a3"/>
      </w:pPr>
      <w:r>
        <w:t>- ежесменное техническое обслуживание (ЕО);</w:t>
      </w:r>
    </w:p>
    <w:p w:rsidR="009B4C10" w:rsidRDefault="009B4C10" w:rsidP="009B4C10">
      <w:pPr>
        <w:pStyle w:val="a3"/>
      </w:pPr>
      <w:r>
        <w:t>- периодическое техническое обслуживание (ТО-1, ТО-2, ТО-3);</w:t>
      </w:r>
    </w:p>
    <w:p w:rsidR="009B4C10" w:rsidRDefault="009B4C10" w:rsidP="009B4C10">
      <w:pPr>
        <w:pStyle w:val="a3"/>
      </w:pPr>
      <w:r>
        <w:t>- сезонное техническое обслуживание (</w:t>
      </w:r>
      <w:proofErr w:type="gramStart"/>
      <w:r>
        <w:t>СО</w:t>
      </w:r>
      <w:proofErr w:type="gramEnd"/>
      <w:r>
        <w:t>);</w:t>
      </w:r>
    </w:p>
    <w:p w:rsidR="009B4C10" w:rsidRDefault="009B4C10" w:rsidP="009B4C10">
      <w:pPr>
        <w:pStyle w:val="a3"/>
      </w:pPr>
      <w:r>
        <w:rPr>
          <w:rStyle w:val="a4"/>
        </w:rPr>
        <w:t>Общее понятие гусеничного ходового устройства бульдозера.</w:t>
      </w:r>
    </w:p>
    <w:p w:rsidR="009B4C10" w:rsidRDefault="009B4C10" w:rsidP="009B4C10">
      <w:pPr>
        <w:pStyle w:val="a3"/>
      </w:pPr>
      <w:r>
        <w:rPr>
          <w:rStyle w:val="a4"/>
        </w:rPr>
        <w:t>Ходовая часть</w:t>
      </w:r>
      <w:r>
        <w:t xml:space="preserve"> — это совокупность элементов шасси, которые предназначены для передачи массы машины на опорную поверхность, сообщения поступательного движения и реализации силы тяги, необходимой для копания и наполнения грунтом рабочего органа бульдозера, бульдозера-рыхлителя, скрепера.</w:t>
      </w:r>
    </w:p>
    <w:p w:rsidR="009B4C10" w:rsidRDefault="009B4C10" w:rsidP="009B4C10">
      <w:pPr>
        <w:pStyle w:val="a3"/>
      </w:pPr>
      <w:r>
        <w:t xml:space="preserve">В гусеничных тракторах преимущественно используют </w:t>
      </w:r>
      <w:r>
        <w:rPr>
          <w:i/>
          <w:iCs/>
        </w:rPr>
        <w:t>эластичную</w:t>
      </w:r>
      <w:r>
        <w:t xml:space="preserve"> и </w:t>
      </w:r>
      <w:r>
        <w:rPr>
          <w:i/>
          <w:iCs/>
        </w:rPr>
        <w:t>полужесткую</w:t>
      </w:r>
      <w:r>
        <w:t xml:space="preserve"> (тележечного типа) ходовые части. </w:t>
      </w:r>
      <w:r>
        <w:rPr>
          <w:rStyle w:val="a4"/>
        </w:rPr>
        <w:t>Эластичная ходовая часть</w:t>
      </w:r>
      <w:r w:rsidR="00507810">
        <w:rPr>
          <w:rStyle w:val="a4"/>
        </w:rPr>
        <w:t xml:space="preserve"> </w:t>
      </w:r>
      <w:r>
        <w:t xml:space="preserve">обеспечивает большие плавность хода и скорость </w:t>
      </w:r>
      <w:r>
        <w:lastRenderedPageBreak/>
        <w:t xml:space="preserve">движения трактора; тележечная ходовая часть воспринимает большие внешние нагрузки и обеспечивает лучшие точность управления и качество работ при </w:t>
      </w:r>
      <w:proofErr w:type="spellStart"/>
      <w:r>
        <w:t>агрегатировании</w:t>
      </w:r>
      <w:proofErr w:type="spellEnd"/>
      <w:r>
        <w:t xml:space="preserve"> с бульдозером.</w:t>
      </w:r>
    </w:p>
    <w:p w:rsidR="009B4C10" w:rsidRDefault="009B4C10" w:rsidP="009B4C10">
      <w:pPr>
        <w:pStyle w:val="a3"/>
      </w:pPr>
      <w:r>
        <w:t>Эластичную ходовую часть применяют на тракторах типа ДТ-75, Т-180Г и ДЭТ-250М, полужесткую тележечную — на тракторах Т-4АП2 и Т-130М, тележечную с балансирной балкой — на тракторе Т-330.</w:t>
      </w:r>
    </w:p>
    <w:p w:rsidR="009B4C10" w:rsidRDefault="009B4C10" w:rsidP="009B4C10">
      <w:pPr>
        <w:pStyle w:val="a3"/>
      </w:pPr>
      <w:r>
        <w:t>Эластичная ходовая часть бульдозера на примере ДТ-75 (рис. 1) монтируют на раме 1. В передней части рамы шарнирно установлены две коленчатые оси, на которые воздействуют пружины механизма натяжения 7. На осях на подшипниках свободно вращаются направляющие колеса 2, поддерживающие гусеницы в натянутом состоянии. С двух сторон рамы шарнирно закреплены по две балансирные каретки. 5, которыми трактор опирается на гусеничную цепь 6. Ось 4, установленная в задней части рамы, служит опорой конечным редукторам и ведущим звездочкам (</w:t>
      </w:r>
      <w:proofErr w:type="gramStart"/>
      <w:r>
        <w:t>см</w:t>
      </w:r>
      <w:proofErr w:type="gramEnd"/>
      <w:r>
        <w:t>. рис. 31), которые входят в зацепление с гусеницей.</w:t>
      </w:r>
    </w:p>
    <w:p w:rsidR="009B4C10" w:rsidRDefault="009B4C10" w:rsidP="009B4C10">
      <w:pPr>
        <w:pStyle w:val="a3"/>
      </w:pPr>
      <w:r>
        <w:rPr>
          <w:noProof/>
        </w:rPr>
        <w:drawing>
          <wp:inline distT="0" distB="0" distL="0" distR="0">
            <wp:extent cx="5657850" cy="2400300"/>
            <wp:effectExtent l="19050" t="0" r="0" b="0"/>
            <wp:docPr id="1" name="Рисунок 1" descr="https://konspekta.net/lektsiiorgimg/baza14/2117118572136.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iorgimg/baza14/2117118572136.files/image001.jpg"/>
                    <pic:cNvPicPr>
                      <a:picLocks noChangeAspect="1" noChangeArrowheads="1"/>
                    </pic:cNvPicPr>
                  </pic:nvPicPr>
                  <pic:blipFill>
                    <a:blip r:embed="rId4" cstate="print"/>
                    <a:srcRect/>
                    <a:stretch>
                      <a:fillRect/>
                    </a:stretch>
                  </pic:blipFill>
                  <pic:spPr bwMode="auto">
                    <a:xfrm>
                      <a:off x="0" y="0"/>
                      <a:ext cx="5657850" cy="2400300"/>
                    </a:xfrm>
                    <a:prstGeom prst="rect">
                      <a:avLst/>
                    </a:prstGeom>
                    <a:noFill/>
                    <a:ln w="9525">
                      <a:noFill/>
                      <a:miter lim="800000"/>
                      <a:headEnd/>
                      <a:tailEnd/>
                    </a:ln>
                  </pic:spPr>
                </pic:pic>
              </a:graphicData>
            </a:graphic>
          </wp:inline>
        </w:drawing>
      </w:r>
      <w:r>
        <w:br/>
      </w:r>
      <w:r>
        <w:rPr>
          <w:rStyle w:val="a4"/>
        </w:rPr>
        <w:t>Рис. 1. Эластичная ходовая часть гусеничного трактора типа ДТ-75:</w:t>
      </w:r>
      <w:r>
        <w:t xml:space="preserve"> 1 — рама, 2 — направляющие колеса, 3 — катки, 4 — ось, 5 — балансирная каретка, 6 — гусеничная цепь, 7 — механизм натяжения</w:t>
      </w:r>
    </w:p>
    <w:p w:rsidR="009B4C10" w:rsidRDefault="009B4C10" w:rsidP="009B4C10">
      <w:pPr>
        <w:pStyle w:val="a3"/>
      </w:pPr>
      <w:r>
        <w:t xml:space="preserve">Трактор снабжен двумя гусеничными цепями, которые расположены снаружи рамы. Каждая </w:t>
      </w:r>
      <w:r>
        <w:rPr>
          <w:rStyle w:val="a4"/>
        </w:rPr>
        <w:t>гусеничная цепь</w:t>
      </w:r>
      <w:r>
        <w:t xml:space="preserve"> замкнута. Нижняя ее ветвь опирается на грунт и входит в зацепление с ним с помощью </w:t>
      </w:r>
      <w:proofErr w:type="spellStart"/>
      <w:r>
        <w:t>почвозацепов</w:t>
      </w:r>
      <w:proofErr w:type="spellEnd"/>
      <w:r>
        <w:t>. Верхняя ветвь гусеницы опирается на поддерживающие катки 3. Раму трактора при эластичной ходовой части выполняют жесткой (рис. 1). Состоит рама из двух продольных лонжеронов 7, которые связаны между собой жестко передним и задним поперечными брусьями 3. Спереди бугелями к лонжеронам прикреплен передний брус 1 с противовесом, сзади к ним приварены кронштейны 6, которые снабжены шарнирными опорами 5 для крепления осей ведущих звездочек. В средней части сверху на лонжеронах расположена ось 4 для крепления педалей и рычагов управления агрегатами трактора, а также опоры 9 для крепления осей четырех поддерживающих катков. Рядом с передним брусом на обоих лонжеронах выполнены отверстия 2 для установки направляющих колес ходовой части и опоры 8 натяжного устройства. С каждой стороны нижних поперечных брусьев 3 установлены неподвижно оси 10 для размещения каретки. Таким образом, рама трактора представляет собой единую объемную металлоконструкцию, на которой размещены детали ходовой части.</w:t>
      </w:r>
    </w:p>
    <w:p w:rsidR="009B4C10" w:rsidRDefault="009B4C10" w:rsidP="009B4C10">
      <w:pPr>
        <w:pStyle w:val="a3"/>
      </w:pPr>
      <w:r>
        <w:rPr>
          <w:noProof/>
        </w:rPr>
        <w:lastRenderedPageBreak/>
        <w:drawing>
          <wp:inline distT="0" distB="0" distL="0" distR="0">
            <wp:extent cx="5048250" cy="2724150"/>
            <wp:effectExtent l="19050" t="0" r="0" b="0"/>
            <wp:docPr id="2" name="Рисунок 2" descr="https://konspekta.net/lektsiiorgimg/baza14/2117118572136.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lektsiiorgimg/baza14/2117118572136.files/image002.jpg"/>
                    <pic:cNvPicPr>
                      <a:picLocks noChangeAspect="1" noChangeArrowheads="1"/>
                    </pic:cNvPicPr>
                  </pic:nvPicPr>
                  <pic:blipFill>
                    <a:blip r:embed="rId5" cstate="print"/>
                    <a:srcRect/>
                    <a:stretch>
                      <a:fillRect/>
                    </a:stretch>
                  </pic:blipFill>
                  <pic:spPr bwMode="auto">
                    <a:xfrm>
                      <a:off x="0" y="0"/>
                      <a:ext cx="5048250" cy="2724150"/>
                    </a:xfrm>
                    <a:prstGeom prst="rect">
                      <a:avLst/>
                    </a:prstGeom>
                    <a:noFill/>
                    <a:ln w="9525">
                      <a:noFill/>
                      <a:miter lim="800000"/>
                      <a:headEnd/>
                      <a:tailEnd/>
                    </a:ln>
                  </pic:spPr>
                </pic:pic>
              </a:graphicData>
            </a:graphic>
          </wp:inline>
        </w:drawing>
      </w:r>
      <w:r>
        <w:br/>
      </w:r>
      <w:r>
        <w:rPr>
          <w:rStyle w:val="a4"/>
        </w:rPr>
        <w:t>Рис. 2. Рама трактора:</w:t>
      </w:r>
      <w:r>
        <w:t xml:space="preserve"> 1 — передний брус, 2 — отверстия, 3 — брусья, 4, 10 — оси, 5, 8, 9 — опоры, 6 — задний кронштейн, 7 — лонжерон</w:t>
      </w:r>
    </w:p>
    <w:p w:rsidR="009B4C10" w:rsidRDefault="009B4C10" w:rsidP="009B4C10">
      <w:pPr>
        <w:pStyle w:val="a3"/>
      </w:pPr>
      <w:r>
        <w:t>Балансирная каретка (рис. 2, а) состоит из внутреннего 6 и наружного 2 балансиров, которые шарнирно соединены между собой осью 3. В головках каждого балансира предусмотрены опоры, в отверстиях которых запрессованы оси 7 для установки опорных катков.</w:t>
      </w:r>
    </w:p>
    <w:p w:rsidR="009B4C10" w:rsidRDefault="009B4C10" w:rsidP="009B4C10">
      <w:pPr>
        <w:pStyle w:val="a3"/>
      </w:pPr>
      <w:r>
        <w:t xml:space="preserve">Верхние плечи балансиров выполнены в виде чашек, в которые заложена пружина 4, работающая на сжатие. Каждая каретка имеет четыре </w:t>
      </w:r>
      <w:proofErr w:type="spellStart"/>
      <w:r>
        <w:t>безребордных</w:t>
      </w:r>
      <w:proofErr w:type="spellEnd"/>
      <w:r>
        <w:t xml:space="preserve"> катка 1, которые свободно вращаются на подшипниках 8, установленных на осях 7. Гайки 5 удерживают катки от поперечного смещения с осей. Чтобы предупредить попадание грязи во внутренние полости катков, в которых размещены подшипники, снаружи установлены резиновые уплотнения 12. В балансире 6 выполнено отверстие, в которое входит неподвижная ось 10 (см. рис. 2), закрепленная в раме. Каретка может свободно поворачиваться на оси 10. один балансир может перемещаться относительно другого вокруг оси 3 (см. рис. 3), сжимая пружины.</w:t>
      </w:r>
    </w:p>
    <w:p w:rsidR="008E4773" w:rsidRDefault="008E4773" w:rsidP="009B4C10">
      <w:pPr>
        <w:pStyle w:val="a3"/>
      </w:pPr>
    </w:p>
    <w:p w:rsidR="009B4C10" w:rsidRDefault="009B4C10" w:rsidP="009B4C10">
      <w:pPr>
        <w:pStyle w:val="a3"/>
      </w:pPr>
      <w:r>
        <w:rPr>
          <w:noProof/>
        </w:rPr>
        <w:lastRenderedPageBreak/>
        <w:drawing>
          <wp:inline distT="0" distB="0" distL="0" distR="0">
            <wp:extent cx="3495675" cy="3838575"/>
            <wp:effectExtent l="19050" t="0" r="9525" b="0"/>
            <wp:docPr id="3" name="Рисунок 3" descr="https://konspekta.net/lektsiiorgimg/baza14/2117118572136.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lektsiiorgimg/baza14/2117118572136.files/image003.jpg"/>
                    <pic:cNvPicPr>
                      <a:picLocks noChangeAspect="1" noChangeArrowheads="1"/>
                    </pic:cNvPicPr>
                  </pic:nvPicPr>
                  <pic:blipFill>
                    <a:blip r:embed="rId6" cstate="print"/>
                    <a:srcRect/>
                    <a:stretch>
                      <a:fillRect/>
                    </a:stretch>
                  </pic:blipFill>
                  <pic:spPr bwMode="auto">
                    <a:xfrm>
                      <a:off x="0" y="0"/>
                      <a:ext cx="3495675" cy="3838575"/>
                    </a:xfrm>
                    <a:prstGeom prst="rect">
                      <a:avLst/>
                    </a:prstGeom>
                    <a:noFill/>
                    <a:ln w="9525">
                      <a:noFill/>
                      <a:miter lim="800000"/>
                      <a:headEnd/>
                      <a:tailEnd/>
                    </a:ln>
                  </pic:spPr>
                </pic:pic>
              </a:graphicData>
            </a:graphic>
          </wp:inline>
        </w:drawing>
      </w:r>
      <w:r>
        <w:br/>
      </w:r>
      <w:r>
        <w:rPr>
          <w:rStyle w:val="a4"/>
        </w:rPr>
        <w:t>Рис. 3. Балансирная каретка (а) и поддерживающий каток (б):</w:t>
      </w:r>
      <w:r>
        <w:t xml:space="preserve"> 1, 10 — катки, 2, 6 — балансиры, 3, 7, 9 — оси, 4 — пружина, 5 — гайка, 8, 11 — подшипники, 12 — уплотнение</w:t>
      </w:r>
    </w:p>
    <w:p w:rsidR="009B4C10" w:rsidRDefault="009B4C10" w:rsidP="009B4C10">
      <w:pPr>
        <w:pStyle w:val="a3"/>
      </w:pPr>
      <w:r>
        <w:t>При движении гусеницы по неровностям рабочей площадки каретка огибает их, вращаясь относительно оси, и поглощает удары и толчки за счет пружин балансирами.</w:t>
      </w:r>
    </w:p>
    <w:p w:rsidR="00650907" w:rsidRDefault="00650907" w:rsidP="009B4C10">
      <w:pPr>
        <w:pStyle w:val="a3"/>
      </w:pPr>
    </w:p>
    <w:p w:rsidR="00650907" w:rsidRDefault="00650907" w:rsidP="00650907">
      <w:pPr>
        <w:spacing w:after="0" w:line="240" w:lineRule="auto"/>
        <w:ind w:left="-993" w:hanging="567"/>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  </w:t>
      </w:r>
    </w:p>
    <w:p w:rsidR="00BB5353" w:rsidRPr="00650907" w:rsidRDefault="00BB5353" w:rsidP="00650907">
      <w:pPr>
        <w:spacing w:after="0" w:line="240" w:lineRule="auto"/>
        <w:ind w:left="-993" w:hanging="567"/>
        <w:rPr>
          <w:rFonts w:ascii="Times New Roman" w:eastAsia="Times New Roman" w:hAnsi="Times New Roman" w:cs="Times New Roman"/>
          <w:sz w:val="24"/>
          <w:szCs w:val="24"/>
          <w:lang w:eastAsia="ru-RU"/>
        </w:rPr>
      </w:pPr>
    </w:p>
    <w:p w:rsidR="00650907" w:rsidRDefault="00BB5353" w:rsidP="009B4C10">
      <w:pPr>
        <w:pStyle w:val="a3"/>
      </w:pPr>
      <w:r>
        <w:rPr>
          <w:noProof/>
        </w:rPr>
        <w:lastRenderedPageBreak/>
        <w:drawing>
          <wp:inline distT="0" distB="0" distL="0" distR="0">
            <wp:extent cx="5940425" cy="4511431"/>
            <wp:effectExtent l="19050" t="0" r="3175" b="0"/>
            <wp:docPr id="4" name="Рисунок 28" descr="https://docviewer.yandex.ru/view/0/htmlimage?id=3yspp-84jswccr1krysk7z82gpb9ezgqhm6h8u72rn8x1k4lxis6gcr9zkx7ve8gbj4uytzdcr4w8jparsy6cj9t3nl81x917rs11gmtu&amp;width=794&amp;height=604&amp;name=bg-7.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viewer.yandex.ru/view/0/htmlimage?id=3yspp-84jswccr1krysk7z82gpb9ezgqhm6h8u72rn8x1k4lxis6gcr9zkx7ve8gbj4uytzdcr4w8jparsy6cj9t3nl81x917rs11gmtu&amp;width=794&amp;height=604&amp;name=bg-7.png&amp;dsid=6d168a2c1c133ff758d8eace189616b5"/>
                    <pic:cNvPicPr>
                      <a:picLocks noChangeAspect="1" noChangeArrowheads="1"/>
                    </pic:cNvPicPr>
                  </pic:nvPicPr>
                  <pic:blipFill>
                    <a:blip r:embed="rId7" cstate="print"/>
                    <a:srcRect/>
                    <a:stretch>
                      <a:fillRect/>
                    </a:stretch>
                  </pic:blipFill>
                  <pic:spPr bwMode="auto">
                    <a:xfrm>
                      <a:off x="0" y="0"/>
                      <a:ext cx="5940425" cy="4511431"/>
                    </a:xfrm>
                    <a:prstGeom prst="rect">
                      <a:avLst/>
                    </a:prstGeom>
                    <a:noFill/>
                    <a:ln w="9525">
                      <a:noFill/>
                      <a:miter lim="800000"/>
                      <a:headEnd/>
                      <a:tailEnd/>
                    </a:ln>
                  </pic:spPr>
                </pic:pic>
              </a:graphicData>
            </a:graphic>
          </wp:inline>
        </w:drawing>
      </w:r>
    </w:p>
    <w:p w:rsidR="00322361" w:rsidRPr="00322361" w:rsidRDefault="00322361" w:rsidP="00322361">
      <w:pPr>
        <w:spacing w:after="0" w:line="240" w:lineRule="auto"/>
        <w:ind w:left="-709" w:hanging="425"/>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30" name="Рисунок 30" descr="https://docviewer.yandex.ru/view/0/htmlimage?id=3yspp-84jswccr1krysk7z82gpb9ezgqhm6h8u72rn8x1k4lxis6gcr9zkx7ve8gbj4uytzdcr4w8jparsy6cj9t3nl81x917rs11gmtu&amp;width=794&amp;height=604&amp;name=bg-35.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viewer.yandex.ru/view/0/htmlimage?id=3yspp-84jswccr1krysk7z82gpb9ezgqhm6h8u72rn8x1k4lxis6gcr9zkx7ve8gbj4uytzdcr4w8jparsy6cj9t3nl81x917rs11gmtu&amp;width=794&amp;height=604&amp;name=bg-35.png&amp;dsid=6d168a2c1c133ff758d8eace189616b5"/>
                    <pic:cNvPicPr>
                      <a:picLocks noChangeAspect="1" noChangeArrowheads="1"/>
                    </pic:cNvPicPr>
                  </pic:nvPicPr>
                  <pic:blipFill>
                    <a:blip r:embed="rId8"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3D4663" w:rsidRPr="003D4663" w:rsidRDefault="003D4663" w:rsidP="003D4663">
      <w:pPr>
        <w:spacing w:after="0" w:line="240" w:lineRule="auto"/>
        <w:ind w:left="-851" w:hanging="283"/>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32" name="Рисунок 32" descr="https://docviewer.yandex.ru/view/0/htmlimage?id=3yspp-84jswccr1krysk7z82gpb9ezgqhm6h8u72rn8x1k4lxis6gcr9zkx7ve8gbj4uytzdcr4w8jparsy6cj9t3nl81x917rs11gmtu&amp;width=794&amp;height=604&amp;name=bg-38.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viewer.yandex.ru/view/0/htmlimage?id=3yspp-84jswccr1krysk7z82gpb9ezgqhm6h8u72rn8x1k4lxis6gcr9zkx7ve8gbj4uytzdcr4w8jparsy6cj9t3nl81x917rs11gmtu&amp;width=794&amp;height=604&amp;name=bg-38.png&amp;dsid=6d168a2c1c133ff758d8eace189616b5"/>
                    <pic:cNvPicPr>
                      <a:picLocks noChangeAspect="1" noChangeArrowheads="1"/>
                    </pic:cNvPicPr>
                  </pic:nvPicPr>
                  <pic:blipFill>
                    <a:blip r:embed="rId9"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9B5326" w:rsidRPr="009B5326" w:rsidRDefault="009B5326" w:rsidP="009B5326">
      <w:pPr>
        <w:spacing w:after="0" w:line="240" w:lineRule="auto"/>
        <w:ind w:hanging="993"/>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34" name="Рисунок 34" descr="https://docviewer.yandex.ru/view/0/htmlimage?id=3yspp-84jswccr1krysk7z82gpb9ezgqhm6h8u72rn8x1k4lxis6gcr9zkx7ve8gbj4uytzdcr4w8jparsy6cj9t3nl81x917rs11gmtu&amp;width=794&amp;height=604&amp;name=bg-42.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viewer.yandex.ru/view/0/htmlimage?id=3yspp-84jswccr1krysk7z82gpb9ezgqhm6h8u72rn8x1k4lxis6gcr9zkx7ve8gbj4uytzdcr4w8jparsy6cj9t3nl81x917rs11gmtu&amp;width=794&amp;height=604&amp;name=bg-42.png&amp;dsid=6d168a2c1c133ff758d8eace189616b5"/>
                    <pic:cNvPicPr>
                      <a:picLocks noChangeAspect="1" noChangeArrowheads="1"/>
                    </pic:cNvPicPr>
                  </pic:nvPicPr>
                  <pic:blipFill>
                    <a:blip r:embed="rId10"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1E648C" w:rsidRPr="001E648C" w:rsidRDefault="001E648C" w:rsidP="001E648C">
      <w:pPr>
        <w:spacing w:after="0" w:line="240" w:lineRule="auto"/>
        <w:ind w:hanging="1276"/>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36" name="Рисунок 36" descr="https://docviewer.yandex.ru/view/0/htmlimage?id=3yspp-84jswccr1krysk7z82gpb9ezgqhm6h8u72rn8x1k4lxis6gcr9zkx7ve8gbj4uytzdcr4w8jparsy6cj9t3nl81x917rs11gmtu&amp;width=794&amp;height=604&amp;name=bg-43.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cviewer.yandex.ru/view/0/htmlimage?id=3yspp-84jswccr1krysk7z82gpb9ezgqhm6h8u72rn8x1k4lxis6gcr9zkx7ve8gbj4uytzdcr4w8jparsy6cj9t3nl81x917rs11gmtu&amp;width=794&amp;height=604&amp;name=bg-43.png&amp;dsid=6d168a2c1c133ff758d8eace189616b5"/>
                    <pic:cNvPicPr>
                      <a:picLocks noChangeAspect="1" noChangeArrowheads="1"/>
                    </pic:cNvPicPr>
                  </pic:nvPicPr>
                  <pic:blipFill>
                    <a:blip r:embed="rId11"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C24F63" w:rsidRPr="00C24F63" w:rsidRDefault="00C24F63" w:rsidP="00C24F63">
      <w:pPr>
        <w:spacing w:after="0" w:line="240" w:lineRule="auto"/>
        <w:ind w:hanging="85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38" name="Рисунок 38" descr="https://docviewer.yandex.ru/view/0/htmlimage?id=3yspp-84jswccr1krysk7z82gpb9ezgqhm6h8u72rn8x1k4lxis6gcr9zkx7ve8gbj4uytzdcr4w8jparsy6cj9t3nl81x917rs11gmtu&amp;width=794&amp;height=604&amp;name=bg-45.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ocviewer.yandex.ru/view/0/htmlimage?id=3yspp-84jswccr1krysk7z82gpb9ezgqhm6h8u72rn8x1k4lxis6gcr9zkx7ve8gbj4uytzdcr4w8jparsy6cj9t3nl81x917rs11gmtu&amp;width=794&amp;height=604&amp;name=bg-45.png&amp;dsid=6d168a2c1c133ff758d8eace189616b5"/>
                    <pic:cNvPicPr>
                      <a:picLocks noChangeAspect="1" noChangeArrowheads="1"/>
                    </pic:cNvPicPr>
                  </pic:nvPicPr>
                  <pic:blipFill>
                    <a:blip r:embed="rId12"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98194F" w:rsidRPr="0098194F" w:rsidRDefault="0098194F" w:rsidP="009819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40" name="Рисунок 40" descr="https://docviewer.yandex.ru/view/0/htmlimage?id=3yspp-84jswccr1krysk7z82gpb9ezgqhm6h8u72rn8x1k4lxis6gcr9zkx7ve8gbj4uytzdcr4w8jparsy6cj9t3nl81x917rs11gmtu&amp;width=794&amp;height=604&amp;name=bg-49.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ocviewer.yandex.ru/view/0/htmlimage?id=3yspp-84jswccr1krysk7z82gpb9ezgqhm6h8u72rn8x1k4lxis6gcr9zkx7ve8gbj4uytzdcr4w8jparsy6cj9t3nl81x917rs11gmtu&amp;width=794&amp;height=604&amp;name=bg-49.png&amp;dsid=6d168a2c1c133ff758d8eace189616b5"/>
                    <pic:cNvPicPr>
                      <a:picLocks noChangeAspect="1" noChangeArrowheads="1"/>
                    </pic:cNvPicPr>
                  </pic:nvPicPr>
                  <pic:blipFill>
                    <a:blip r:embed="rId13"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2958EF" w:rsidRPr="002958EF" w:rsidRDefault="002958EF" w:rsidP="002958EF">
      <w:pPr>
        <w:spacing w:after="0" w:line="240" w:lineRule="auto"/>
        <w:ind w:hanging="1134"/>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42" name="Рисунок 42" descr="https://docviewer.yandex.ru/view/0/htmlimage?id=3yspp-84jswccr1krysk7z82gpb9ezgqhm6h8u72rn8x1k4lxis6gcr9zkx7ve8gbj4uytzdcr4w8jparsy6cj9t3nl81x917rs11gmtu&amp;width=794&amp;height=604&amp;name=bg-50.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ocviewer.yandex.ru/view/0/htmlimage?id=3yspp-84jswccr1krysk7z82gpb9ezgqhm6h8u72rn8x1k4lxis6gcr9zkx7ve8gbj4uytzdcr4w8jparsy6cj9t3nl81x917rs11gmtu&amp;width=794&amp;height=604&amp;name=bg-50.png&amp;dsid=6d168a2c1c133ff758d8eace189616b5"/>
                    <pic:cNvPicPr>
                      <a:picLocks noChangeAspect="1" noChangeArrowheads="1"/>
                    </pic:cNvPicPr>
                  </pic:nvPicPr>
                  <pic:blipFill>
                    <a:blip r:embed="rId14"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7E14BD" w:rsidRPr="007E14BD" w:rsidRDefault="007E14BD" w:rsidP="007E14BD">
      <w:pPr>
        <w:spacing w:after="0" w:line="240" w:lineRule="auto"/>
        <w:ind w:hanging="993"/>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44" name="Рисунок 44" descr="https://docviewer.yandex.ru/view/0/htmlimage?id=3yspp-84jswccr1krysk7z82gpb9ezgqhm6h8u72rn8x1k4lxis6gcr9zkx7ve8gbj4uytzdcr4w8jparsy6cj9t3nl81x917rs11gmtu&amp;width=794&amp;height=604&amp;name=bg-31.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cviewer.yandex.ru/view/0/htmlimage?id=3yspp-84jswccr1krysk7z82gpb9ezgqhm6h8u72rn8x1k4lxis6gcr9zkx7ve8gbj4uytzdcr4w8jparsy6cj9t3nl81x917rs11gmtu&amp;width=794&amp;height=604&amp;name=bg-31.png&amp;dsid=6d168a2c1c133ff758d8eace189616b5"/>
                    <pic:cNvPicPr>
                      <a:picLocks noChangeAspect="1" noChangeArrowheads="1"/>
                    </pic:cNvPicPr>
                  </pic:nvPicPr>
                  <pic:blipFill>
                    <a:blip r:embed="rId15"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916A01" w:rsidRPr="00916A01" w:rsidRDefault="00916A01" w:rsidP="00916A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46" name="Рисунок 46" descr="https://docviewer.yandex.ru/view/0/htmlimage?id=3yspp-84jswccr1krysk7z82gpb9ezgqhm6h8u72rn8x1k4lxis6gcr9zkx7ve8gbj4uytzdcr4w8jparsy6cj9t3nl81x917rs11gmtu&amp;width=794&amp;height=604&amp;name=bg-29.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ocviewer.yandex.ru/view/0/htmlimage?id=3yspp-84jswccr1krysk7z82gpb9ezgqhm6h8u72rn8x1k4lxis6gcr9zkx7ve8gbj4uytzdcr4w8jparsy6cj9t3nl81x917rs11gmtu&amp;width=794&amp;height=604&amp;name=bg-29.png&amp;dsid=6d168a2c1c133ff758d8eace189616b5"/>
                    <pic:cNvPicPr>
                      <a:picLocks noChangeAspect="1" noChangeArrowheads="1"/>
                    </pic:cNvPicPr>
                  </pic:nvPicPr>
                  <pic:blipFill>
                    <a:blip r:embed="rId16"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C7153F" w:rsidRPr="00C7153F" w:rsidRDefault="00C7153F" w:rsidP="00C715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48" name="Рисунок 48" descr="https://docviewer.yandex.ru/view/0/htmlimage?id=3yspp-84jswccr1krysk7z82gpb9ezgqhm6h8u72rn8x1k4lxis6gcr9zkx7ve8gbj4uytzdcr4w8jparsy6cj9t3nl81x917rs11gmtu&amp;width=794&amp;height=604&amp;name=bg-27.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ocviewer.yandex.ru/view/0/htmlimage?id=3yspp-84jswccr1krysk7z82gpb9ezgqhm6h8u72rn8x1k4lxis6gcr9zkx7ve8gbj4uytzdcr4w8jparsy6cj9t3nl81x917rs11gmtu&amp;width=794&amp;height=604&amp;name=bg-27.png&amp;dsid=6d168a2c1c133ff758d8eace189616b5"/>
                    <pic:cNvPicPr>
                      <a:picLocks noChangeAspect="1" noChangeArrowheads="1"/>
                    </pic:cNvPicPr>
                  </pic:nvPicPr>
                  <pic:blipFill>
                    <a:blip r:embed="rId17"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056B48" w:rsidRPr="00056B48" w:rsidRDefault="00056B48" w:rsidP="00056B4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50" name="Рисунок 50" descr="https://docviewer.yandex.ru/view/0/htmlimage?id=3yspp-84jswccr1krysk7z82gpb9ezgqhm6h8u72rn8x1k4lxis6gcr9zkx7ve8gbj4uytzdcr4w8jparsy6cj9t3nl81x917rs11gmtu&amp;width=794&amp;height=604&amp;name=bg-23.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ocviewer.yandex.ru/view/0/htmlimage?id=3yspp-84jswccr1krysk7z82gpb9ezgqhm6h8u72rn8x1k4lxis6gcr9zkx7ve8gbj4uytzdcr4w8jparsy6cj9t3nl81x917rs11gmtu&amp;width=794&amp;height=604&amp;name=bg-23.png&amp;dsid=6d168a2c1c133ff758d8eace189616b5"/>
                    <pic:cNvPicPr>
                      <a:picLocks noChangeAspect="1" noChangeArrowheads="1"/>
                    </pic:cNvPicPr>
                  </pic:nvPicPr>
                  <pic:blipFill>
                    <a:blip r:embed="rId18"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D549E5" w:rsidRPr="00D549E5" w:rsidRDefault="00D549E5" w:rsidP="00D549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52" name="Рисунок 52" descr="https://docviewer.yandex.ru/view/0/htmlimage?id=3yspp-84jswccr1krysk7z82gpb9ezgqhm6h8u72rn8x1k4lxis6gcr9zkx7ve8gbj4uytzdcr4w8jparsy6cj9t3nl81x917rs11gmtu&amp;width=794&amp;height=604&amp;name=bg-4.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ocviewer.yandex.ru/view/0/htmlimage?id=3yspp-84jswccr1krysk7z82gpb9ezgqhm6h8u72rn8x1k4lxis6gcr9zkx7ve8gbj4uytzdcr4w8jparsy6cj9t3nl81x917rs11gmtu&amp;width=794&amp;height=604&amp;name=bg-4.png&amp;dsid=6d168a2c1c133ff758d8eace189616b5"/>
                    <pic:cNvPicPr>
                      <a:picLocks noChangeAspect="1" noChangeArrowheads="1"/>
                    </pic:cNvPicPr>
                  </pic:nvPicPr>
                  <pic:blipFill>
                    <a:blip r:embed="rId19"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795D6B" w:rsidRPr="00795D6B" w:rsidRDefault="00795D6B" w:rsidP="00795D6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54" name="Рисунок 54" descr="https://docviewer.yandex.ru/view/0/htmlimage?id=3yspp-84jswccr1krysk7z82gpb9ezgqhm6h8u72rn8x1k4lxis6gcr9zkx7ve8gbj4uytzdcr4w8jparsy6cj9t3nl81x917rs11gmtu&amp;width=794&amp;height=604&amp;name=bg-3.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ocviewer.yandex.ru/view/0/htmlimage?id=3yspp-84jswccr1krysk7z82gpb9ezgqhm6h8u72rn8x1k4lxis6gcr9zkx7ve8gbj4uytzdcr4w8jparsy6cj9t3nl81x917rs11gmtu&amp;width=794&amp;height=604&amp;name=bg-3.png&amp;dsid=6d168a2c1c133ff758d8eace189616b5"/>
                    <pic:cNvPicPr>
                      <a:picLocks noChangeAspect="1" noChangeArrowheads="1"/>
                    </pic:cNvPicPr>
                  </pic:nvPicPr>
                  <pic:blipFill>
                    <a:blip r:embed="rId20"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D925AA" w:rsidRPr="00D925AA" w:rsidRDefault="00D925AA" w:rsidP="00D925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62850" cy="5743575"/>
            <wp:effectExtent l="19050" t="0" r="0" b="0"/>
            <wp:docPr id="56" name="Рисунок 56" descr="https://docviewer.yandex.ru/view/0/htmlimage?id=3yspp-84jswccr1krysk7z82gpb9ezgqhm6h8u72rn8x1k4lxis6gcr9zkx7ve8gbj4uytzdcr4w8jparsy6cj9t3nl81x917rs11gmtu&amp;width=794&amp;height=604&amp;name=bg-5.png&amp;dsid=6d168a2c1c133ff758d8eace18961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docviewer.yandex.ru/view/0/htmlimage?id=3yspp-84jswccr1krysk7z82gpb9ezgqhm6h8u72rn8x1k4lxis6gcr9zkx7ve8gbj4uytzdcr4w8jparsy6cj9t3nl81x917rs11gmtu&amp;width=794&amp;height=604&amp;name=bg-5.png&amp;dsid=6d168a2c1c133ff758d8eace189616b5"/>
                    <pic:cNvPicPr>
                      <a:picLocks noChangeAspect="1" noChangeArrowheads="1"/>
                    </pic:cNvPicPr>
                  </pic:nvPicPr>
                  <pic:blipFill>
                    <a:blip r:embed="rId21" cstate="print"/>
                    <a:srcRect/>
                    <a:stretch>
                      <a:fillRect/>
                    </a:stretch>
                  </pic:blipFill>
                  <pic:spPr bwMode="auto">
                    <a:xfrm>
                      <a:off x="0" y="0"/>
                      <a:ext cx="7562850" cy="5743575"/>
                    </a:xfrm>
                    <a:prstGeom prst="rect">
                      <a:avLst/>
                    </a:prstGeom>
                    <a:noFill/>
                    <a:ln w="9525">
                      <a:noFill/>
                      <a:miter lim="800000"/>
                      <a:headEnd/>
                      <a:tailEnd/>
                    </a:ln>
                  </pic:spPr>
                </pic:pic>
              </a:graphicData>
            </a:graphic>
          </wp:inline>
        </w:drawing>
      </w:r>
    </w:p>
    <w:p w:rsidR="00322361" w:rsidRDefault="00322361" w:rsidP="00C7153F">
      <w:pPr>
        <w:pStyle w:val="a3"/>
      </w:pPr>
    </w:p>
    <w:sectPr w:rsidR="00322361" w:rsidSect="00916A01">
      <w:pgSz w:w="11906" w:h="16838"/>
      <w:pgMar w:top="1134"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B4C10"/>
    <w:rsid w:val="00056B48"/>
    <w:rsid w:val="001E648C"/>
    <w:rsid w:val="00287B71"/>
    <w:rsid w:val="002958EF"/>
    <w:rsid w:val="00322361"/>
    <w:rsid w:val="003D4663"/>
    <w:rsid w:val="003E65DF"/>
    <w:rsid w:val="00437A9A"/>
    <w:rsid w:val="00507810"/>
    <w:rsid w:val="00515D40"/>
    <w:rsid w:val="00650907"/>
    <w:rsid w:val="00795D6B"/>
    <w:rsid w:val="007E14BD"/>
    <w:rsid w:val="008E4773"/>
    <w:rsid w:val="00916A01"/>
    <w:rsid w:val="0098194F"/>
    <w:rsid w:val="009B4C10"/>
    <w:rsid w:val="009B5326"/>
    <w:rsid w:val="00BB5353"/>
    <w:rsid w:val="00C24F63"/>
    <w:rsid w:val="00C7153F"/>
    <w:rsid w:val="00D549E5"/>
    <w:rsid w:val="00D925AA"/>
    <w:rsid w:val="00E961E8"/>
    <w:rsid w:val="00F060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5DF"/>
  </w:style>
  <w:style w:type="paragraph" w:styleId="2">
    <w:name w:val="heading 2"/>
    <w:basedOn w:val="a"/>
    <w:next w:val="a"/>
    <w:link w:val="20"/>
    <w:uiPriority w:val="9"/>
    <w:unhideWhenUsed/>
    <w:qFormat/>
    <w:rsid w:val="00F060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4C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B4C10"/>
    <w:rPr>
      <w:b/>
      <w:bCs/>
    </w:rPr>
  </w:style>
  <w:style w:type="paragraph" w:styleId="a5">
    <w:name w:val="Balloon Text"/>
    <w:basedOn w:val="a"/>
    <w:link w:val="a6"/>
    <w:uiPriority w:val="99"/>
    <w:semiHidden/>
    <w:unhideWhenUsed/>
    <w:rsid w:val="009B4C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4C10"/>
    <w:rPr>
      <w:rFonts w:ascii="Tahoma" w:hAnsi="Tahoma" w:cs="Tahoma"/>
      <w:sz w:val="16"/>
      <w:szCs w:val="16"/>
    </w:rPr>
  </w:style>
  <w:style w:type="character" w:customStyle="1" w:styleId="20">
    <w:name w:val="Заголовок 2 Знак"/>
    <w:basedOn w:val="a0"/>
    <w:link w:val="2"/>
    <w:uiPriority w:val="9"/>
    <w:rsid w:val="00F06048"/>
    <w:rPr>
      <w:rFonts w:asciiTheme="majorHAnsi" w:eastAsiaTheme="majorEastAsia" w:hAnsiTheme="majorHAnsi" w:cstheme="majorBidi"/>
      <w:b/>
      <w:bCs/>
      <w:color w:val="4F81BD" w:themeColor="accent1"/>
      <w:sz w:val="26"/>
      <w:szCs w:val="26"/>
    </w:rPr>
  </w:style>
  <w:style w:type="character" w:styleId="a7">
    <w:name w:val="Hyperlink"/>
    <w:basedOn w:val="a0"/>
    <w:uiPriority w:val="99"/>
    <w:semiHidden/>
    <w:unhideWhenUsed/>
    <w:rsid w:val="00E961E8"/>
    <w:rPr>
      <w:color w:val="0000FF"/>
      <w:u w:val="single"/>
    </w:rPr>
  </w:style>
</w:styles>
</file>

<file path=word/webSettings.xml><?xml version="1.0" encoding="utf-8"?>
<w:webSettings xmlns:r="http://schemas.openxmlformats.org/officeDocument/2006/relationships" xmlns:w="http://schemas.openxmlformats.org/wordprocessingml/2006/main">
  <w:divs>
    <w:div w:id="221333157">
      <w:bodyDiv w:val="1"/>
      <w:marLeft w:val="0"/>
      <w:marRight w:val="0"/>
      <w:marTop w:val="0"/>
      <w:marBottom w:val="0"/>
      <w:divBdr>
        <w:top w:val="none" w:sz="0" w:space="0" w:color="auto"/>
        <w:left w:val="none" w:sz="0" w:space="0" w:color="auto"/>
        <w:bottom w:val="none" w:sz="0" w:space="0" w:color="auto"/>
        <w:right w:val="none" w:sz="0" w:space="0" w:color="auto"/>
      </w:divBdr>
      <w:divsChild>
        <w:div w:id="684554659">
          <w:marLeft w:val="0"/>
          <w:marRight w:val="0"/>
          <w:marTop w:val="0"/>
          <w:marBottom w:val="0"/>
          <w:divBdr>
            <w:top w:val="none" w:sz="0" w:space="0" w:color="auto"/>
            <w:left w:val="none" w:sz="0" w:space="0" w:color="auto"/>
            <w:bottom w:val="none" w:sz="0" w:space="0" w:color="auto"/>
            <w:right w:val="none" w:sz="0" w:space="0" w:color="auto"/>
          </w:divBdr>
          <w:divsChild>
            <w:div w:id="222444653">
              <w:marLeft w:val="0"/>
              <w:marRight w:val="0"/>
              <w:marTop w:val="0"/>
              <w:marBottom w:val="0"/>
              <w:divBdr>
                <w:top w:val="none" w:sz="0" w:space="0" w:color="auto"/>
                <w:left w:val="none" w:sz="0" w:space="0" w:color="auto"/>
                <w:bottom w:val="none" w:sz="0" w:space="0" w:color="auto"/>
                <w:right w:val="none" w:sz="0" w:space="0" w:color="auto"/>
              </w:divBdr>
              <w:divsChild>
                <w:div w:id="1675645875">
                  <w:marLeft w:val="0"/>
                  <w:marRight w:val="0"/>
                  <w:marTop w:val="0"/>
                  <w:marBottom w:val="0"/>
                  <w:divBdr>
                    <w:top w:val="none" w:sz="0" w:space="0" w:color="auto"/>
                    <w:left w:val="none" w:sz="0" w:space="0" w:color="auto"/>
                    <w:bottom w:val="none" w:sz="0" w:space="0" w:color="auto"/>
                    <w:right w:val="none" w:sz="0" w:space="0" w:color="auto"/>
                  </w:divBdr>
                  <w:divsChild>
                    <w:div w:id="7732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775421">
      <w:bodyDiv w:val="1"/>
      <w:marLeft w:val="0"/>
      <w:marRight w:val="0"/>
      <w:marTop w:val="0"/>
      <w:marBottom w:val="0"/>
      <w:divBdr>
        <w:top w:val="none" w:sz="0" w:space="0" w:color="auto"/>
        <w:left w:val="none" w:sz="0" w:space="0" w:color="auto"/>
        <w:bottom w:val="none" w:sz="0" w:space="0" w:color="auto"/>
        <w:right w:val="none" w:sz="0" w:space="0" w:color="auto"/>
      </w:divBdr>
      <w:divsChild>
        <w:div w:id="1176993031">
          <w:marLeft w:val="0"/>
          <w:marRight w:val="0"/>
          <w:marTop w:val="0"/>
          <w:marBottom w:val="0"/>
          <w:divBdr>
            <w:top w:val="none" w:sz="0" w:space="0" w:color="auto"/>
            <w:left w:val="none" w:sz="0" w:space="0" w:color="auto"/>
            <w:bottom w:val="none" w:sz="0" w:space="0" w:color="auto"/>
            <w:right w:val="none" w:sz="0" w:space="0" w:color="auto"/>
          </w:divBdr>
        </w:div>
      </w:divsChild>
    </w:div>
    <w:div w:id="630865838">
      <w:bodyDiv w:val="1"/>
      <w:marLeft w:val="0"/>
      <w:marRight w:val="0"/>
      <w:marTop w:val="0"/>
      <w:marBottom w:val="0"/>
      <w:divBdr>
        <w:top w:val="none" w:sz="0" w:space="0" w:color="auto"/>
        <w:left w:val="none" w:sz="0" w:space="0" w:color="auto"/>
        <w:bottom w:val="none" w:sz="0" w:space="0" w:color="auto"/>
        <w:right w:val="none" w:sz="0" w:space="0" w:color="auto"/>
      </w:divBdr>
      <w:divsChild>
        <w:div w:id="766972466">
          <w:marLeft w:val="0"/>
          <w:marRight w:val="0"/>
          <w:marTop w:val="0"/>
          <w:marBottom w:val="0"/>
          <w:divBdr>
            <w:top w:val="none" w:sz="0" w:space="0" w:color="auto"/>
            <w:left w:val="none" w:sz="0" w:space="0" w:color="auto"/>
            <w:bottom w:val="none" w:sz="0" w:space="0" w:color="auto"/>
            <w:right w:val="none" w:sz="0" w:space="0" w:color="auto"/>
          </w:divBdr>
          <w:divsChild>
            <w:div w:id="1918703932">
              <w:marLeft w:val="0"/>
              <w:marRight w:val="0"/>
              <w:marTop w:val="0"/>
              <w:marBottom w:val="0"/>
              <w:divBdr>
                <w:top w:val="none" w:sz="0" w:space="0" w:color="auto"/>
                <w:left w:val="none" w:sz="0" w:space="0" w:color="auto"/>
                <w:bottom w:val="none" w:sz="0" w:space="0" w:color="auto"/>
                <w:right w:val="none" w:sz="0" w:space="0" w:color="auto"/>
              </w:divBdr>
              <w:divsChild>
                <w:div w:id="1496874896">
                  <w:marLeft w:val="0"/>
                  <w:marRight w:val="0"/>
                  <w:marTop w:val="0"/>
                  <w:marBottom w:val="0"/>
                  <w:divBdr>
                    <w:top w:val="none" w:sz="0" w:space="0" w:color="auto"/>
                    <w:left w:val="none" w:sz="0" w:space="0" w:color="auto"/>
                    <w:bottom w:val="none" w:sz="0" w:space="0" w:color="auto"/>
                    <w:right w:val="none" w:sz="0" w:space="0" w:color="auto"/>
                  </w:divBdr>
                  <w:divsChild>
                    <w:div w:id="951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669113">
      <w:bodyDiv w:val="1"/>
      <w:marLeft w:val="0"/>
      <w:marRight w:val="0"/>
      <w:marTop w:val="0"/>
      <w:marBottom w:val="0"/>
      <w:divBdr>
        <w:top w:val="none" w:sz="0" w:space="0" w:color="auto"/>
        <w:left w:val="none" w:sz="0" w:space="0" w:color="auto"/>
        <w:bottom w:val="none" w:sz="0" w:space="0" w:color="auto"/>
        <w:right w:val="none" w:sz="0" w:space="0" w:color="auto"/>
      </w:divBdr>
      <w:divsChild>
        <w:div w:id="1181354292">
          <w:marLeft w:val="0"/>
          <w:marRight w:val="0"/>
          <w:marTop w:val="0"/>
          <w:marBottom w:val="0"/>
          <w:divBdr>
            <w:top w:val="none" w:sz="0" w:space="0" w:color="auto"/>
            <w:left w:val="none" w:sz="0" w:space="0" w:color="auto"/>
            <w:bottom w:val="none" w:sz="0" w:space="0" w:color="auto"/>
            <w:right w:val="none" w:sz="0" w:space="0" w:color="auto"/>
          </w:divBdr>
          <w:divsChild>
            <w:div w:id="393050186">
              <w:marLeft w:val="0"/>
              <w:marRight w:val="0"/>
              <w:marTop w:val="0"/>
              <w:marBottom w:val="0"/>
              <w:divBdr>
                <w:top w:val="none" w:sz="0" w:space="0" w:color="auto"/>
                <w:left w:val="none" w:sz="0" w:space="0" w:color="auto"/>
                <w:bottom w:val="none" w:sz="0" w:space="0" w:color="auto"/>
                <w:right w:val="none" w:sz="0" w:space="0" w:color="auto"/>
              </w:divBdr>
            </w:div>
            <w:div w:id="127533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5433">
      <w:bodyDiv w:val="1"/>
      <w:marLeft w:val="0"/>
      <w:marRight w:val="0"/>
      <w:marTop w:val="0"/>
      <w:marBottom w:val="0"/>
      <w:divBdr>
        <w:top w:val="none" w:sz="0" w:space="0" w:color="auto"/>
        <w:left w:val="none" w:sz="0" w:space="0" w:color="auto"/>
        <w:bottom w:val="none" w:sz="0" w:space="0" w:color="auto"/>
        <w:right w:val="none" w:sz="0" w:space="0" w:color="auto"/>
      </w:divBdr>
      <w:divsChild>
        <w:div w:id="644552666">
          <w:marLeft w:val="0"/>
          <w:marRight w:val="0"/>
          <w:marTop w:val="0"/>
          <w:marBottom w:val="0"/>
          <w:divBdr>
            <w:top w:val="none" w:sz="0" w:space="0" w:color="auto"/>
            <w:left w:val="none" w:sz="0" w:space="0" w:color="auto"/>
            <w:bottom w:val="none" w:sz="0" w:space="0" w:color="auto"/>
            <w:right w:val="none" w:sz="0" w:space="0" w:color="auto"/>
          </w:divBdr>
          <w:divsChild>
            <w:div w:id="1486699702">
              <w:marLeft w:val="0"/>
              <w:marRight w:val="0"/>
              <w:marTop w:val="0"/>
              <w:marBottom w:val="0"/>
              <w:divBdr>
                <w:top w:val="none" w:sz="0" w:space="0" w:color="auto"/>
                <w:left w:val="none" w:sz="0" w:space="0" w:color="auto"/>
                <w:bottom w:val="none" w:sz="0" w:space="0" w:color="auto"/>
                <w:right w:val="none" w:sz="0" w:space="0" w:color="auto"/>
              </w:divBdr>
              <w:divsChild>
                <w:div w:id="913899906">
                  <w:marLeft w:val="0"/>
                  <w:marRight w:val="0"/>
                  <w:marTop w:val="0"/>
                  <w:marBottom w:val="0"/>
                  <w:divBdr>
                    <w:top w:val="none" w:sz="0" w:space="0" w:color="auto"/>
                    <w:left w:val="none" w:sz="0" w:space="0" w:color="auto"/>
                    <w:bottom w:val="none" w:sz="0" w:space="0" w:color="auto"/>
                    <w:right w:val="none" w:sz="0" w:space="0" w:color="auto"/>
                  </w:divBdr>
                  <w:divsChild>
                    <w:div w:id="21370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57158">
      <w:bodyDiv w:val="1"/>
      <w:marLeft w:val="0"/>
      <w:marRight w:val="0"/>
      <w:marTop w:val="0"/>
      <w:marBottom w:val="0"/>
      <w:divBdr>
        <w:top w:val="none" w:sz="0" w:space="0" w:color="auto"/>
        <w:left w:val="none" w:sz="0" w:space="0" w:color="auto"/>
        <w:bottom w:val="none" w:sz="0" w:space="0" w:color="auto"/>
        <w:right w:val="none" w:sz="0" w:space="0" w:color="auto"/>
      </w:divBdr>
      <w:divsChild>
        <w:div w:id="1226256035">
          <w:marLeft w:val="0"/>
          <w:marRight w:val="0"/>
          <w:marTop w:val="0"/>
          <w:marBottom w:val="0"/>
          <w:divBdr>
            <w:top w:val="none" w:sz="0" w:space="0" w:color="auto"/>
            <w:left w:val="none" w:sz="0" w:space="0" w:color="auto"/>
            <w:bottom w:val="none" w:sz="0" w:space="0" w:color="auto"/>
            <w:right w:val="none" w:sz="0" w:space="0" w:color="auto"/>
          </w:divBdr>
          <w:divsChild>
            <w:div w:id="462039792">
              <w:marLeft w:val="0"/>
              <w:marRight w:val="0"/>
              <w:marTop w:val="0"/>
              <w:marBottom w:val="0"/>
              <w:divBdr>
                <w:top w:val="none" w:sz="0" w:space="0" w:color="auto"/>
                <w:left w:val="none" w:sz="0" w:space="0" w:color="auto"/>
                <w:bottom w:val="none" w:sz="0" w:space="0" w:color="auto"/>
                <w:right w:val="none" w:sz="0" w:space="0" w:color="auto"/>
              </w:divBdr>
              <w:divsChild>
                <w:div w:id="2141915067">
                  <w:marLeft w:val="0"/>
                  <w:marRight w:val="0"/>
                  <w:marTop w:val="0"/>
                  <w:marBottom w:val="0"/>
                  <w:divBdr>
                    <w:top w:val="none" w:sz="0" w:space="0" w:color="auto"/>
                    <w:left w:val="none" w:sz="0" w:space="0" w:color="auto"/>
                    <w:bottom w:val="none" w:sz="0" w:space="0" w:color="auto"/>
                    <w:right w:val="none" w:sz="0" w:space="0" w:color="auto"/>
                  </w:divBdr>
                  <w:divsChild>
                    <w:div w:id="8251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86599">
      <w:bodyDiv w:val="1"/>
      <w:marLeft w:val="0"/>
      <w:marRight w:val="0"/>
      <w:marTop w:val="0"/>
      <w:marBottom w:val="0"/>
      <w:divBdr>
        <w:top w:val="none" w:sz="0" w:space="0" w:color="auto"/>
        <w:left w:val="none" w:sz="0" w:space="0" w:color="auto"/>
        <w:bottom w:val="none" w:sz="0" w:space="0" w:color="auto"/>
        <w:right w:val="none" w:sz="0" w:space="0" w:color="auto"/>
      </w:divBdr>
      <w:divsChild>
        <w:div w:id="1075471779">
          <w:marLeft w:val="0"/>
          <w:marRight w:val="0"/>
          <w:marTop w:val="0"/>
          <w:marBottom w:val="0"/>
          <w:divBdr>
            <w:top w:val="none" w:sz="0" w:space="0" w:color="auto"/>
            <w:left w:val="none" w:sz="0" w:space="0" w:color="auto"/>
            <w:bottom w:val="none" w:sz="0" w:space="0" w:color="auto"/>
            <w:right w:val="none" w:sz="0" w:space="0" w:color="auto"/>
          </w:divBdr>
          <w:divsChild>
            <w:div w:id="852184501">
              <w:marLeft w:val="0"/>
              <w:marRight w:val="0"/>
              <w:marTop w:val="0"/>
              <w:marBottom w:val="0"/>
              <w:divBdr>
                <w:top w:val="none" w:sz="0" w:space="0" w:color="auto"/>
                <w:left w:val="none" w:sz="0" w:space="0" w:color="auto"/>
                <w:bottom w:val="none" w:sz="0" w:space="0" w:color="auto"/>
                <w:right w:val="none" w:sz="0" w:space="0" w:color="auto"/>
              </w:divBdr>
              <w:divsChild>
                <w:div w:id="1276401258">
                  <w:marLeft w:val="0"/>
                  <w:marRight w:val="0"/>
                  <w:marTop w:val="0"/>
                  <w:marBottom w:val="0"/>
                  <w:divBdr>
                    <w:top w:val="none" w:sz="0" w:space="0" w:color="auto"/>
                    <w:left w:val="none" w:sz="0" w:space="0" w:color="auto"/>
                    <w:bottom w:val="none" w:sz="0" w:space="0" w:color="auto"/>
                    <w:right w:val="none" w:sz="0" w:space="0" w:color="auto"/>
                  </w:divBdr>
                  <w:divsChild>
                    <w:div w:id="44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43335">
      <w:bodyDiv w:val="1"/>
      <w:marLeft w:val="0"/>
      <w:marRight w:val="0"/>
      <w:marTop w:val="0"/>
      <w:marBottom w:val="0"/>
      <w:divBdr>
        <w:top w:val="none" w:sz="0" w:space="0" w:color="auto"/>
        <w:left w:val="none" w:sz="0" w:space="0" w:color="auto"/>
        <w:bottom w:val="none" w:sz="0" w:space="0" w:color="auto"/>
        <w:right w:val="none" w:sz="0" w:space="0" w:color="auto"/>
      </w:divBdr>
      <w:divsChild>
        <w:div w:id="711228683">
          <w:marLeft w:val="0"/>
          <w:marRight w:val="0"/>
          <w:marTop w:val="0"/>
          <w:marBottom w:val="0"/>
          <w:divBdr>
            <w:top w:val="none" w:sz="0" w:space="0" w:color="auto"/>
            <w:left w:val="none" w:sz="0" w:space="0" w:color="auto"/>
            <w:bottom w:val="none" w:sz="0" w:space="0" w:color="auto"/>
            <w:right w:val="none" w:sz="0" w:space="0" w:color="auto"/>
          </w:divBdr>
          <w:divsChild>
            <w:div w:id="1425177760">
              <w:marLeft w:val="0"/>
              <w:marRight w:val="0"/>
              <w:marTop w:val="0"/>
              <w:marBottom w:val="0"/>
              <w:divBdr>
                <w:top w:val="none" w:sz="0" w:space="0" w:color="auto"/>
                <w:left w:val="none" w:sz="0" w:space="0" w:color="auto"/>
                <w:bottom w:val="none" w:sz="0" w:space="0" w:color="auto"/>
                <w:right w:val="none" w:sz="0" w:space="0" w:color="auto"/>
              </w:divBdr>
              <w:divsChild>
                <w:div w:id="1454834003">
                  <w:marLeft w:val="0"/>
                  <w:marRight w:val="0"/>
                  <w:marTop w:val="0"/>
                  <w:marBottom w:val="0"/>
                  <w:divBdr>
                    <w:top w:val="none" w:sz="0" w:space="0" w:color="auto"/>
                    <w:left w:val="none" w:sz="0" w:space="0" w:color="auto"/>
                    <w:bottom w:val="none" w:sz="0" w:space="0" w:color="auto"/>
                    <w:right w:val="none" w:sz="0" w:space="0" w:color="auto"/>
                  </w:divBdr>
                  <w:divsChild>
                    <w:div w:id="2607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139879">
      <w:bodyDiv w:val="1"/>
      <w:marLeft w:val="0"/>
      <w:marRight w:val="0"/>
      <w:marTop w:val="0"/>
      <w:marBottom w:val="0"/>
      <w:divBdr>
        <w:top w:val="none" w:sz="0" w:space="0" w:color="auto"/>
        <w:left w:val="none" w:sz="0" w:space="0" w:color="auto"/>
        <w:bottom w:val="none" w:sz="0" w:space="0" w:color="auto"/>
        <w:right w:val="none" w:sz="0" w:space="0" w:color="auto"/>
      </w:divBdr>
      <w:divsChild>
        <w:div w:id="637952789">
          <w:marLeft w:val="0"/>
          <w:marRight w:val="0"/>
          <w:marTop w:val="0"/>
          <w:marBottom w:val="0"/>
          <w:divBdr>
            <w:top w:val="none" w:sz="0" w:space="0" w:color="auto"/>
            <w:left w:val="none" w:sz="0" w:space="0" w:color="auto"/>
            <w:bottom w:val="none" w:sz="0" w:space="0" w:color="auto"/>
            <w:right w:val="none" w:sz="0" w:space="0" w:color="auto"/>
          </w:divBdr>
        </w:div>
      </w:divsChild>
    </w:div>
    <w:div w:id="1164784995">
      <w:bodyDiv w:val="1"/>
      <w:marLeft w:val="0"/>
      <w:marRight w:val="0"/>
      <w:marTop w:val="0"/>
      <w:marBottom w:val="0"/>
      <w:divBdr>
        <w:top w:val="none" w:sz="0" w:space="0" w:color="auto"/>
        <w:left w:val="none" w:sz="0" w:space="0" w:color="auto"/>
        <w:bottom w:val="none" w:sz="0" w:space="0" w:color="auto"/>
        <w:right w:val="none" w:sz="0" w:space="0" w:color="auto"/>
      </w:divBdr>
      <w:divsChild>
        <w:div w:id="178861658">
          <w:marLeft w:val="0"/>
          <w:marRight w:val="0"/>
          <w:marTop w:val="0"/>
          <w:marBottom w:val="0"/>
          <w:divBdr>
            <w:top w:val="none" w:sz="0" w:space="0" w:color="auto"/>
            <w:left w:val="none" w:sz="0" w:space="0" w:color="auto"/>
            <w:bottom w:val="none" w:sz="0" w:space="0" w:color="auto"/>
            <w:right w:val="none" w:sz="0" w:space="0" w:color="auto"/>
          </w:divBdr>
          <w:divsChild>
            <w:div w:id="66390665">
              <w:marLeft w:val="0"/>
              <w:marRight w:val="0"/>
              <w:marTop w:val="0"/>
              <w:marBottom w:val="0"/>
              <w:divBdr>
                <w:top w:val="none" w:sz="0" w:space="0" w:color="auto"/>
                <w:left w:val="none" w:sz="0" w:space="0" w:color="auto"/>
                <w:bottom w:val="none" w:sz="0" w:space="0" w:color="auto"/>
                <w:right w:val="none" w:sz="0" w:space="0" w:color="auto"/>
              </w:divBdr>
            </w:div>
            <w:div w:id="707150077">
              <w:marLeft w:val="0"/>
              <w:marRight w:val="0"/>
              <w:marTop w:val="0"/>
              <w:marBottom w:val="0"/>
              <w:divBdr>
                <w:top w:val="none" w:sz="0" w:space="0" w:color="auto"/>
                <w:left w:val="none" w:sz="0" w:space="0" w:color="auto"/>
                <w:bottom w:val="none" w:sz="0" w:space="0" w:color="auto"/>
                <w:right w:val="none" w:sz="0" w:space="0" w:color="auto"/>
              </w:divBdr>
            </w:div>
            <w:div w:id="1207371934">
              <w:marLeft w:val="0"/>
              <w:marRight w:val="0"/>
              <w:marTop w:val="0"/>
              <w:marBottom w:val="0"/>
              <w:divBdr>
                <w:top w:val="none" w:sz="0" w:space="0" w:color="auto"/>
                <w:left w:val="none" w:sz="0" w:space="0" w:color="auto"/>
                <w:bottom w:val="none" w:sz="0" w:space="0" w:color="auto"/>
                <w:right w:val="none" w:sz="0" w:space="0" w:color="auto"/>
              </w:divBdr>
            </w:div>
            <w:div w:id="368914772">
              <w:marLeft w:val="0"/>
              <w:marRight w:val="0"/>
              <w:marTop w:val="0"/>
              <w:marBottom w:val="0"/>
              <w:divBdr>
                <w:top w:val="none" w:sz="0" w:space="0" w:color="auto"/>
                <w:left w:val="none" w:sz="0" w:space="0" w:color="auto"/>
                <w:bottom w:val="none" w:sz="0" w:space="0" w:color="auto"/>
                <w:right w:val="none" w:sz="0" w:space="0" w:color="auto"/>
              </w:divBdr>
            </w:div>
            <w:div w:id="52320194">
              <w:marLeft w:val="0"/>
              <w:marRight w:val="0"/>
              <w:marTop w:val="0"/>
              <w:marBottom w:val="0"/>
              <w:divBdr>
                <w:top w:val="none" w:sz="0" w:space="0" w:color="auto"/>
                <w:left w:val="none" w:sz="0" w:space="0" w:color="auto"/>
                <w:bottom w:val="none" w:sz="0" w:space="0" w:color="auto"/>
                <w:right w:val="none" w:sz="0" w:space="0" w:color="auto"/>
              </w:divBdr>
            </w:div>
            <w:div w:id="1189294318">
              <w:marLeft w:val="0"/>
              <w:marRight w:val="0"/>
              <w:marTop w:val="0"/>
              <w:marBottom w:val="0"/>
              <w:divBdr>
                <w:top w:val="none" w:sz="0" w:space="0" w:color="auto"/>
                <w:left w:val="none" w:sz="0" w:space="0" w:color="auto"/>
                <w:bottom w:val="none" w:sz="0" w:space="0" w:color="auto"/>
                <w:right w:val="none" w:sz="0" w:space="0" w:color="auto"/>
              </w:divBdr>
            </w:div>
            <w:div w:id="674112296">
              <w:marLeft w:val="0"/>
              <w:marRight w:val="0"/>
              <w:marTop w:val="0"/>
              <w:marBottom w:val="0"/>
              <w:divBdr>
                <w:top w:val="none" w:sz="0" w:space="0" w:color="auto"/>
                <w:left w:val="none" w:sz="0" w:space="0" w:color="auto"/>
                <w:bottom w:val="none" w:sz="0" w:space="0" w:color="auto"/>
                <w:right w:val="none" w:sz="0" w:space="0" w:color="auto"/>
              </w:divBdr>
            </w:div>
            <w:div w:id="1160386503">
              <w:marLeft w:val="0"/>
              <w:marRight w:val="0"/>
              <w:marTop w:val="0"/>
              <w:marBottom w:val="0"/>
              <w:divBdr>
                <w:top w:val="none" w:sz="0" w:space="0" w:color="auto"/>
                <w:left w:val="none" w:sz="0" w:space="0" w:color="auto"/>
                <w:bottom w:val="none" w:sz="0" w:space="0" w:color="auto"/>
                <w:right w:val="none" w:sz="0" w:space="0" w:color="auto"/>
              </w:divBdr>
            </w:div>
            <w:div w:id="883176755">
              <w:marLeft w:val="0"/>
              <w:marRight w:val="0"/>
              <w:marTop w:val="0"/>
              <w:marBottom w:val="0"/>
              <w:divBdr>
                <w:top w:val="none" w:sz="0" w:space="0" w:color="auto"/>
                <w:left w:val="none" w:sz="0" w:space="0" w:color="auto"/>
                <w:bottom w:val="none" w:sz="0" w:space="0" w:color="auto"/>
                <w:right w:val="none" w:sz="0" w:space="0" w:color="auto"/>
              </w:divBdr>
            </w:div>
            <w:div w:id="2142915667">
              <w:marLeft w:val="0"/>
              <w:marRight w:val="0"/>
              <w:marTop w:val="0"/>
              <w:marBottom w:val="0"/>
              <w:divBdr>
                <w:top w:val="none" w:sz="0" w:space="0" w:color="auto"/>
                <w:left w:val="none" w:sz="0" w:space="0" w:color="auto"/>
                <w:bottom w:val="none" w:sz="0" w:space="0" w:color="auto"/>
                <w:right w:val="none" w:sz="0" w:space="0" w:color="auto"/>
              </w:divBdr>
            </w:div>
            <w:div w:id="997882786">
              <w:marLeft w:val="0"/>
              <w:marRight w:val="0"/>
              <w:marTop w:val="0"/>
              <w:marBottom w:val="0"/>
              <w:divBdr>
                <w:top w:val="none" w:sz="0" w:space="0" w:color="auto"/>
                <w:left w:val="none" w:sz="0" w:space="0" w:color="auto"/>
                <w:bottom w:val="none" w:sz="0" w:space="0" w:color="auto"/>
                <w:right w:val="none" w:sz="0" w:space="0" w:color="auto"/>
              </w:divBdr>
            </w:div>
            <w:div w:id="502859316">
              <w:marLeft w:val="0"/>
              <w:marRight w:val="0"/>
              <w:marTop w:val="0"/>
              <w:marBottom w:val="0"/>
              <w:divBdr>
                <w:top w:val="none" w:sz="0" w:space="0" w:color="auto"/>
                <w:left w:val="none" w:sz="0" w:space="0" w:color="auto"/>
                <w:bottom w:val="none" w:sz="0" w:space="0" w:color="auto"/>
                <w:right w:val="none" w:sz="0" w:space="0" w:color="auto"/>
              </w:divBdr>
            </w:div>
            <w:div w:id="261649393">
              <w:marLeft w:val="0"/>
              <w:marRight w:val="0"/>
              <w:marTop w:val="0"/>
              <w:marBottom w:val="0"/>
              <w:divBdr>
                <w:top w:val="none" w:sz="0" w:space="0" w:color="auto"/>
                <w:left w:val="none" w:sz="0" w:space="0" w:color="auto"/>
                <w:bottom w:val="none" w:sz="0" w:space="0" w:color="auto"/>
                <w:right w:val="none" w:sz="0" w:space="0" w:color="auto"/>
              </w:divBdr>
            </w:div>
            <w:div w:id="405611590">
              <w:marLeft w:val="0"/>
              <w:marRight w:val="0"/>
              <w:marTop w:val="0"/>
              <w:marBottom w:val="0"/>
              <w:divBdr>
                <w:top w:val="none" w:sz="0" w:space="0" w:color="auto"/>
                <w:left w:val="none" w:sz="0" w:space="0" w:color="auto"/>
                <w:bottom w:val="none" w:sz="0" w:space="0" w:color="auto"/>
                <w:right w:val="none" w:sz="0" w:space="0" w:color="auto"/>
              </w:divBdr>
            </w:div>
            <w:div w:id="5227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83447">
      <w:bodyDiv w:val="1"/>
      <w:marLeft w:val="0"/>
      <w:marRight w:val="0"/>
      <w:marTop w:val="0"/>
      <w:marBottom w:val="0"/>
      <w:divBdr>
        <w:top w:val="none" w:sz="0" w:space="0" w:color="auto"/>
        <w:left w:val="none" w:sz="0" w:space="0" w:color="auto"/>
        <w:bottom w:val="none" w:sz="0" w:space="0" w:color="auto"/>
        <w:right w:val="none" w:sz="0" w:space="0" w:color="auto"/>
      </w:divBdr>
      <w:divsChild>
        <w:div w:id="1918251050">
          <w:marLeft w:val="0"/>
          <w:marRight w:val="0"/>
          <w:marTop w:val="0"/>
          <w:marBottom w:val="0"/>
          <w:divBdr>
            <w:top w:val="none" w:sz="0" w:space="0" w:color="auto"/>
            <w:left w:val="none" w:sz="0" w:space="0" w:color="auto"/>
            <w:bottom w:val="none" w:sz="0" w:space="0" w:color="auto"/>
            <w:right w:val="none" w:sz="0" w:space="0" w:color="auto"/>
          </w:divBdr>
          <w:divsChild>
            <w:div w:id="520247385">
              <w:marLeft w:val="0"/>
              <w:marRight w:val="0"/>
              <w:marTop w:val="0"/>
              <w:marBottom w:val="0"/>
              <w:divBdr>
                <w:top w:val="none" w:sz="0" w:space="0" w:color="auto"/>
                <w:left w:val="none" w:sz="0" w:space="0" w:color="auto"/>
                <w:bottom w:val="none" w:sz="0" w:space="0" w:color="auto"/>
                <w:right w:val="none" w:sz="0" w:space="0" w:color="auto"/>
              </w:divBdr>
              <w:divsChild>
                <w:div w:id="1822385747">
                  <w:marLeft w:val="0"/>
                  <w:marRight w:val="0"/>
                  <w:marTop w:val="0"/>
                  <w:marBottom w:val="0"/>
                  <w:divBdr>
                    <w:top w:val="none" w:sz="0" w:space="0" w:color="auto"/>
                    <w:left w:val="none" w:sz="0" w:space="0" w:color="auto"/>
                    <w:bottom w:val="none" w:sz="0" w:space="0" w:color="auto"/>
                    <w:right w:val="none" w:sz="0" w:space="0" w:color="auto"/>
                  </w:divBdr>
                  <w:divsChild>
                    <w:div w:id="13537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47948">
      <w:bodyDiv w:val="1"/>
      <w:marLeft w:val="0"/>
      <w:marRight w:val="0"/>
      <w:marTop w:val="0"/>
      <w:marBottom w:val="0"/>
      <w:divBdr>
        <w:top w:val="none" w:sz="0" w:space="0" w:color="auto"/>
        <w:left w:val="none" w:sz="0" w:space="0" w:color="auto"/>
        <w:bottom w:val="none" w:sz="0" w:space="0" w:color="auto"/>
        <w:right w:val="none" w:sz="0" w:space="0" w:color="auto"/>
      </w:divBdr>
      <w:divsChild>
        <w:div w:id="1776560650">
          <w:marLeft w:val="0"/>
          <w:marRight w:val="0"/>
          <w:marTop w:val="0"/>
          <w:marBottom w:val="0"/>
          <w:divBdr>
            <w:top w:val="none" w:sz="0" w:space="0" w:color="auto"/>
            <w:left w:val="none" w:sz="0" w:space="0" w:color="auto"/>
            <w:bottom w:val="none" w:sz="0" w:space="0" w:color="auto"/>
            <w:right w:val="none" w:sz="0" w:space="0" w:color="auto"/>
          </w:divBdr>
          <w:divsChild>
            <w:div w:id="995956473">
              <w:marLeft w:val="0"/>
              <w:marRight w:val="0"/>
              <w:marTop w:val="0"/>
              <w:marBottom w:val="0"/>
              <w:divBdr>
                <w:top w:val="none" w:sz="0" w:space="0" w:color="auto"/>
                <w:left w:val="none" w:sz="0" w:space="0" w:color="auto"/>
                <w:bottom w:val="none" w:sz="0" w:space="0" w:color="auto"/>
                <w:right w:val="none" w:sz="0" w:space="0" w:color="auto"/>
              </w:divBdr>
              <w:divsChild>
                <w:div w:id="697582048">
                  <w:marLeft w:val="0"/>
                  <w:marRight w:val="0"/>
                  <w:marTop w:val="0"/>
                  <w:marBottom w:val="0"/>
                  <w:divBdr>
                    <w:top w:val="none" w:sz="0" w:space="0" w:color="auto"/>
                    <w:left w:val="none" w:sz="0" w:space="0" w:color="auto"/>
                    <w:bottom w:val="none" w:sz="0" w:space="0" w:color="auto"/>
                    <w:right w:val="none" w:sz="0" w:space="0" w:color="auto"/>
                  </w:divBdr>
                  <w:divsChild>
                    <w:div w:id="18360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09183">
      <w:bodyDiv w:val="1"/>
      <w:marLeft w:val="0"/>
      <w:marRight w:val="0"/>
      <w:marTop w:val="0"/>
      <w:marBottom w:val="0"/>
      <w:divBdr>
        <w:top w:val="none" w:sz="0" w:space="0" w:color="auto"/>
        <w:left w:val="none" w:sz="0" w:space="0" w:color="auto"/>
        <w:bottom w:val="none" w:sz="0" w:space="0" w:color="auto"/>
        <w:right w:val="none" w:sz="0" w:space="0" w:color="auto"/>
      </w:divBdr>
      <w:divsChild>
        <w:div w:id="1432555696">
          <w:marLeft w:val="0"/>
          <w:marRight w:val="0"/>
          <w:marTop w:val="0"/>
          <w:marBottom w:val="0"/>
          <w:divBdr>
            <w:top w:val="none" w:sz="0" w:space="0" w:color="auto"/>
            <w:left w:val="none" w:sz="0" w:space="0" w:color="auto"/>
            <w:bottom w:val="none" w:sz="0" w:space="0" w:color="auto"/>
            <w:right w:val="none" w:sz="0" w:space="0" w:color="auto"/>
          </w:divBdr>
          <w:divsChild>
            <w:div w:id="408120039">
              <w:marLeft w:val="0"/>
              <w:marRight w:val="0"/>
              <w:marTop w:val="0"/>
              <w:marBottom w:val="0"/>
              <w:divBdr>
                <w:top w:val="none" w:sz="0" w:space="0" w:color="auto"/>
                <w:left w:val="none" w:sz="0" w:space="0" w:color="auto"/>
                <w:bottom w:val="none" w:sz="0" w:space="0" w:color="auto"/>
                <w:right w:val="none" w:sz="0" w:space="0" w:color="auto"/>
              </w:divBdr>
              <w:divsChild>
                <w:div w:id="896164508">
                  <w:marLeft w:val="0"/>
                  <w:marRight w:val="0"/>
                  <w:marTop w:val="0"/>
                  <w:marBottom w:val="0"/>
                  <w:divBdr>
                    <w:top w:val="none" w:sz="0" w:space="0" w:color="auto"/>
                    <w:left w:val="none" w:sz="0" w:space="0" w:color="auto"/>
                    <w:bottom w:val="none" w:sz="0" w:space="0" w:color="auto"/>
                    <w:right w:val="none" w:sz="0" w:space="0" w:color="auto"/>
                  </w:divBdr>
                  <w:divsChild>
                    <w:div w:id="2050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669998">
      <w:bodyDiv w:val="1"/>
      <w:marLeft w:val="0"/>
      <w:marRight w:val="0"/>
      <w:marTop w:val="0"/>
      <w:marBottom w:val="0"/>
      <w:divBdr>
        <w:top w:val="none" w:sz="0" w:space="0" w:color="auto"/>
        <w:left w:val="none" w:sz="0" w:space="0" w:color="auto"/>
        <w:bottom w:val="none" w:sz="0" w:space="0" w:color="auto"/>
        <w:right w:val="none" w:sz="0" w:space="0" w:color="auto"/>
      </w:divBdr>
      <w:divsChild>
        <w:div w:id="382217364">
          <w:marLeft w:val="0"/>
          <w:marRight w:val="0"/>
          <w:marTop w:val="0"/>
          <w:marBottom w:val="0"/>
          <w:divBdr>
            <w:top w:val="none" w:sz="0" w:space="0" w:color="auto"/>
            <w:left w:val="none" w:sz="0" w:space="0" w:color="auto"/>
            <w:bottom w:val="none" w:sz="0" w:space="0" w:color="auto"/>
            <w:right w:val="none" w:sz="0" w:space="0" w:color="auto"/>
          </w:divBdr>
          <w:divsChild>
            <w:div w:id="237131662">
              <w:marLeft w:val="0"/>
              <w:marRight w:val="0"/>
              <w:marTop w:val="0"/>
              <w:marBottom w:val="0"/>
              <w:divBdr>
                <w:top w:val="none" w:sz="0" w:space="0" w:color="auto"/>
                <w:left w:val="none" w:sz="0" w:space="0" w:color="auto"/>
                <w:bottom w:val="none" w:sz="0" w:space="0" w:color="auto"/>
                <w:right w:val="none" w:sz="0" w:space="0" w:color="auto"/>
              </w:divBdr>
              <w:divsChild>
                <w:div w:id="1035544989">
                  <w:marLeft w:val="0"/>
                  <w:marRight w:val="0"/>
                  <w:marTop w:val="0"/>
                  <w:marBottom w:val="0"/>
                  <w:divBdr>
                    <w:top w:val="none" w:sz="0" w:space="0" w:color="auto"/>
                    <w:left w:val="none" w:sz="0" w:space="0" w:color="auto"/>
                    <w:bottom w:val="none" w:sz="0" w:space="0" w:color="auto"/>
                    <w:right w:val="none" w:sz="0" w:space="0" w:color="auto"/>
                  </w:divBdr>
                  <w:divsChild>
                    <w:div w:id="3421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11474">
      <w:bodyDiv w:val="1"/>
      <w:marLeft w:val="0"/>
      <w:marRight w:val="0"/>
      <w:marTop w:val="0"/>
      <w:marBottom w:val="0"/>
      <w:divBdr>
        <w:top w:val="none" w:sz="0" w:space="0" w:color="auto"/>
        <w:left w:val="none" w:sz="0" w:space="0" w:color="auto"/>
        <w:bottom w:val="none" w:sz="0" w:space="0" w:color="auto"/>
        <w:right w:val="none" w:sz="0" w:space="0" w:color="auto"/>
      </w:divBdr>
      <w:divsChild>
        <w:div w:id="1851020179">
          <w:marLeft w:val="0"/>
          <w:marRight w:val="0"/>
          <w:marTop w:val="0"/>
          <w:marBottom w:val="0"/>
          <w:divBdr>
            <w:top w:val="none" w:sz="0" w:space="0" w:color="auto"/>
            <w:left w:val="none" w:sz="0" w:space="0" w:color="auto"/>
            <w:bottom w:val="none" w:sz="0" w:space="0" w:color="auto"/>
            <w:right w:val="none" w:sz="0" w:space="0" w:color="auto"/>
          </w:divBdr>
          <w:divsChild>
            <w:div w:id="649792669">
              <w:marLeft w:val="0"/>
              <w:marRight w:val="0"/>
              <w:marTop w:val="0"/>
              <w:marBottom w:val="0"/>
              <w:divBdr>
                <w:top w:val="none" w:sz="0" w:space="0" w:color="auto"/>
                <w:left w:val="none" w:sz="0" w:space="0" w:color="auto"/>
                <w:bottom w:val="none" w:sz="0" w:space="0" w:color="auto"/>
                <w:right w:val="none" w:sz="0" w:space="0" w:color="auto"/>
              </w:divBdr>
              <w:divsChild>
                <w:div w:id="576550878">
                  <w:marLeft w:val="0"/>
                  <w:marRight w:val="0"/>
                  <w:marTop w:val="0"/>
                  <w:marBottom w:val="0"/>
                  <w:divBdr>
                    <w:top w:val="none" w:sz="0" w:space="0" w:color="auto"/>
                    <w:left w:val="none" w:sz="0" w:space="0" w:color="auto"/>
                    <w:bottom w:val="none" w:sz="0" w:space="0" w:color="auto"/>
                    <w:right w:val="none" w:sz="0" w:space="0" w:color="auto"/>
                  </w:divBdr>
                  <w:divsChild>
                    <w:div w:id="12191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8116">
      <w:bodyDiv w:val="1"/>
      <w:marLeft w:val="0"/>
      <w:marRight w:val="0"/>
      <w:marTop w:val="0"/>
      <w:marBottom w:val="0"/>
      <w:divBdr>
        <w:top w:val="none" w:sz="0" w:space="0" w:color="auto"/>
        <w:left w:val="none" w:sz="0" w:space="0" w:color="auto"/>
        <w:bottom w:val="none" w:sz="0" w:space="0" w:color="auto"/>
        <w:right w:val="none" w:sz="0" w:space="0" w:color="auto"/>
      </w:divBdr>
      <w:divsChild>
        <w:div w:id="1636986697">
          <w:marLeft w:val="0"/>
          <w:marRight w:val="0"/>
          <w:marTop w:val="0"/>
          <w:marBottom w:val="0"/>
          <w:divBdr>
            <w:top w:val="none" w:sz="0" w:space="0" w:color="auto"/>
            <w:left w:val="none" w:sz="0" w:space="0" w:color="auto"/>
            <w:bottom w:val="none" w:sz="0" w:space="0" w:color="auto"/>
            <w:right w:val="none" w:sz="0" w:space="0" w:color="auto"/>
          </w:divBdr>
          <w:divsChild>
            <w:div w:id="811756110">
              <w:marLeft w:val="0"/>
              <w:marRight w:val="0"/>
              <w:marTop w:val="0"/>
              <w:marBottom w:val="0"/>
              <w:divBdr>
                <w:top w:val="none" w:sz="0" w:space="0" w:color="auto"/>
                <w:left w:val="none" w:sz="0" w:space="0" w:color="auto"/>
                <w:bottom w:val="none" w:sz="0" w:space="0" w:color="auto"/>
                <w:right w:val="none" w:sz="0" w:space="0" w:color="auto"/>
              </w:divBdr>
              <w:divsChild>
                <w:div w:id="1813255698">
                  <w:marLeft w:val="0"/>
                  <w:marRight w:val="0"/>
                  <w:marTop w:val="0"/>
                  <w:marBottom w:val="0"/>
                  <w:divBdr>
                    <w:top w:val="none" w:sz="0" w:space="0" w:color="auto"/>
                    <w:left w:val="none" w:sz="0" w:space="0" w:color="auto"/>
                    <w:bottom w:val="none" w:sz="0" w:space="0" w:color="auto"/>
                    <w:right w:val="none" w:sz="0" w:space="0" w:color="auto"/>
                  </w:divBdr>
                  <w:divsChild>
                    <w:div w:id="12225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02817">
      <w:bodyDiv w:val="1"/>
      <w:marLeft w:val="0"/>
      <w:marRight w:val="0"/>
      <w:marTop w:val="0"/>
      <w:marBottom w:val="0"/>
      <w:divBdr>
        <w:top w:val="none" w:sz="0" w:space="0" w:color="auto"/>
        <w:left w:val="none" w:sz="0" w:space="0" w:color="auto"/>
        <w:bottom w:val="none" w:sz="0" w:space="0" w:color="auto"/>
        <w:right w:val="none" w:sz="0" w:space="0" w:color="auto"/>
      </w:divBdr>
      <w:divsChild>
        <w:div w:id="1257133041">
          <w:marLeft w:val="0"/>
          <w:marRight w:val="0"/>
          <w:marTop w:val="0"/>
          <w:marBottom w:val="0"/>
          <w:divBdr>
            <w:top w:val="none" w:sz="0" w:space="0" w:color="auto"/>
            <w:left w:val="none" w:sz="0" w:space="0" w:color="auto"/>
            <w:bottom w:val="none" w:sz="0" w:space="0" w:color="auto"/>
            <w:right w:val="none" w:sz="0" w:space="0" w:color="auto"/>
          </w:divBdr>
          <w:divsChild>
            <w:div w:id="1705057871">
              <w:marLeft w:val="0"/>
              <w:marRight w:val="0"/>
              <w:marTop w:val="0"/>
              <w:marBottom w:val="0"/>
              <w:divBdr>
                <w:top w:val="none" w:sz="0" w:space="0" w:color="auto"/>
                <w:left w:val="none" w:sz="0" w:space="0" w:color="auto"/>
                <w:bottom w:val="none" w:sz="0" w:space="0" w:color="auto"/>
                <w:right w:val="none" w:sz="0" w:space="0" w:color="auto"/>
              </w:divBdr>
              <w:divsChild>
                <w:div w:id="499004309">
                  <w:marLeft w:val="0"/>
                  <w:marRight w:val="0"/>
                  <w:marTop w:val="0"/>
                  <w:marBottom w:val="0"/>
                  <w:divBdr>
                    <w:top w:val="none" w:sz="0" w:space="0" w:color="auto"/>
                    <w:left w:val="none" w:sz="0" w:space="0" w:color="auto"/>
                    <w:bottom w:val="none" w:sz="0" w:space="0" w:color="auto"/>
                    <w:right w:val="none" w:sz="0" w:space="0" w:color="auto"/>
                  </w:divBdr>
                  <w:divsChild>
                    <w:div w:id="9356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59700">
      <w:bodyDiv w:val="1"/>
      <w:marLeft w:val="0"/>
      <w:marRight w:val="0"/>
      <w:marTop w:val="0"/>
      <w:marBottom w:val="0"/>
      <w:divBdr>
        <w:top w:val="none" w:sz="0" w:space="0" w:color="auto"/>
        <w:left w:val="none" w:sz="0" w:space="0" w:color="auto"/>
        <w:bottom w:val="none" w:sz="0" w:space="0" w:color="auto"/>
        <w:right w:val="none" w:sz="0" w:space="0" w:color="auto"/>
      </w:divBdr>
      <w:divsChild>
        <w:div w:id="73362085">
          <w:marLeft w:val="0"/>
          <w:marRight w:val="0"/>
          <w:marTop w:val="0"/>
          <w:marBottom w:val="0"/>
          <w:divBdr>
            <w:top w:val="none" w:sz="0" w:space="0" w:color="auto"/>
            <w:left w:val="none" w:sz="0" w:space="0" w:color="auto"/>
            <w:bottom w:val="none" w:sz="0" w:space="0" w:color="auto"/>
            <w:right w:val="none" w:sz="0" w:space="0" w:color="auto"/>
          </w:divBdr>
          <w:divsChild>
            <w:div w:id="1207598799">
              <w:marLeft w:val="0"/>
              <w:marRight w:val="0"/>
              <w:marTop w:val="0"/>
              <w:marBottom w:val="0"/>
              <w:divBdr>
                <w:top w:val="none" w:sz="0" w:space="0" w:color="auto"/>
                <w:left w:val="none" w:sz="0" w:space="0" w:color="auto"/>
                <w:bottom w:val="none" w:sz="0" w:space="0" w:color="auto"/>
                <w:right w:val="none" w:sz="0" w:space="0" w:color="auto"/>
              </w:divBdr>
              <w:divsChild>
                <w:div w:id="2040889144">
                  <w:marLeft w:val="0"/>
                  <w:marRight w:val="0"/>
                  <w:marTop w:val="0"/>
                  <w:marBottom w:val="0"/>
                  <w:divBdr>
                    <w:top w:val="none" w:sz="0" w:space="0" w:color="auto"/>
                    <w:left w:val="none" w:sz="0" w:space="0" w:color="auto"/>
                    <w:bottom w:val="none" w:sz="0" w:space="0" w:color="auto"/>
                    <w:right w:val="none" w:sz="0" w:space="0" w:color="auto"/>
                  </w:divBdr>
                  <w:divsChild>
                    <w:div w:id="4371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15749">
      <w:bodyDiv w:val="1"/>
      <w:marLeft w:val="0"/>
      <w:marRight w:val="0"/>
      <w:marTop w:val="0"/>
      <w:marBottom w:val="0"/>
      <w:divBdr>
        <w:top w:val="none" w:sz="0" w:space="0" w:color="auto"/>
        <w:left w:val="none" w:sz="0" w:space="0" w:color="auto"/>
        <w:bottom w:val="none" w:sz="0" w:space="0" w:color="auto"/>
        <w:right w:val="none" w:sz="0" w:space="0" w:color="auto"/>
      </w:divBdr>
      <w:divsChild>
        <w:div w:id="252398367">
          <w:marLeft w:val="0"/>
          <w:marRight w:val="0"/>
          <w:marTop w:val="0"/>
          <w:marBottom w:val="0"/>
          <w:divBdr>
            <w:top w:val="none" w:sz="0" w:space="0" w:color="auto"/>
            <w:left w:val="none" w:sz="0" w:space="0" w:color="auto"/>
            <w:bottom w:val="none" w:sz="0" w:space="0" w:color="auto"/>
            <w:right w:val="none" w:sz="0" w:space="0" w:color="auto"/>
          </w:divBdr>
          <w:divsChild>
            <w:div w:id="651837885">
              <w:marLeft w:val="0"/>
              <w:marRight w:val="0"/>
              <w:marTop w:val="0"/>
              <w:marBottom w:val="0"/>
              <w:divBdr>
                <w:top w:val="none" w:sz="0" w:space="0" w:color="auto"/>
                <w:left w:val="none" w:sz="0" w:space="0" w:color="auto"/>
                <w:bottom w:val="none" w:sz="0" w:space="0" w:color="auto"/>
                <w:right w:val="none" w:sz="0" w:space="0" w:color="auto"/>
              </w:divBdr>
              <w:divsChild>
                <w:div w:id="1905412489">
                  <w:marLeft w:val="0"/>
                  <w:marRight w:val="0"/>
                  <w:marTop w:val="0"/>
                  <w:marBottom w:val="0"/>
                  <w:divBdr>
                    <w:top w:val="none" w:sz="0" w:space="0" w:color="auto"/>
                    <w:left w:val="none" w:sz="0" w:space="0" w:color="auto"/>
                    <w:bottom w:val="none" w:sz="0" w:space="0" w:color="auto"/>
                    <w:right w:val="none" w:sz="0" w:space="0" w:color="auto"/>
                  </w:divBdr>
                  <w:divsChild>
                    <w:div w:id="13140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856833">
      <w:bodyDiv w:val="1"/>
      <w:marLeft w:val="0"/>
      <w:marRight w:val="0"/>
      <w:marTop w:val="0"/>
      <w:marBottom w:val="0"/>
      <w:divBdr>
        <w:top w:val="none" w:sz="0" w:space="0" w:color="auto"/>
        <w:left w:val="none" w:sz="0" w:space="0" w:color="auto"/>
        <w:bottom w:val="none" w:sz="0" w:space="0" w:color="auto"/>
        <w:right w:val="none" w:sz="0" w:space="0" w:color="auto"/>
      </w:divBdr>
      <w:divsChild>
        <w:div w:id="1872110744">
          <w:marLeft w:val="0"/>
          <w:marRight w:val="0"/>
          <w:marTop w:val="0"/>
          <w:marBottom w:val="0"/>
          <w:divBdr>
            <w:top w:val="none" w:sz="0" w:space="0" w:color="auto"/>
            <w:left w:val="none" w:sz="0" w:space="0" w:color="auto"/>
            <w:bottom w:val="none" w:sz="0" w:space="0" w:color="auto"/>
            <w:right w:val="none" w:sz="0" w:space="0" w:color="auto"/>
          </w:divBdr>
        </w:div>
      </w:divsChild>
    </w:div>
    <w:div w:id="209986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19</Pages>
  <Words>943</Words>
  <Characters>5381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2020-10-08T06:34:00Z</dcterms:created>
  <dcterms:modified xsi:type="dcterms:W3CDTF">2020-10-08T11:31:00Z</dcterms:modified>
</cp:coreProperties>
</file>