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B56" w:rsidRDefault="009F6B56" w:rsidP="009F6B56">
      <w:pPr>
        <w:pStyle w:val="2"/>
      </w:pPr>
      <w:r>
        <w:t xml:space="preserve">Разновидности </w:t>
      </w:r>
      <w:proofErr w:type="spellStart"/>
      <w:r>
        <w:t>гидрооборудования</w:t>
      </w:r>
      <w:proofErr w:type="spellEnd"/>
    </w:p>
    <w:p w:rsidR="009F6B56" w:rsidRDefault="009F6B56" w:rsidP="009F6B56">
      <w:pPr>
        <w:pStyle w:val="a3"/>
      </w:pPr>
      <w:r>
        <w:t xml:space="preserve">Для работы современной техники требуется </w:t>
      </w:r>
      <w:proofErr w:type="gramStart"/>
      <w:r>
        <w:t>различное</w:t>
      </w:r>
      <w:proofErr w:type="gramEnd"/>
      <w:r>
        <w:t xml:space="preserve"> </w:t>
      </w:r>
      <w:proofErr w:type="spellStart"/>
      <w:r>
        <w:t>гидрооборудование</w:t>
      </w:r>
      <w:proofErr w:type="spellEnd"/>
      <w:r>
        <w:t>, перечень необходимых устройств может быть очень большим. Для эксплуатации и производства гидравлического оборудования удобно разделить это многообразие на несколько групп.</w:t>
      </w:r>
    </w:p>
    <w:p w:rsidR="009F6B56" w:rsidRDefault="009F6B56" w:rsidP="009F6B56">
      <w:pPr>
        <w:numPr>
          <w:ilvl w:val="0"/>
          <w:numId w:val="39"/>
        </w:numPr>
        <w:spacing w:before="100" w:beforeAutospacing="1" w:after="100" w:afterAutospacing="1" w:line="240" w:lineRule="auto"/>
      </w:pPr>
      <w:r>
        <w:t>Насосы - устройства позволяющие преобразовать механическую энергию от приводного двигателя в энергию потока жидкости.</w:t>
      </w:r>
    </w:p>
    <w:p w:rsidR="009F6B56" w:rsidRDefault="009F6B56" w:rsidP="009F6B56">
      <w:pPr>
        <w:numPr>
          <w:ilvl w:val="0"/>
          <w:numId w:val="39"/>
        </w:numPr>
        <w:spacing w:before="100" w:beforeAutospacing="1" w:after="100" w:afterAutospacing="1" w:line="240" w:lineRule="auto"/>
      </w:pPr>
      <w:proofErr w:type="spellStart"/>
      <w:r>
        <w:t>Гидродвигатели</w:t>
      </w:r>
      <w:proofErr w:type="spellEnd"/>
      <w:r>
        <w:t xml:space="preserve"> выполняют противоположную насосам роль - преобразовывают гидравлическую энергию </w:t>
      </w:r>
      <w:proofErr w:type="gramStart"/>
      <w:r>
        <w:t>в</w:t>
      </w:r>
      <w:proofErr w:type="gramEnd"/>
      <w:r>
        <w:t xml:space="preserve"> механическую. </w:t>
      </w:r>
    </w:p>
    <w:p w:rsidR="009F6B56" w:rsidRDefault="009F6B56" w:rsidP="009F6B56">
      <w:pPr>
        <w:numPr>
          <w:ilvl w:val="1"/>
          <w:numId w:val="39"/>
        </w:numPr>
        <w:spacing w:before="100" w:beforeAutospacing="1" w:after="100" w:afterAutospacing="1" w:line="240" w:lineRule="auto"/>
      </w:pPr>
      <w:r>
        <w:t xml:space="preserve">Гидроцилиндр - </w:t>
      </w:r>
      <w:proofErr w:type="spellStart"/>
      <w:r>
        <w:t>гидродвигатель</w:t>
      </w:r>
      <w:proofErr w:type="spellEnd"/>
      <w:r>
        <w:t>, с помощью которого энергия жидкости преобразуется в линейное перемещение.</w:t>
      </w:r>
    </w:p>
    <w:p w:rsidR="009F6B56" w:rsidRDefault="009F6B56" w:rsidP="009F6B56">
      <w:pPr>
        <w:numPr>
          <w:ilvl w:val="1"/>
          <w:numId w:val="39"/>
        </w:numPr>
        <w:spacing w:before="100" w:beforeAutospacing="1" w:after="100" w:afterAutospacing="1" w:line="240" w:lineRule="auto"/>
      </w:pPr>
      <w:proofErr w:type="spellStart"/>
      <w:r>
        <w:t>Гидромотор</w:t>
      </w:r>
      <w:proofErr w:type="spellEnd"/>
      <w:r>
        <w:t xml:space="preserve"> - </w:t>
      </w:r>
      <w:proofErr w:type="spellStart"/>
      <w:r>
        <w:t>гидродвигатель</w:t>
      </w:r>
      <w:proofErr w:type="spellEnd"/>
      <w:r>
        <w:t xml:space="preserve">, </w:t>
      </w:r>
      <w:proofErr w:type="gramStart"/>
      <w:r>
        <w:t>который</w:t>
      </w:r>
      <w:proofErr w:type="gramEnd"/>
      <w:r>
        <w:t xml:space="preserve"> позволяет получить вращательное движение.</w:t>
      </w:r>
    </w:p>
    <w:p w:rsidR="009F6B56" w:rsidRDefault="009F6B56" w:rsidP="009F6B56">
      <w:pPr>
        <w:numPr>
          <w:ilvl w:val="0"/>
          <w:numId w:val="39"/>
        </w:numPr>
        <w:spacing w:before="100" w:beforeAutospacing="1" w:after="100" w:afterAutospacing="1" w:line="240" w:lineRule="auto"/>
      </w:pPr>
      <w:r>
        <w:t xml:space="preserve">Гидравлическая аппаратура позволяет получить требуемые параметры потока рабочей жидкости. </w:t>
      </w:r>
    </w:p>
    <w:p w:rsidR="009F6B56" w:rsidRDefault="009F6B56" w:rsidP="009F6B56">
      <w:pPr>
        <w:numPr>
          <w:ilvl w:val="1"/>
          <w:numId w:val="39"/>
        </w:numPr>
        <w:spacing w:before="100" w:beforeAutospacing="1" w:after="100" w:afterAutospacing="1" w:line="240" w:lineRule="auto"/>
      </w:pPr>
      <w:r>
        <w:t>Направляющая гидроаппаратура - позволяет изменять направление движение жидкости.</w:t>
      </w:r>
    </w:p>
    <w:p w:rsidR="009F6B56" w:rsidRDefault="009F6B56" w:rsidP="009F6B56">
      <w:pPr>
        <w:numPr>
          <w:ilvl w:val="1"/>
          <w:numId w:val="39"/>
        </w:numPr>
        <w:spacing w:before="100" w:beforeAutospacing="1" w:after="100" w:afterAutospacing="1" w:line="240" w:lineRule="auto"/>
      </w:pPr>
      <w:r>
        <w:t>Регулирующая аппаратура необходима для изменения характеристик потока жидкости: расхода, давления.</w:t>
      </w:r>
    </w:p>
    <w:p w:rsidR="009F6B56" w:rsidRDefault="009F6B56" w:rsidP="009F6B56">
      <w:pPr>
        <w:numPr>
          <w:ilvl w:val="0"/>
          <w:numId w:val="39"/>
        </w:numPr>
        <w:spacing w:before="100" w:beforeAutospacing="1" w:after="100" w:afterAutospacing="1" w:line="240" w:lineRule="auto"/>
      </w:pPr>
      <w:r>
        <w:t xml:space="preserve">Кондиционеры рабочей жидкости необходимы для обеспечения требуемых качеств жидкости - чистоты, температуры. </w:t>
      </w:r>
    </w:p>
    <w:p w:rsidR="009F6B56" w:rsidRDefault="009F6B56" w:rsidP="009F6B56">
      <w:pPr>
        <w:numPr>
          <w:ilvl w:val="1"/>
          <w:numId w:val="39"/>
        </w:numPr>
        <w:spacing w:before="100" w:beforeAutospacing="1" w:after="100" w:afterAutospacing="1" w:line="240" w:lineRule="auto"/>
      </w:pPr>
      <w:r>
        <w:t>Фильтры очищают масло от загрязняющих частиц.</w:t>
      </w:r>
    </w:p>
    <w:p w:rsidR="009F6B56" w:rsidRDefault="009F6B56" w:rsidP="009F6B56">
      <w:pPr>
        <w:numPr>
          <w:ilvl w:val="1"/>
          <w:numId w:val="39"/>
        </w:numPr>
        <w:spacing w:before="100" w:beforeAutospacing="1" w:after="100" w:afterAutospacing="1" w:line="240" w:lineRule="auto"/>
      </w:pPr>
      <w:r>
        <w:t>Маслоохладители и теплообменники обеспечивают нужную температуру жидкости.</w:t>
      </w:r>
    </w:p>
    <w:p w:rsidR="009F6B56" w:rsidRDefault="009F6B56" w:rsidP="009F6B56">
      <w:pPr>
        <w:numPr>
          <w:ilvl w:val="0"/>
          <w:numId w:val="39"/>
        </w:numPr>
        <w:spacing w:before="100" w:beforeAutospacing="1" w:after="100" w:afterAutospacing="1" w:line="240" w:lineRule="auto"/>
      </w:pPr>
      <w:r>
        <w:t>Гидравлические аккумуляторы позволяют накапливать энергию и, при необходимости, использовать ее.</w:t>
      </w:r>
    </w:p>
    <w:p w:rsidR="009F6B56" w:rsidRDefault="009F6B56" w:rsidP="009F6B56">
      <w:pPr>
        <w:pStyle w:val="a3"/>
      </w:pPr>
      <w:r>
        <w:t xml:space="preserve">Рассмотрим подробнее гидравлическое оборудование из представленного списка, попробуем </w:t>
      </w:r>
      <w:proofErr w:type="gramStart"/>
      <w:r>
        <w:t>разобраться</w:t>
      </w:r>
      <w:proofErr w:type="gramEnd"/>
      <w:r>
        <w:t xml:space="preserve"> как оно работает, в каких сферах применяется и на какие характеристики стоит обратить внимание при покупке.</w:t>
      </w:r>
    </w:p>
    <w:p w:rsidR="009F6B56" w:rsidRDefault="009F6B56" w:rsidP="009F6B56">
      <w:pPr>
        <w:pStyle w:val="3"/>
      </w:pPr>
      <w:r>
        <w:t>Насосы</w:t>
      </w:r>
    </w:p>
    <w:p w:rsidR="009F6B56" w:rsidRDefault="009F6B56" w:rsidP="009F6B56">
      <w:pPr>
        <w:pStyle w:val="a3"/>
      </w:pPr>
      <w:r>
        <w:t>В гидравлическом приводе применяют объемные насосы. Принцип их работы основан на цикличном изменении объема рабочей камеры и заполнении ее рабочей жидкостью, при увеличении объема камеры насос заполняется жидкостью, при уменьшении - жидкость вытесняется из насоса. Наиболее часто в гидроприводе экскаваторов, мобильных машин, тракторов применяют шестеренные, пластинчатые, аксиально-поршневые насосы.</w:t>
      </w:r>
    </w:p>
    <w:p w:rsidR="009F6B56" w:rsidRDefault="009F6B56" w:rsidP="009F6B56">
      <w:pPr>
        <w:pStyle w:val="a3"/>
      </w:pPr>
      <w:r>
        <w:t>Конструкция шестеренного гидронасоса относительно простая, в нем установлены две шестерни одна - ведущая, вторая - ведомая. Поверхности шестерен и корпуса образуют рабочие камеры, которые заполняются жидкостью. Шестеренные насосы устанавливают в систему гидравлики МТЗ и других тракторов.</w:t>
      </w:r>
    </w:p>
    <w:p w:rsidR="009F6B56" w:rsidRDefault="009F6B56" w:rsidP="009F6B56">
      <w:pPr>
        <w:pStyle w:val="a3"/>
      </w:pPr>
      <w:r>
        <w:t>В пластинчатом насосе рабочую камеру образуют поверхности ротора, статора и пластин. Пластины размещены в пазах ротора, при вращении вала они прижимаются к статору. Из-за того, что ротор установлен с эксцентриситетом относительно статора, объем рабочих камер при вращении вала изменяется - осуществляется перекачивание жидкости. Пластинчатые насосы устанавливают на станции, пресса, технологическое оборудование.</w:t>
      </w:r>
    </w:p>
    <w:p w:rsidR="009F6B56" w:rsidRDefault="006554B8" w:rsidP="009F6B56">
      <w:r>
        <w:pict>
          <v:rect id="_x0000_i1025" style="width:0;height:1.5pt" o:hralign="center" o:hrstd="t" o:hr="t" fillcolor="#a0a0a0" stroked="f"/>
        </w:pict>
      </w:r>
    </w:p>
    <w:p w:rsidR="009F6B56" w:rsidRDefault="006554B8" w:rsidP="009F6B56">
      <w:r>
        <w:lastRenderedPageBreak/>
        <w:pict>
          <v:rect id="_x0000_i1026" style="width:0;height:1.5pt" o:hralign="center" o:hrstd="t" o:hr="t" fillcolor="#a0a0a0" stroked="f"/>
        </w:pict>
      </w:r>
    </w:p>
    <w:p w:rsidR="009F6B56" w:rsidRDefault="009F6B56" w:rsidP="009F6B56">
      <w:pPr>
        <w:pStyle w:val="a3"/>
      </w:pPr>
      <w:r>
        <w:t xml:space="preserve">В </w:t>
      </w:r>
      <w:proofErr w:type="spellStart"/>
      <w:r>
        <w:t>аксиально</w:t>
      </w:r>
      <w:proofErr w:type="spellEnd"/>
      <w:r>
        <w:t xml:space="preserve"> поршневом гидронасосе поршни установлены вдоль оси вала, линейное перемещение поршней осуществляется за счет наклона блока цилиндров или опорной шайбы относительно оси вращения вала. </w:t>
      </w:r>
    </w:p>
    <w:p w:rsidR="009F6B56" w:rsidRDefault="009F6B56" w:rsidP="009F6B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43750" cy="3524250"/>
            <wp:effectExtent l="19050" t="0" r="0" b="0"/>
            <wp:docPr id="15" name="Рисунок 12" descr="Аксиально-поршневой нас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ксиально-поршневой насо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56" w:rsidRDefault="009F6B56" w:rsidP="009F6B56">
      <w:pPr>
        <w:pStyle w:val="a3"/>
      </w:pPr>
      <w:r>
        <w:t xml:space="preserve">Величина хода поршней определяется углом наклона шайбы. Если необходимо изменять рабочий объем насоса, то в </w:t>
      </w:r>
      <w:proofErr w:type="spellStart"/>
      <w:r>
        <w:t>аксиально</w:t>
      </w:r>
      <w:proofErr w:type="spellEnd"/>
      <w:r>
        <w:t xml:space="preserve"> поршневом насосе размещают механизм регулирования угла наклона блока или шайбы, такой насос называют регулируемым. Аксиально-поршневые насосы устанавливают на экскаваторы, подъемно-транспортные машины, спецтехнику, пресса, станки. Гидронасос экскаватора может быть как регулируемым, так и нерегулируемым.</w:t>
      </w:r>
    </w:p>
    <w:p w:rsidR="009F6B56" w:rsidRDefault="009F6B56" w:rsidP="009F6B56">
      <w:pPr>
        <w:pStyle w:val="a3"/>
      </w:pPr>
      <w:r>
        <w:t>Основными характеристиками гидронасосов являются:</w:t>
      </w:r>
    </w:p>
    <w:p w:rsidR="009F6B56" w:rsidRDefault="009F6B56" w:rsidP="009F6B56">
      <w:pPr>
        <w:numPr>
          <w:ilvl w:val="0"/>
          <w:numId w:val="40"/>
        </w:numPr>
        <w:spacing w:before="100" w:beforeAutospacing="1" w:after="100" w:afterAutospacing="1" w:line="240" w:lineRule="auto"/>
      </w:pPr>
      <w:r>
        <w:t>подача - количество жидкости нагнетаемой насосом в единицу времени,</w:t>
      </w:r>
    </w:p>
    <w:p w:rsidR="009F6B56" w:rsidRDefault="009F6B56" w:rsidP="009F6B56">
      <w:pPr>
        <w:numPr>
          <w:ilvl w:val="0"/>
          <w:numId w:val="40"/>
        </w:numPr>
        <w:spacing w:before="100" w:beforeAutospacing="1" w:after="100" w:afterAutospacing="1" w:line="240" w:lineRule="auto"/>
      </w:pPr>
      <w:r>
        <w:t>рабочее давление - давление, при котором производитель гарантирует надежную работу насоса с заданными параметрами.</w:t>
      </w:r>
    </w:p>
    <w:p w:rsidR="009F6B56" w:rsidRDefault="009F6B56" w:rsidP="009F6B56">
      <w:pPr>
        <w:pStyle w:val="a3"/>
      </w:pPr>
      <w:r>
        <w:t>Чтобы купить насос необходимо учесть не только основные характеристики (давление, расход), но и особенности применения насоса, рабочие температуры, параметры рабочей жидкости, требования по шумовым и вибрационным характеристикам, присоединительные размеры.</w:t>
      </w:r>
    </w:p>
    <w:p w:rsidR="009F6B56" w:rsidRDefault="009F6B56" w:rsidP="009F6B56">
      <w:pPr>
        <w:pStyle w:val="3"/>
      </w:pPr>
      <w:proofErr w:type="spellStart"/>
      <w:r>
        <w:t>Гидромоторы</w:t>
      </w:r>
      <w:proofErr w:type="spellEnd"/>
    </w:p>
    <w:p w:rsidR="009F6B56" w:rsidRDefault="009F6B56" w:rsidP="009F6B56">
      <w:pPr>
        <w:pStyle w:val="a3"/>
      </w:pPr>
      <w:proofErr w:type="spellStart"/>
      <w:r>
        <w:t>Гидромотор</w:t>
      </w:r>
      <w:proofErr w:type="spellEnd"/>
      <w:r>
        <w:t xml:space="preserve"> выполняет противоположную насосу функцию - преобразует гидравлическую энергию во вращение вала, он обладает схожей с насосом конструкцией. Некоторые </w:t>
      </w:r>
      <w:proofErr w:type="spellStart"/>
      <w:r>
        <w:t>гидромоторы</w:t>
      </w:r>
      <w:proofErr w:type="spellEnd"/>
      <w:r>
        <w:t xml:space="preserve"> обратимы, то есть могут выполнять функции и мотора и насоса. </w:t>
      </w:r>
      <w:proofErr w:type="spellStart"/>
      <w:r>
        <w:t>Аксиально</w:t>
      </w:r>
      <w:proofErr w:type="spellEnd"/>
      <w:r>
        <w:t xml:space="preserve"> поршневой </w:t>
      </w:r>
      <w:proofErr w:type="spellStart"/>
      <w:r>
        <w:t>гидромотор</w:t>
      </w:r>
      <w:proofErr w:type="spellEnd"/>
      <w:r>
        <w:t xml:space="preserve"> обратим, а шестеренный насос без дренажной линии использовать в качестве мотора нельзя.</w:t>
      </w:r>
    </w:p>
    <w:p w:rsidR="009F6B56" w:rsidRDefault="009F6B56" w:rsidP="009F6B5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43750" cy="4219575"/>
            <wp:effectExtent l="19050" t="0" r="0" b="0"/>
            <wp:docPr id="12" name="Рисунок 13" descr="Устройство шестеренного гидромо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стройство шестеренного гидромотор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56" w:rsidRDefault="009F6B56" w:rsidP="009F6B56">
      <w:pPr>
        <w:pStyle w:val="a3"/>
      </w:pPr>
      <w:proofErr w:type="spellStart"/>
      <w:r>
        <w:t>Гидромоторы</w:t>
      </w:r>
      <w:proofErr w:type="spellEnd"/>
      <w:r>
        <w:t xml:space="preserve"> используют для получения вращательного движения исполнительных механизмов. Например, </w:t>
      </w:r>
      <w:proofErr w:type="spellStart"/>
      <w:r>
        <w:t>гидромотор</w:t>
      </w:r>
      <w:proofErr w:type="spellEnd"/>
      <w:r>
        <w:t xml:space="preserve"> экскаватора может приводить во вращение ведущий каток гусениц или использоваться в механизме поворота.</w:t>
      </w:r>
    </w:p>
    <w:p w:rsidR="009F6B56" w:rsidRDefault="009F6B56" w:rsidP="009F6B56">
      <w:pPr>
        <w:pStyle w:val="a3"/>
      </w:pPr>
      <w:r>
        <w:t xml:space="preserve">Чтобы выбрать и </w:t>
      </w:r>
      <w:proofErr w:type="gramStart"/>
      <w:r>
        <w:t xml:space="preserve">купить </w:t>
      </w:r>
      <w:proofErr w:type="spellStart"/>
      <w:r>
        <w:t>гидромотор</w:t>
      </w:r>
      <w:proofErr w:type="spellEnd"/>
      <w:r>
        <w:t xml:space="preserve"> нужно знать</w:t>
      </w:r>
      <w:proofErr w:type="gramEnd"/>
      <w:r>
        <w:t xml:space="preserve"> его марку, или выбрать его по основным характеристикам:</w:t>
      </w:r>
    </w:p>
    <w:p w:rsidR="009F6B56" w:rsidRDefault="006554B8" w:rsidP="009F6B56">
      <w:r>
        <w:pict>
          <v:rect id="_x0000_i1027" style="width:0;height:1.5pt" o:hralign="center" o:hrstd="t" o:hr="t" fillcolor="#a0a0a0" stroked="f"/>
        </w:pict>
      </w:r>
    </w:p>
    <w:p w:rsidR="009F6B56" w:rsidRDefault="006554B8" w:rsidP="009F6B56">
      <w:r>
        <w:pict>
          <v:rect id="_x0000_i1028" style="width:0;height:1.5pt" o:hralign="center" o:hrstd="t" o:hr="t" fillcolor="#a0a0a0" stroked="f"/>
        </w:pict>
      </w:r>
    </w:p>
    <w:p w:rsidR="009F6B56" w:rsidRDefault="009F6B56" w:rsidP="009F6B56">
      <w:pPr>
        <w:numPr>
          <w:ilvl w:val="0"/>
          <w:numId w:val="41"/>
        </w:numPr>
        <w:spacing w:before="100" w:beforeAutospacing="1" w:after="100" w:afterAutospacing="1" w:line="240" w:lineRule="auto"/>
      </w:pPr>
      <w:r>
        <w:t xml:space="preserve">расходу жидкости - количеству </w:t>
      </w:r>
      <w:proofErr w:type="gramStart"/>
      <w:r>
        <w:t>жидкости</w:t>
      </w:r>
      <w:proofErr w:type="gramEnd"/>
      <w:r>
        <w:t xml:space="preserve"> проходящему через </w:t>
      </w:r>
      <w:proofErr w:type="spellStart"/>
      <w:r>
        <w:t>гидромотор</w:t>
      </w:r>
      <w:proofErr w:type="spellEnd"/>
      <w:r>
        <w:t xml:space="preserve"> за установленный промежуток времени,</w:t>
      </w:r>
    </w:p>
    <w:p w:rsidR="009F6B56" w:rsidRDefault="009F6B56" w:rsidP="009F6B56">
      <w:pPr>
        <w:numPr>
          <w:ilvl w:val="0"/>
          <w:numId w:val="41"/>
        </w:numPr>
        <w:spacing w:before="100" w:beforeAutospacing="1" w:after="100" w:afterAutospacing="1" w:line="240" w:lineRule="auto"/>
      </w:pPr>
      <w:r>
        <w:t>рабочему давлению, то есть такому давлению, при котором мотор будет работать с параметрами указанными производителем в паспорте,</w:t>
      </w:r>
    </w:p>
    <w:p w:rsidR="009F6B56" w:rsidRDefault="009F6B56" w:rsidP="009F6B56">
      <w:pPr>
        <w:numPr>
          <w:ilvl w:val="0"/>
          <w:numId w:val="41"/>
        </w:numPr>
        <w:spacing w:before="100" w:beforeAutospacing="1" w:after="100" w:afterAutospacing="1" w:line="240" w:lineRule="auto"/>
      </w:pPr>
      <w:r>
        <w:t xml:space="preserve">вращающему моменту - </w:t>
      </w:r>
      <w:proofErr w:type="gramStart"/>
      <w:r>
        <w:t>усилию</w:t>
      </w:r>
      <w:proofErr w:type="gramEnd"/>
      <w:r>
        <w:t xml:space="preserve"> с которым будет вращаться вал </w:t>
      </w:r>
      <w:proofErr w:type="spellStart"/>
      <w:r>
        <w:t>гидромотора</w:t>
      </w:r>
      <w:proofErr w:type="spellEnd"/>
      <w:r>
        <w:t>,</w:t>
      </w:r>
    </w:p>
    <w:p w:rsidR="009F6B56" w:rsidRDefault="009F6B56" w:rsidP="009F6B56">
      <w:pPr>
        <w:numPr>
          <w:ilvl w:val="0"/>
          <w:numId w:val="41"/>
        </w:numPr>
        <w:spacing w:before="100" w:beforeAutospacing="1" w:after="100" w:afterAutospacing="1" w:line="240" w:lineRule="auto"/>
      </w:pPr>
      <w:r>
        <w:t xml:space="preserve">частоте вращения - количеству оборотов вала </w:t>
      </w:r>
      <w:proofErr w:type="spellStart"/>
      <w:r>
        <w:t>гидромотора</w:t>
      </w:r>
      <w:proofErr w:type="spellEnd"/>
      <w:r>
        <w:t xml:space="preserve"> за одну минуту.</w:t>
      </w:r>
    </w:p>
    <w:p w:rsidR="009F6B56" w:rsidRDefault="009F6B56" w:rsidP="009F6B56">
      <w:pPr>
        <w:pStyle w:val="3"/>
      </w:pPr>
      <w:r>
        <w:t>Гидроцилиндры</w:t>
      </w:r>
    </w:p>
    <w:p w:rsidR="009F6B56" w:rsidRDefault="009F6B56" w:rsidP="009F6B56">
      <w:pPr>
        <w:pStyle w:val="a3"/>
      </w:pPr>
      <w:r>
        <w:t xml:space="preserve">Гидравлический цилиндр позволяет преобразовать гидравлическую энергию в </w:t>
      </w:r>
      <w:proofErr w:type="gramStart"/>
      <w:r>
        <w:t>линейное</w:t>
      </w:r>
      <w:proofErr w:type="gramEnd"/>
      <w:r>
        <w:t xml:space="preserve"> перемещения. Гидроцилиндры применяют для подъема и опускания рабочих органов экскаваторов, стрел кранов и грузоподъемных механизмов, для зажимания деталей и перемещения инструмента в станках.</w:t>
      </w:r>
    </w:p>
    <w:p w:rsidR="009F6B56" w:rsidRDefault="009F6B56" w:rsidP="009F6B5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43750" cy="2066925"/>
            <wp:effectExtent l="19050" t="0" r="0" b="0"/>
            <wp:docPr id="16" name="Рисунок 16" descr="Конструкция гидроцилинд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нструкция гидроцилиндр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56" w:rsidRDefault="009F6B56" w:rsidP="009F6B56">
      <w:pPr>
        <w:pStyle w:val="a3"/>
      </w:pPr>
      <w:r>
        <w:t xml:space="preserve">Гидроцилиндр представляет собой трубу - гильзу, в которой может перемещаться поршень, соединенным со штоком, поршень разделяет гильзу на две камеры, с торцов которых установлены передняя и задняя крышки. При заполнении одной из камер поршень перемещается, так как жидкость вытесняет его, вместе с поршнем движется и шток. В гидроцилиндрах одностороннего действия жидкость может поступать только в поршневую полость, обратный ход осуществляется под действием внешних сил. </w:t>
      </w:r>
      <w:proofErr w:type="gramStart"/>
      <w:r>
        <w:t>Например</w:t>
      </w:r>
      <w:proofErr w:type="gramEnd"/>
      <w:r>
        <w:t xml:space="preserve"> в гидроцилиндре подъема в домкрате обратных ход осуществляется под действием массы груза. В гидроцилиндрах двухстороннего действия жидкость может поступать как в </w:t>
      </w:r>
      <w:proofErr w:type="gramStart"/>
      <w:r>
        <w:t>поршневую</w:t>
      </w:r>
      <w:proofErr w:type="gramEnd"/>
      <w:r>
        <w:t xml:space="preserve"> так и в </w:t>
      </w:r>
      <w:proofErr w:type="spellStart"/>
      <w:r>
        <w:t>штоковую</w:t>
      </w:r>
      <w:proofErr w:type="spellEnd"/>
      <w:r>
        <w:t xml:space="preserve"> полости. Когда жидкость заполняет поршневую полость - шток выдвигается, когда жидкость поступает в </w:t>
      </w:r>
      <w:proofErr w:type="spellStart"/>
      <w:r>
        <w:t>штоковую</w:t>
      </w:r>
      <w:proofErr w:type="spellEnd"/>
      <w:r>
        <w:t xml:space="preserve"> полость - шток втягивается. Большинство гидравлических цилиндров экскаваторов, гидроцилиндр МТ</w:t>
      </w:r>
      <w:proofErr w:type="gramStart"/>
      <w:r>
        <w:t>З-</w:t>
      </w:r>
      <w:proofErr w:type="gramEnd"/>
      <w:r>
        <w:t xml:space="preserve"> двухстороннего действия.</w:t>
      </w:r>
    </w:p>
    <w:p w:rsidR="009F6B56" w:rsidRDefault="009F6B56" w:rsidP="009F6B56">
      <w:pPr>
        <w:pStyle w:val="a3"/>
      </w:pPr>
      <w:r>
        <w:t>Основными характеристиками гидравлического цилиндра являются:</w:t>
      </w:r>
    </w:p>
    <w:p w:rsidR="009F6B56" w:rsidRDefault="009F6B56" w:rsidP="009F6B56">
      <w:pPr>
        <w:numPr>
          <w:ilvl w:val="0"/>
          <w:numId w:val="42"/>
        </w:numPr>
        <w:spacing w:before="100" w:beforeAutospacing="1" w:after="100" w:afterAutospacing="1" w:line="240" w:lineRule="auto"/>
      </w:pPr>
      <w:r>
        <w:t>рабочее давление,</w:t>
      </w:r>
    </w:p>
    <w:p w:rsidR="009F6B56" w:rsidRDefault="009F6B56" w:rsidP="009F6B56">
      <w:pPr>
        <w:numPr>
          <w:ilvl w:val="0"/>
          <w:numId w:val="42"/>
        </w:numPr>
        <w:spacing w:before="100" w:beforeAutospacing="1" w:after="100" w:afterAutospacing="1" w:line="240" w:lineRule="auto"/>
      </w:pPr>
      <w:r>
        <w:t>диаметр поршня,</w:t>
      </w:r>
    </w:p>
    <w:p w:rsidR="009F6B56" w:rsidRDefault="009F6B56" w:rsidP="009F6B56">
      <w:pPr>
        <w:numPr>
          <w:ilvl w:val="0"/>
          <w:numId w:val="42"/>
        </w:numPr>
        <w:spacing w:before="100" w:beforeAutospacing="1" w:after="100" w:afterAutospacing="1" w:line="240" w:lineRule="auto"/>
      </w:pPr>
      <w:r>
        <w:t>диаметр штока,</w:t>
      </w:r>
    </w:p>
    <w:p w:rsidR="009F6B56" w:rsidRDefault="009F6B56" w:rsidP="009F6B56">
      <w:pPr>
        <w:numPr>
          <w:ilvl w:val="0"/>
          <w:numId w:val="42"/>
        </w:numPr>
        <w:spacing w:before="100" w:beforeAutospacing="1" w:after="100" w:afterAutospacing="1" w:line="240" w:lineRule="auto"/>
      </w:pPr>
      <w:r>
        <w:t>величина хода поршня,</w:t>
      </w:r>
    </w:p>
    <w:p w:rsidR="009F6B56" w:rsidRDefault="009F6B56" w:rsidP="009F6B56">
      <w:pPr>
        <w:numPr>
          <w:ilvl w:val="0"/>
          <w:numId w:val="42"/>
        </w:numPr>
        <w:spacing w:before="100" w:beforeAutospacing="1" w:after="100" w:afterAutospacing="1" w:line="240" w:lineRule="auto"/>
      </w:pPr>
      <w:r>
        <w:t>присоединительные размеры.</w:t>
      </w:r>
    </w:p>
    <w:p w:rsidR="009F6B56" w:rsidRDefault="009F6B56" w:rsidP="009F6B56">
      <w:pPr>
        <w:pStyle w:val="a3"/>
      </w:pPr>
      <w:r>
        <w:t>Усилие, развиваемое гидроцилиндром также важнейший параметр, оно определяется площадью поршня и давлением в системе.</w:t>
      </w:r>
    </w:p>
    <w:p w:rsidR="009F6B56" w:rsidRDefault="009F6B56" w:rsidP="009F6B56">
      <w:pPr>
        <w:pStyle w:val="3"/>
      </w:pPr>
      <w:r>
        <w:t>Распределители</w:t>
      </w:r>
    </w:p>
    <w:p w:rsidR="009F6B56" w:rsidRDefault="009F6B56" w:rsidP="009F6B56">
      <w:pPr>
        <w:pStyle w:val="a3"/>
      </w:pPr>
      <w:proofErr w:type="spellStart"/>
      <w:r>
        <w:t>Гидрораспределители</w:t>
      </w:r>
      <w:proofErr w:type="spellEnd"/>
      <w:r>
        <w:t xml:space="preserve"> позволяют соединять между собой различные каналы гидравлической системы, например, подавать жидкость от насоса в поршневую полость цилиндра, а при переключении - в </w:t>
      </w:r>
      <w:proofErr w:type="spellStart"/>
      <w:r>
        <w:t>штоковую</w:t>
      </w:r>
      <w:proofErr w:type="spellEnd"/>
      <w:r>
        <w:t xml:space="preserve">. С помощь </w:t>
      </w:r>
      <w:proofErr w:type="spellStart"/>
      <w:r>
        <w:t>гидрораспределителя</w:t>
      </w:r>
      <w:proofErr w:type="spellEnd"/>
      <w:r>
        <w:t xml:space="preserve"> можно управлять гидроцилиндром, заставляя его шток перемещаться. В одном распределителе может быть установлен один золотник для управления одним гидроцилиндром или несколько золотников для управления несколькими цилиндрами, в этом случае </w:t>
      </w:r>
      <w:proofErr w:type="spellStart"/>
      <w:r>
        <w:t>гидрораспределитель</w:t>
      </w:r>
      <w:proofErr w:type="spellEnd"/>
      <w:r>
        <w:t xml:space="preserve"> называют секционным.</w:t>
      </w:r>
    </w:p>
    <w:p w:rsidR="009F6B56" w:rsidRDefault="009F6B56" w:rsidP="009F6B56">
      <w:pPr>
        <w:pStyle w:val="a3"/>
      </w:pPr>
      <w:r>
        <w:t xml:space="preserve">Распределители тракторов и экскаваторов, такие как </w:t>
      </w:r>
      <w:proofErr w:type="spellStart"/>
      <w:r>
        <w:t>гидрораспределитель</w:t>
      </w:r>
      <w:proofErr w:type="spellEnd"/>
      <w:r>
        <w:t xml:space="preserve"> МТЗ - секционные.</w:t>
      </w:r>
    </w:p>
    <w:p w:rsidR="009F6B56" w:rsidRDefault="009F6B56" w:rsidP="009F6B56">
      <w:pPr>
        <w:pStyle w:val="a3"/>
      </w:pPr>
      <w:r>
        <w:t>Основными характеристиками распределителями являются:</w:t>
      </w:r>
    </w:p>
    <w:p w:rsidR="009F6B56" w:rsidRDefault="006554B8" w:rsidP="009F6B56">
      <w:r>
        <w:lastRenderedPageBreak/>
        <w:pict>
          <v:rect id="_x0000_i1029" style="width:0;height:1.5pt" o:hralign="center" o:hrstd="t" o:hr="t" fillcolor="#a0a0a0" stroked="f"/>
        </w:pict>
      </w:r>
    </w:p>
    <w:p w:rsidR="009F6B56" w:rsidRDefault="006554B8" w:rsidP="009F6B56">
      <w:r>
        <w:pict>
          <v:rect id="_x0000_i1030" style="width:0;height:1.5pt" o:hralign="center" o:hrstd="t" o:hr="t" fillcolor="#a0a0a0" stroked="f"/>
        </w:pict>
      </w:r>
    </w:p>
    <w:p w:rsidR="009F6B56" w:rsidRDefault="009F6B56" w:rsidP="009F6B56">
      <w:pPr>
        <w:numPr>
          <w:ilvl w:val="0"/>
          <w:numId w:val="43"/>
        </w:numPr>
        <w:spacing w:before="100" w:beforeAutospacing="1" w:after="100" w:afterAutospacing="1" w:line="240" w:lineRule="auto"/>
      </w:pPr>
      <w:r>
        <w:t>рабочее давление;</w:t>
      </w:r>
    </w:p>
    <w:p w:rsidR="009F6B56" w:rsidRDefault="009F6B56" w:rsidP="009F6B56">
      <w:pPr>
        <w:numPr>
          <w:ilvl w:val="0"/>
          <w:numId w:val="43"/>
        </w:numPr>
        <w:spacing w:before="100" w:beforeAutospacing="1" w:after="100" w:afterAutospacing="1" w:line="240" w:lineRule="auto"/>
      </w:pPr>
      <w:r>
        <w:t xml:space="preserve">расход, который может указываться непосредственно в обозначении распределителя, </w:t>
      </w:r>
      <w:proofErr w:type="spellStart"/>
      <w:r>
        <w:t>гидрораспределитель</w:t>
      </w:r>
      <w:proofErr w:type="spellEnd"/>
      <w:r>
        <w:t xml:space="preserve"> </w:t>
      </w:r>
      <w:proofErr w:type="spellStart"/>
      <w:proofErr w:type="gramStart"/>
      <w:r>
        <w:t>р</w:t>
      </w:r>
      <w:proofErr w:type="spellEnd"/>
      <w:proofErr w:type="gramEnd"/>
      <w:r>
        <w:t xml:space="preserve"> 80 работает при расходе жидкости до 80 л/мин;</w:t>
      </w:r>
    </w:p>
    <w:p w:rsidR="009F6B56" w:rsidRDefault="009F6B56" w:rsidP="009F6B56">
      <w:pPr>
        <w:numPr>
          <w:ilvl w:val="0"/>
          <w:numId w:val="43"/>
        </w:numPr>
        <w:spacing w:before="100" w:beforeAutospacing="1" w:after="100" w:afterAutospacing="1" w:line="240" w:lineRule="auto"/>
      </w:pPr>
      <w:r>
        <w:t>монтажное исполнение (тип присоединения, размеры);</w:t>
      </w:r>
    </w:p>
    <w:p w:rsidR="009F6B56" w:rsidRDefault="009F6B56" w:rsidP="009F6B56">
      <w:pPr>
        <w:numPr>
          <w:ilvl w:val="0"/>
          <w:numId w:val="43"/>
        </w:numPr>
        <w:spacing w:before="100" w:beforeAutospacing="1" w:after="100" w:afterAutospacing="1" w:line="240" w:lineRule="auto"/>
      </w:pPr>
      <w:r>
        <w:t>схема золотника.</w:t>
      </w:r>
    </w:p>
    <w:p w:rsidR="009F6B56" w:rsidRDefault="009F6B56" w:rsidP="009F6B56">
      <w:pPr>
        <w:pStyle w:val="3"/>
      </w:pPr>
      <w:r>
        <w:t>Клапаны</w:t>
      </w:r>
    </w:p>
    <w:p w:rsidR="009F6B56" w:rsidRDefault="009F6B56" w:rsidP="009F6B56">
      <w:pPr>
        <w:pStyle w:val="a3"/>
      </w:pPr>
      <w:r>
        <w:t>Гидравлические клапаны позволяют получить нужные характеристики потока рабочей жидкости регулировать расход, ограничивать давление системе.</w:t>
      </w:r>
    </w:p>
    <w:p w:rsidR="009F6B56" w:rsidRDefault="009F6B56" w:rsidP="009F6B56">
      <w:pPr>
        <w:pStyle w:val="a3"/>
      </w:pPr>
      <w:r>
        <w:rPr>
          <w:rStyle w:val="a8"/>
          <w:rFonts w:eastAsiaTheme="majorEastAsia"/>
        </w:rPr>
        <w:t>Гидравлический обратный клапан</w:t>
      </w:r>
      <w:r>
        <w:t xml:space="preserve"> пропускает жидкость только в одном направлении. Он может быть управляемым, тогда при наличии сигнала он открывается и пропускает жидкость, такой клапан называют </w:t>
      </w:r>
      <w:proofErr w:type="spellStart"/>
      <w:r>
        <w:t>гидрозамком</w:t>
      </w:r>
      <w:proofErr w:type="spellEnd"/>
      <w:r>
        <w:t>.</w:t>
      </w:r>
    </w:p>
    <w:p w:rsidR="009F6B56" w:rsidRDefault="009F6B56" w:rsidP="009F6B56">
      <w:pPr>
        <w:pStyle w:val="a3"/>
      </w:pPr>
      <w:r>
        <w:rPr>
          <w:rStyle w:val="a8"/>
          <w:rFonts w:eastAsiaTheme="majorEastAsia"/>
        </w:rPr>
        <w:t>Гидравлический предохранительный клапан</w:t>
      </w:r>
      <w:r>
        <w:t xml:space="preserve"> ограничивает максимальное давление в системе, защищая гидравлическое оборудование от чрезмерно высокого давления. Предохранительные клапаны устанавливают во все гидравлические </w:t>
      </w:r>
      <w:proofErr w:type="gramStart"/>
      <w:r>
        <w:t>приводы</w:t>
      </w:r>
      <w:proofErr w:type="gramEnd"/>
      <w:r>
        <w:t xml:space="preserve"> начиная от прессов и насосных станций, заканчивая экскаваторами, подъемными машинами, самолетами.</w:t>
      </w:r>
    </w:p>
    <w:p w:rsidR="009F6B56" w:rsidRDefault="009F6B56" w:rsidP="009F6B56">
      <w:pPr>
        <w:pStyle w:val="a3"/>
      </w:pPr>
      <w:r>
        <w:rPr>
          <w:rStyle w:val="a8"/>
          <w:rFonts w:eastAsiaTheme="majorEastAsia"/>
        </w:rPr>
        <w:t>Редукционный клапан</w:t>
      </w:r>
      <w:r>
        <w:t xml:space="preserve"> позволяет регулировать и поддерживать давление </w:t>
      </w:r>
      <w:proofErr w:type="gramStart"/>
      <w:r>
        <w:t>в</w:t>
      </w:r>
      <w:proofErr w:type="gramEnd"/>
      <w:r>
        <w:t xml:space="preserve"> отводимой от основной линии. Его можно использовать для ограничения усилия зажима деталей на станках.</w:t>
      </w:r>
    </w:p>
    <w:p w:rsidR="009F6B56" w:rsidRDefault="009F6B56" w:rsidP="009F6B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43750" cy="2943225"/>
            <wp:effectExtent l="19050" t="0" r="0" b="0"/>
            <wp:docPr id="10" name="Рисунок 19" descr="Конструкция редукционного клап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нструкция редукционного клапа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B56" w:rsidRDefault="009F6B56" w:rsidP="009F6B56">
      <w:pPr>
        <w:pStyle w:val="a3"/>
      </w:pPr>
      <w:r>
        <w:rPr>
          <w:rStyle w:val="a8"/>
          <w:rFonts w:eastAsiaTheme="majorEastAsia"/>
        </w:rPr>
        <w:t xml:space="preserve">Тормозной гидравлический клапан </w:t>
      </w:r>
      <w:r>
        <w:t xml:space="preserve">необходим для ограничения скорости движения исполнительных механизмов при действии попутной нагрузки. Тормозные клапаны используют в гидроприводах </w:t>
      </w:r>
      <w:proofErr w:type="spellStart"/>
      <w:r>
        <w:t>подъемно-трансопртных</w:t>
      </w:r>
      <w:proofErr w:type="spellEnd"/>
      <w:r>
        <w:t xml:space="preserve"> машин, экскаваторов, мобильной техники.</w:t>
      </w:r>
    </w:p>
    <w:p w:rsidR="009F6B56" w:rsidRDefault="009F6B56" w:rsidP="009F6B56">
      <w:pPr>
        <w:pStyle w:val="a3"/>
      </w:pPr>
      <w:r>
        <w:lastRenderedPageBreak/>
        <w:t>Подбор клапана осуществляется с учетом расхода рабочей жидкости, рабочего и настраиваемого давления, присоединительных размеров.</w:t>
      </w:r>
    </w:p>
    <w:p w:rsidR="009F6B56" w:rsidRDefault="009F6B56" w:rsidP="009F6B56">
      <w:pPr>
        <w:pStyle w:val="3"/>
      </w:pPr>
      <w:r>
        <w:t>Фильтры</w:t>
      </w:r>
    </w:p>
    <w:p w:rsidR="009F6B56" w:rsidRDefault="009F6B56" w:rsidP="009F6B56">
      <w:pPr>
        <w:pStyle w:val="a3"/>
      </w:pPr>
      <w:r>
        <w:t xml:space="preserve">Гидравлический масляный фильтр удерживает загрязняющие частицы, которые могут вызвать поломку гидравлического оборудования. В корпусе гидравлического фильтра устанавливается фильтрующий элемент, который и удерживает загрязнения. Со временем </w:t>
      </w:r>
      <w:proofErr w:type="spellStart"/>
      <w:r>
        <w:t>фильтроэлемент</w:t>
      </w:r>
      <w:proofErr w:type="spellEnd"/>
      <w:r>
        <w:t xml:space="preserve"> загрязняется и его необходимо заменить.</w:t>
      </w:r>
    </w:p>
    <w:p w:rsidR="009F6B56" w:rsidRDefault="006554B8" w:rsidP="009F6B56">
      <w:r>
        <w:pict>
          <v:rect id="_x0000_i1031" style="width:0;height:1.5pt" o:hralign="center" o:hrstd="t" o:hr="t" fillcolor="#a0a0a0" stroked="f"/>
        </w:pict>
      </w:r>
    </w:p>
    <w:p w:rsidR="009F6B56" w:rsidRDefault="006554B8" w:rsidP="009F6B56">
      <w:r>
        <w:pict>
          <v:rect id="_x0000_i1032" style="width:0;height:1.5pt" o:hralign="center" o:hrstd="t" o:hr="t" fillcolor="#a0a0a0" stroked="f"/>
        </w:pict>
      </w:r>
    </w:p>
    <w:p w:rsidR="009F6B56" w:rsidRDefault="009F6B56" w:rsidP="009F6B56">
      <w:pPr>
        <w:pStyle w:val="a3"/>
      </w:pPr>
      <w:r>
        <w:t xml:space="preserve">Фильтры могут устанавливаться с </w:t>
      </w:r>
      <w:proofErr w:type="gramStart"/>
      <w:r>
        <w:t>линиях</w:t>
      </w:r>
      <w:proofErr w:type="gramEnd"/>
      <w:r>
        <w:t xml:space="preserve"> нагнетания, всасывания, слива. Гидравлический фильтр МТЗ устанавливается в линию слива.</w:t>
      </w:r>
    </w:p>
    <w:p w:rsidR="009F6B56" w:rsidRDefault="009F6B56" w:rsidP="009F6B56">
      <w:pPr>
        <w:pStyle w:val="a3"/>
      </w:pPr>
      <w:r>
        <w:t>При выборе фильтра следует учесть расход жидкости в системе, рабочее давление, необходимую тонкость фильтрации - размер частиц, которые с вероятностью 95% будет задерживать фильтр.</w:t>
      </w:r>
    </w:p>
    <w:p w:rsidR="009F6B56" w:rsidRDefault="009F6B56" w:rsidP="009F6B56">
      <w:pPr>
        <w:pStyle w:val="a3"/>
      </w:pPr>
      <w:r>
        <w:t>Компания ООО "ЗКМ" поставляет фильтры и фильтрующие элементы во все регионы России, купить гидравлический фильтр можно непосредственно на сайте компании.</w:t>
      </w:r>
    </w:p>
    <w:p w:rsidR="0064438A" w:rsidRPr="0064438A" w:rsidRDefault="0064438A" w:rsidP="0064438A">
      <w:pPr>
        <w:spacing w:after="0" w:line="240" w:lineRule="auto"/>
        <w:rPr>
          <w:rFonts w:ascii="Arial" w:eastAsia="Times New Roman" w:hAnsi="Arial" w:cs="Arial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7"/>
          <w:szCs w:val="27"/>
          <w:lang w:eastAsia="ru-RU"/>
        </w:rPr>
        <w:drawing>
          <wp:inline distT="0" distB="0" distL="0" distR="0">
            <wp:extent cx="152400" cy="152400"/>
            <wp:effectExtent l="19050" t="0" r="0" b="0"/>
            <wp:docPr id="1" name="Рисунок 1" descr="http://stroy-technics.ru/images/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oy-technics.ru/images/4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38A">
        <w:rPr>
          <w:rFonts w:ascii="Arial" w:eastAsia="Times New Roman" w:hAnsi="Arial" w:cs="Arial"/>
          <w:b/>
          <w:bCs/>
          <w:color w:val="414141"/>
          <w:sz w:val="27"/>
          <w:szCs w:val="27"/>
          <w:lang w:eastAsia="ru-RU"/>
        </w:rPr>
        <w:t>Гидравлический привод бульдозера</w:t>
      </w:r>
    </w:p>
    <w:p w:rsidR="0064438A" w:rsidRPr="0064438A" w:rsidRDefault="0064438A" w:rsidP="0064438A">
      <w:pPr>
        <w:spacing w:after="0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4438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Основой системы гидравлического управления бульдозера является масляный насос (рис. 7). Шестерни 6 насоса плотно пригнаны с боков к бронзовым прокладкам, исключающим пропуск масла, и насажены на валики, вращающиеся в шарикоподшипниках. Корпус насоса прикрепляется к трактору посредством специального кронштейна.</w:t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drawing>
          <wp:inline distT="0" distB="0" distL="0" distR="0">
            <wp:extent cx="1819275" cy="1095375"/>
            <wp:effectExtent l="19050" t="0" r="9525" b="0"/>
            <wp:docPr id="2" name="Рисунок 2" descr="http://stroy-technics.ru/gallery/buldozeristu-i-skreperistu/image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roy-technics.ru/gallery/buldozeristu-i-skreperistu/image_6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4438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Рис. 6. Механизм отвала бульдозера:</w:t>
      </w:r>
      <w:r w:rsidRPr="0064438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>1 и 4 — толкатели; 2 — опорные вилки; 3—боковые балки; 5 — шарнир; 6 — отвал; 7 — проушины</w:t>
      </w:r>
    </w:p>
    <w:p w:rsidR="0064438A" w:rsidRPr="0064438A" w:rsidRDefault="0064438A" w:rsidP="0064438A">
      <w:pPr>
        <w:spacing w:after="240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4438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Работа насоса заключается во всасывании масла из бака через канал и нагнетании его вращающимися шестернями 6 через выводной канал 4 и распределитель в систему маслопровода высокого давления. </w:t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4438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Схема гидравлического управления бульдозера Д-149 изображена на рис. 8. Вверху на фигуре помещён разрез кранового распределителя, предназначенного для перепуска масла гидравлической системы в требуемом направлении. </w:t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4438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lastRenderedPageBreak/>
        <w:t xml:space="preserve">Вследствие параллельной подводки трубок с маслом к обоим цилиндрам гидравлической системы поршни последних движутся одновременно в одном и том же направлении, производя подъём или опускание отвала. На схеме (рис. 8) доказаны четыре возможных положения распределителя. </w:t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drawing>
          <wp:inline distT="0" distB="0" distL="0" distR="0">
            <wp:extent cx="1714500" cy="1143000"/>
            <wp:effectExtent l="19050" t="0" r="0" b="0"/>
            <wp:docPr id="3" name="Рисунок 3" descr="http://stroy-technics.ru/gallery/buldozeristu-i-skreperistu/image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roy-technics.ru/gallery/buldozeristu-i-skreperistu/image_7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4438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Рис. 7. Масляный насос:</w:t>
      </w:r>
      <w:r w:rsidRPr="0064438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 xml:space="preserve">1 — фланец; 2 — входной канал; 3 — предохранительный клапан; 4 — выводной канал; 5 —канал предохранительного клапана; б </w:t>
      </w:r>
      <w:proofErr w:type="gramStart"/>
      <w:r w:rsidRPr="0064438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—р</w:t>
      </w:r>
      <w:proofErr w:type="gramEnd"/>
      <w:r w:rsidRPr="0064438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абочие шестерни; 7 —тарельчатый клапан; 8 —пружина; 9 — регулирующая гайка </w:t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drawing>
          <wp:inline distT="0" distB="0" distL="0" distR="0">
            <wp:extent cx="1714500" cy="1847850"/>
            <wp:effectExtent l="19050" t="0" r="0" b="0"/>
            <wp:docPr id="4" name="Рисунок 4" descr="http://stroy-technics.ru/gallery/buldozeristu-i-skreperistu/image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roy-technics.ru/gallery/buldozeristu-i-skreperistu/image_8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4438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Рис. 8. Схема гидравлического управления бульдозера Д-149:</w:t>
      </w:r>
      <w:r w:rsidRPr="0064438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 xml:space="preserve">1 — масляный бак; 2 —насос; 3 —предохранительный клапан; 4 – корпус </w:t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4438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Положение II соответствует опусканию отвала; при этом маслопроводы соединены между собой и масло подаётся в передние полости цилиндров. </w:t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drawing>
          <wp:inline distT="0" distB="0" distL="0" distR="0">
            <wp:extent cx="2943225" cy="1428750"/>
            <wp:effectExtent l="19050" t="0" r="9525" b="0"/>
            <wp:docPr id="5" name="Рисунок 5" descr="http://stroy-technics.ru/gallery/buldozeristu-i-skreperistu/image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roy-technics.ru/gallery/buldozeristu-i-skreperistu/image_9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4438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Рис. 9. Гидравлическое оборудование бульдозера Д-159:</w:t>
      </w:r>
      <w:r w:rsidRPr="0064438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br/>
        <w:t xml:space="preserve">1 — отвал; 2 — рама; 3 — опорная ось; 4 — гидравлический цилиндр; 5—кронштейн гидравлического цилиндра; 6 — шестерёнчатый насос; 7 —распределитель; 8 — масляный бак; 9 — маслопровод </w:t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4438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В положении I масло свободно циркулирует по трубкам, не создавая давления в системе и цилиндрах, благодаря чему обеспечивается так называемое «плавающее» положение отвала, при котором последний, опираясь на лыжи, копирует профиль местности. </w:t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lastRenderedPageBreak/>
        <w:drawing>
          <wp:inline distT="0" distB="0" distL="0" distR="0">
            <wp:extent cx="1695450" cy="2419350"/>
            <wp:effectExtent l="19050" t="0" r="0" b="0"/>
            <wp:docPr id="6" name="Рисунок 6" descr="http://stroy-technics.ru/gallery/buldozeristu-i-skreperistu/image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roy-technics.ru/gallery/buldozeristu-i-skreperistu/image_10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4438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Рис. 10. Распределитель бульдозера Д-159 </w:t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4438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Оборудование бульдозера Д-159 с гидравлическим управлением показано на рис. 9. Гидравлические цилиндры расположены здесь над отвалом и прикреплены к толкающей раме шарнирно через кронштейн. Систему гидравлического управления составляют: шестерёнчатый насос, распределитель, масляный бак и маслопровод. </w:t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4438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Распределитель гидравлической системы бульдозера Д-159 (рис. 10) представляет собой конструкцию золотникового типа. </w:t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4438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В эксплуатации такой распределитель более удобен по сравнению с описанным выше крановым распределителем. </w:t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4438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Четыре трубки соединяют распределитель с насосом, баком и двумя полостями цилиндров. Распределитель можно устанавливать в положения: «спуск», «заперто», «подъём» и «плавающее». Жидкость, поступающая вверх и вниз, отводится в бак через специальные отверстия. Насос, распределитель и бак </w:t>
      </w:r>
      <w:proofErr w:type="gramStart"/>
      <w:r w:rsidRPr="0064438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соединены</w:t>
      </w:r>
      <w:proofErr w:type="gramEnd"/>
      <w:r w:rsidRPr="0064438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между собой системой маслопровода. Непосредственно от распределителя к рабочим цилиндрам отходят две трубки, каждая из которых, разветвляясь, соединяется с обеими полостями цилиндров. </w:t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4438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Управление </w:t>
      </w:r>
      <w:proofErr w:type="spellStart"/>
      <w:r w:rsidRPr="0064438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гидросистемой</w:t>
      </w:r>
      <w:proofErr w:type="spellEnd"/>
      <w:r w:rsidRPr="0064438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сосредоточено в кабине водителя бульдозера. </w:t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64438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Отличительной чертой и одним из главных преимуществ гидравлического управления бульдозером по сравнению </w:t>
      </w:r>
      <w:proofErr w:type="gramStart"/>
      <w:r w:rsidRPr="0064438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с</w:t>
      </w:r>
      <w:proofErr w:type="gramEnd"/>
      <w:r w:rsidRPr="0064438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</w:t>
      </w:r>
      <w:proofErr w:type="gramStart"/>
      <w:r w:rsidRPr="0064438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канатно-блочным</w:t>
      </w:r>
      <w:proofErr w:type="gramEnd"/>
      <w:r w:rsidRPr="0064438A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 является возможность принудительного погружения отвала в грунт, что бывает особо необходимо при разработке плотных или тяжёлых грунтов. </w:t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3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Гидравлическая система рабочего оборудования гусеничных бульдозеров и бульдозеров-рыхлителей</w:t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Гидросистема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важнейшей составной частью базовой машины и обеспечивает управление рабочим оборудованием.</w:t>
      </w: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Принцип работы гидравлической системы.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Гидросистема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состоит из насоса, работающего </w:t>
      </w: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 двигателя внутреннего сгорания; исполнительных механизмов — гидроцилиндров; механизмов управления —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гидрораспределителя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клапанной аппаратуры; вспомогательных устройств —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гидробака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фильтра,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гидролиний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гидросистеме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вращательное движение вала насоса преобразуется в поступательное движение поршня гидроцилиндра. Энергия от насоса передается к исполнительным механизмам рабочей жидкостью, к которой предъявляются следующие требования: мало изменять вязкость и не разлагаться при перепадах температуры, противостоять пенообразованию, не воздействовать на уплотняющие материалы. Рабочая жидкость (например, минеральные масла) одновременно является смазывающей и антикоррозийной средой для агрегатов системы.</w:t>
      </w: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рис. 15 представлена схема взаимодействия элементов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гидросистемы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Из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гидробака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 по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гидролинии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 масло всасывается насосом 11, который нагнетает его </w:t>
      </w:r>
      <w:proofErr w:type="gram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напорной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гидролинии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 к полости Г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гидрораспределителя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 Дальнейшая работа системы зависит от положения рукоятки 5 и связанного с ней золотника 7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гидрораспределителя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Гидрораспределитель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 состоит из корпуса 6, золотника 7, размещенного в осевом отверстии, и рукоятки 5. Полость Г соединяет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гидрораспределитель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насосом, полости</w:t>
      </w:r>
      <w:proofErr w:type="gram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proofErr w:type="gram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 предназначены для подвода масла к гидроцилиндру 4, а полости А и В соединяют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гидрораспределитель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сливной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гидролинией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</w:t>
      </w: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положении рукоятки 5, показанном на рис. 15, а, золотник 7 перекрывает доступ масла от полости Г к полостям</w:t>
      </w:r>
      <w:proofErr w:type="gram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proofErr w:type="gram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Б, а также слив из них через полости В и А. В этом случае масло, находящееся в гидроцилиндре, заперто (нейтральное положение). Масло, поступая от насоса 11 к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гидрораспределителю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8, повышает давление в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гидролинии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 и, преодолев сопротивление пружины клапана 10, проходит на слив в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гидробак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13.</w:t>
      </w: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опущенном золотнике 7 (рис. 15, б) напорная полость Г соединяется с полостью</w:t>
      </w:r>
      <w:proofErr w:type="gram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proofErr w:type="gram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гидроцилиндра, а полость Б — с полостью слива В, и шток гидроцилиндра 4 начинает выдвигаться. При поднятом золотнике (рис. 15, в)</w:t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направление подачи и слива масла изменяется, и шток перемещается в обратном направлении.</w:t>
      </w: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43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Общая схема гидравлической системы</w:t>
      </w: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рис. 16 показана схема гидравлической системы бульдозера-рыхлителя ДЗ-171.03, которая является типичной и для других моделей.</w:t>
      </w: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состав гидравлической системы входят: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гидробак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3; насос 2;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гидрораспределитель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13; гидроцилиндры 9 подъема-опускания отвала, 11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гидрораскоса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отвала и 10 управления рыхлителем; фильтр 4 и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гидролинии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Работает система следующим образом: масло из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гидробака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всасывается насосом 2 через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гидролинию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и подается по </w:t>
      </w:r>
      <w:proofErr w:type="gram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напорной</w:t>
      </w:r>
      <w:proofErr w:type="gram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гидролинии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к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гидрораспределителю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13.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Гидрораспределитель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 состоит из трех золотников 14 и </w:t>
      </w:r>
      <w:proofErr w:type="gram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предохранительного</w:t>
      </w:r>
      <w:proofErr w:type="gram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гидроклапана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15. При нейтральном положении (как показано на схеме) входы напорной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гидролинии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золотники заперты, и масло за счет возросшего давления в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гидролинии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 преодолевает сопротивление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гидроклапана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15, проходит в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гидролинию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 и сливается через фильтр 4 в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гидробак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включении, например, нижнего золотника вправо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гидролиния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соединится с выходной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гидролинией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7, поток масла направится в </w:t>
      </w: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поршневые полости гидроцилиндров 9 и их штоки начнут выдвигаться, заглубляя отвал. Одновременно вторые полости гидроцилиндров, связанные с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гидролинией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8, соединяются со сливом.</w:t>
      </w: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Давление в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гидросистеме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регулируется на уровне 16 МПа с помощью предохранительного клапана 15, установленного в напорной секции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гидрораспределителя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13.</w:t>
      </w: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фиксации положения перекоса отвала в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гидролиниях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управляющих им гидроцилиндров предусмотрен </w:t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гидрозамок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12, запирающий выход масла из гидроцилиндров.</w:t>
      </w: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Гидросистема</w:t>
      </w:r>
      <w:proofErr w:type="spellEnd"/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базовой машины представляет собой раздельно-агрегатную систему, и ее отдельные элементы рассредоточены по всей машине.</w:t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029575" cy="3771900"/>
            <wp:effectExtent l="19050" t="0" r="9525" b="0"/>
            <wp:docPr id="13" name="Рисунок 13" descr="https://sinref.ru/000_uchebniki/04600_raznie_2/664_mashinist_buldozera_2011/000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inref.ru/000_uchebniki/04600_raznie_2/664_mashinist_buldozera_2011/000/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3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Рис. 15. </w:t>
      </w:r>
      <w:proofErr w:type="gramStart"/>
      <w:r w:rsidRPr="006443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Схема работы гидравлической системы:</w:t>
      </w:r>
      <w:r w:rsidRPr="006443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а — общая схема (нейтральное положение — масло заперто); б, в — рабочие положения; 1 — фильтр; 2,3,9,12 — </w:t>
      </w:r>
      <w:proofErr w:type="spellStart"/>
      <w:r w:rsidRPr="006443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гидролинии</w:t>
      </w:r>
      <w:proofErr w:type="spellEnd"/>
      <w:r w:rsidRPr="006443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 4 — гидроцилиндр; 5 — рукоятка; 6 — корпус; 7 — золотник;</w:t>
      </w:r>
      <w:r w:rsidRPr="006443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8 — </w:t>
      </w:r>
      <w:proofErr w:type="spellStart"/>
      <w:r w:rsidRPr="006443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гидрораспределитель</w:t>
      </w:r>
      <w:proofErr w:type="spellEnd"/>
      <w:r w:rsidRPr="006443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; 10 — клапан; 11 — насос; 13 — </w:t>
      </w:r>
      <w:proofErr w:type="spellStart"/>
      <w:r w:rsidRPr="006443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гидробак</w:t>
      </w:r>
      <w:proofErr w:type="spellEnd"/>
      <w:proofErr w:type="gramEnd"/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3575" cy="5524500"/>
            <wp:effectExtent l="19050" t="0" r="9525" b="0"/>
            <wp:docPr id="14" name="Рисунок 14" descr="https://sinref.ru/000_uchebniki/04600_raznie_2/664_mashinist_buldozera_2011/000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inref.ru/000_uchebniki/04600_raznie_2/664_mashinist_buldozera_2011/000/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3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Рис. 16. Схема гидравлической системы бульдозера-рыхлителя:</w:t>
      </w:r>
      <w:r w:rsidRPr="006443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1, 5, 6, 7, 8,16 — </w:t>
      </w:r>
      <w:proofErr w:type="spellStart"/>
      <w:r w:rsidRPr="006443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гидролинии</w:t>
      </w:r>
      <w:proofErr w:type="spellEnd"/>
      <w:r w:rsidRPr="006443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; 2 — насос; 3 — </w:t>
      </w:r>
      <w:proofErr w:type="spellStart"/>
      <w:r w:rsidRPr="006443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гидробак</w:t>
      </w:r>
      <w:proofErr w:type="spellEnd"/>
      <w:r w:rsidRPr="006443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; 4 — фильтр; 9,10, 11 — гидроцилиндры; 12 — </w:t>
      </w:r>
      <w:proofErr w:type="spellStart"/>
      <w:r w:rsidRPr="006443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гидрозамок</w:t>
      </w:r>
      <w:proofErr w:type="spellEnd"/>
      <w:r w:rsidRPr="006443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; 13 — </w:t>
      </w:r>
      <w:proofErr w:type="spellStart"/>
      <w:r w:rsidRPr="006443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гидрораспределитель</w:t>
      </w:r>
      <w:proofErr w:type="spellEnd"/>
      <w:r w:rsidRPr="006443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; 14 — золотник; 15 — </w:t>
      </w:r>
      <w:proofErr w:type="spellStart"/>
      <w:r w:rsidRPr="0064438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гидроклапан</w:t>
      </w:r>
      <w:proofErr w:type="spellEnd"/>
    </w:p>
    <w:p w:rsidR="0064438A" w:rsidRPr="0064438A" w:rsidRDefault="0064438A" w:rsidP="006443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1450D" w:rsidRDefault="0064438A" w:rsidP="00C1450D">
      <w:pPr>
        <w:pStyle w:val="1"/>
      </w:pP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385" w:dyaOrig="141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69.5pt;height:709.5pt" o:ole="">
            <v:imagedata r:id="rId17" o:title=""/>
          </v:shape>
          <o:OLEObject Type="Embed" ProgID="Word.Document.12" ShapeID="_x0000_i1033" DrawAspect="Content" ObjectID="_1663688923" r:id="rId18">
            <o:FieldCodes>\s</o:FieldCodes>
          </o:OLEObject>
        </w:object>
      </w:r>
      <w:r w:rsidR="00C1450D">
        <w:t>Насосы шестеренные НШ: строение, принцип работы, технические характеристики</w:t>
      </w:r>
    </w:p>
    <w:p w:rsidR="00C1450D" w:rsidRDefault="00C1450D" w:rsidP="00C1450D">
      <w:r>
        <w:rPr>
          <w:noProof/>
          <w:color w:val="0000FF"/>
          <w:lang w:eastAsia="ru-RU"/>
        </w:rPr>
        <w:drawing>
          <wp:inline distT="0" distB="0" distL="0" distR="0">
            <wp:extent cx="1905000" cy="1428750"/>
            <wp:effectExtent l="19050" t="0" r="0" b="0"/>
            <wp:docPr id="18" name="Рисунок 18" descr="Насосы шестеренные НШ: строение, принцип работы, технические характеристики">
              <a:hlinkClick xmlns:a="http://schemas.openxmlformats.org/drawingml/2006/main" r:id="rId19" tgtFrame="&quot;_blank&quot;" tooltip="&quot;Насосы шестеренные НШ: строение, принцип работы, технические характеристи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асосы шестеренные НШ: строение, принцип работы, технические характеристики">
                      <a:hlinkClick r:id="rId19" tgtFrame="&quot;_blank&quot;" tooltip="&quot;Насосы шестеренные НШ: строение, принцип работы, технические характеристи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50D" w:rsidRDefault="00C1450D" w:rsidP="00C1450D">
      <w:r>
        <w:t>22 марта 2018</w:t>
      </w:r>
    </w:p>
    <w:p w:rsidR="00C1450D" w:rsidRDefault="00C1450D" w:rsidP="00C1450D">
      <w:pPr>
        <w:pStyle w:val="cs-publication-viewdescription"/>
      </w:pPr>
      <w:r>
        <w:t>Насос шестеренный - что это такое? Как он устроен и как работает? На эти и многие другие вопросы мы с Вами найдем ответ в этой статье.</w:t>
      </w:r>
    </w:p>
    <w:p w:rsidR="00C1450D" w:rsidRDefault="00C1450D" w:rsidP="00C1450D">
      <w:pPr>
        <w:pStyle w:val="a3"/>
      </w:pPr>
      <w:r>
        <w:t>Объектом рассмотрения в нашей статье станет гидравлический шестеренный насос НШ.</w:t>
      </w:r>
    </w:p>
    <w:p w:rsidR="00C1450D" w:rsidRDefault="00C1450D" w:rsidP="00C1450D">
      <w:pPr>
        <w:pStyle w:val="3"/>
      </w:pPr>
      <w:r>
        <w:rPr>
          <w:rStyle w:val="a7"/>
          <w:b/>
          <w:bCs/>
        </w:rPr>
        <w:t>Устройство, принцип действия и описание насоса шестеренного типа</w:t>
      </w:r>
    </w:p>
    <w:p w:rsidR="00C1450D" w:rsidRDefault="006554B8" w:rsidP="00C1450D">
      <w:pPr>
        <w:pStyle w:val="a3"/>
      </w:pPr>
      <w:hyperlink r:id="rId21" w:tgtFrame="_blank" w:history="1">
        <w:r w:rsidR="00C1450D">
          <w:rPr>
            <w:rStyle w:val="a6"/>
          </w:rPr>
          <w:t>Насос НШ</w:t>
        </w:r>
      </w:hyperlink>
      <w:r w:rsidR="00C1450D">
        <w:t xml:space="preserve"> расшифруется как насос шестеренный.  Тип данного насоса – роторный. Из-за наличия шестерен его еще можно назвать зубчатым. При помощи зубов шестерни выполняется </w:t>
      </w:r>
      <w:proofErr w:type="spellStart"/>
      <w:r w:rsidR="00C1450D">
        <w:t>цепление</w:t>
      </w:r>
      <w:proofErr w:type="spellEnd"/>
      <w:r w:rsidR="00C1450D">
        <w:t xml:space="preserve">. В каждом НШ находится не менее двух шестерен. Двигатель приводит в движение ведущую шестерню. А она, в свою очередь, с помощью зацепления через зубья - приводит в действие ведомую. В отличие от некоторых гидравлических установок, большинство НШ выполнено с внешним видом зацепления шестерен. Однако, существуют конструкции и </w:t>
      </w:r>
      <w:proofErr w:type="gramStart"/>
      <w:r w:rsidR="00C1450D">
        <w:t>со</w:t>
      </w:r>
      <w:proofErr w:type="gramEnd"/>
      <w:r w:rsidR="00C1450D">
        <w:t xml:space="preserve"> внутренним </w:t>
      </w:r>
      <w:proofErr w:type="spellStart"/>
      <w:r w:rsidR="00C1450D">
        <w:t>цеплением</w:t>
      </w:r>
      <w:proofErr w:type="spellEnd"/>
      <w:r w:rsidR="00C1450D">
        <w:t xml:space="preserve">. Достоинством данного вида зацепления является меньший размер устройства, более слабой подачей, из-за чего шум значительно ниже. В таких насосах ведущая - внутренняя шестерня. Она вращает </w:t>
      </w:r>
      <w:proofErr w:type="gramStart"/>
      <w:r w:rsidR="00C1450D">
        <w:t>внешнюю</w:t>
      </w:r>
      <w:proofErr w:type="gramEnd"/>
      <w:r w:rsidR="00C1450D">
        <w:t xml:space="preserve">. Заполнение камер жидкостью выполняется благодаря сверлениям в углублениях между зубьями внутренней шестерни. Или через серповидные окна, которые расположены в крышках сбоку. А вот уменьшение объема рабочих областей происходит по </w:t>
      </w:r>
      <w:proofErr w:type="spellStart"/>
      <w:r w:rsidR="00C1450D">
        <w:t>тому-же</w:t>
      </w:r>
      <w:proofErr w:type="spellEnd"/>
      <w:r w:rsidR="00C1450D">
        <w:t xml:space="preserve"> принципу, что и у насосов НШ </w:t>
      </w:r>
      <w:proofErr w:type="gramStart"/>
      <w:r w:rsidR="00C1450D">
        <w:t>со</w:t>
      </w:r>
      <w:proofErr w:type="gramEnd"/>
      <w:r w:rsidR="00C1450D">
        <w:t xml:space="preserve"> внешним зацеплением. В нем образуются рабочие области благодаря зубьям. Когда они становятся в зацепление – камеры становятся меньше. Когда выходят из зацепления – увеличиваются. Углубления между зубьями заполняются жидкостью и переносятся двумя шестеренками к области входа в контакт. Следовательно, масло выдавливается и перемещается в нагнетательную магистраль. Также, существуют </w:t>
      </w:r>
      <w:proofErr w:type="spellStart"/>
      <w:r w:rsidR="00C1450D">
        <w:t>трехшестеренные</w:t>
      </w:r>
      <w:proofErr w:type="spellEnd"/>
      <w:r w:rsidR="00C1450D">
        <w:t xml:space="preserve"> насосы. Они имеют две ведущие шестерни и одну ведомую.</w:t>
      </w:r>
    </w:p>
    <w:p w:rsidR="00C1450D" w:rsidRDefault="00C1450D" w:rsidP="00C1450D">
      <w:pPr>
        <w:pStyle w:val="a3"/>
      </w:pPr>
      <w:r>
        <w:t>Что мы имеем в итоге:</w:t>
      </w:r>
    </w:p>
    <w:p w:rsidR="00C1450D" w:rsidRDefault="00C1450D" w:rsidP="00C1450D">
      <w:pPr>
        <w:pStyle w:val="a3"/>
      </w:pPr>
      <w:r>
        <w:t>- насосы НШ с внешним зацеплением;</w:t>
      </w:r>
    </w:p>
    <w:p w:rsidR="00C1450D" w:rsidRDefault="00C1450D" w:rsidP="00C1450D">
      <w:pPr>
        <w:pStyle w:val="a3"/>
      </w:pPr>
      <w:r>
        <w:t>- насосы НШ с внутренним зацеплением;</w:t>
      </w:r>
    </w:p>
    <w:p w:rsidR="00C1450D" w:rsidRDefault="00C1450D" w:rsidP="00C1450D">
      <w:pPr>
        <w:pStyle w:val="a3"/>
      </w:pPr>
      <w:r>
        <w:t xml:space="preserve">- </w:t>
      </w:r>
      <w:proofErr w:type="spellStart"/>
      <w:r>
        <w:t>трехшестеренные</w:t>
      </w:r>
      <w:proofErr w:type="spellEnd"/>
      <w:r>
        <w:t xml:space="preserve"> НШ.</w:t>
      </w:r>
    </w:p>
    <w:p w:rsidR="00C1450D" w:rsidRDefault="00C1450D" w:rsidP="00C1450D">
      <w:pPr>
        <w:pStyle w:val="a3"/>
      </w:pPr>
      <w:r>
        <w:rPr>
          <w:noProof/>
        </w:rPr>
        <w:lastRenderedPageBreak/>
        <w:drawing>
          <wp:inline distT="0" distB="0" distL="0" distR="0">
            <wp:extent cx="2009775" cy="2238375"/>
            <wp:effectExtent l="19050" t="0" r="9525" b="0"/>
            <wp:docPr id="19" name="Рисунок 19" descr="https://images.ua.prom.st/1106866110_1106866110.jpg?PIMAGE_ID=110686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s.ua.prom.st/1106866110_1106866110.jpg?PIMAGE_ID=11068661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3600" cy="2238375"/>
            <wp:effectExtent l="19050" t="0" r="0" b="0"/>
            <wp:docPr id="20" name="Рисунок 20" descr="https://images.ua.prom.st/1106866364_1106866364.jpg?PIMAGE_ID=1106866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ages.ua.prom.st/1106866364_1106866364.jpg?PIMAGE_ID=11068663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175" cy="2133600"/>
            <wp:effectExtent l="19050" t="0" r="9525" b="0"/>
            <wp:docPr id="21" name="Рисунок 21" descr="https://images.ua.prom.st/1106866584_1106866584.jpg?PIMAGE_ID=1106866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ages.ua.prom.st/1106866584_1106866584.jpg?PIMAGE_ID=110686658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50D" w:rsidRDefault="00C1450D" w:rsidP="00C1450D">
      <w:pPr>
        <w:pStyle w:val="a3"/>
      </w:pPr>
      <w:r>
        <w:t>Кроме этого, следует заметить, что у них бывает правостороннее или левостороннее вращение. В случае</w:t>
      </w:r>
      <w:proofErr w:type="gramStart"/>
      <w:r>
        <w:t>,</w:t>
      </w:r>
      <w:proofErr w:type="gramEnd"/>
      <w:r>
        <w:t xml:space="preserve"> если посмотреть на привод, то насос имеет правое направление и вращается по движению часовой стрелки, а левосторонний – против движения стрелки.</w:t>
      </w:r>
    </w:p>
    <w:p w:rsidR="00C1450D" w:rsidRDefault="00C1450D" w:rsidP="00C1450D">
      <w:pPr>
        <w:pStyle w:val="3"/>
      </w:pPr>
      <w:r>
        <w:rPr>
          <w:rStyle w:val="a7"/>
          <w:b/>
          <w:bCs/>
        </w:rPr>
        <w:t>Недостатки</w:t>
      </w:r>
    </w:p>
    <w:p w:rsidR="00C1450D" w:rsidRDefault="00C1450D" w:rsidP="00C1450D">
      <w:pPr>
        <w:pStyle w:val="a3"/>
      </w:pPr>
      <w:r>
        <w:t>Давайте рассмотрим детальнее недостатки данной конструкции.</w:t>
      </w:r>
    </w:p>
    <w:p w:rsidR="00C1450D" w:rsidRDefault="00C1450D" w:rsidP="00C1450D">
      <w:pPr>
        <w:pStyle w:val="a3"/>
      </w:pPr>
      <w:r>
        <w:t> - С целью минимизации вытекания масла из области всасывания в область нагнетания зубья шестерен имеют очень плотное сцепление. Незначительный зазор остается, разве что, между оболочкой и самими зубьями. Тем не менее, по краю зубьев немного масла, все же, остается. Это называется «обратной подачей».  Проще говоря, уменьшается КПД.</w:t>
      </w:r>
    </w:p>
    <w:p w:rsidR="00C1450D" w:rsidRDefault="00C1450D" w:rsidP="00C1450D">
      <w:pPr>
        <w:pStyle w:val="a3"/>
      </w:pPr>
      <w:r>
        <w:t> - Другим недостатком является наличие торцевой канавки, соединяющейся с областью нагнетания. Из-за этого уменьшается избыточный показатель давления.</w:t>
      </w:r>
    </w:p>
    <w:p w:rsidR="00C1450D" w:rsidRDefault="00C1450D" w:rsidP="00C1450D">
      <w:pPr>
        <w:pStyle w:val="a3"/>
      </w:pPr>
      <w:r>
        <w:t> - Невыполнимость контроля подачи.</w:t>
      </w:r>
    </w:p>
    <w:p w:rsidR="00C1450D" w:rsidRDefault="00C1450D" w:rsidP="00C1450D">
      <w:pPr>
        <w:pStyle w:val="a3"/>
      </w:pPr>
      <w:r>
        <w:t>- Высокий показатель шума при работе.</w:t>
      </w:r>
    </w:p>
    <w:p w:rsidR="00C1450D" w:rsidRDefault="00C1450D" w:rsidP="00C1450D">
      <w:pPr>
        <w:pStyle w:val="3"/>
      </w:pPr>
      <w:r>
        <w:rPr>
          <w:rStyle w:val="a7"/>
          <w:b/>
          <w:bCs/>
        </w:rPr>
        <w:t>Достоинства, преимущества:</w:t>
      </w:r>
    </w:p>
    <w:p w:rsidR="00C1450D" w:rsidRDefault="00C1450D" w:rsidP="00C1450D">
      <w:pPr>
        <w:pStyle w:val="a3"/>
      </w:pPr>
      <w:r>
        <w:t>- Небольшая стоимость и недорогой ремонт;</w:t>
      </w:r>
    </w:p>
    <w:p w:rsidR="00C1450D" w:rsidRDefault="00C1450D" w:rsidP="00C1450D">
      <w:pPr>
        <w:pStyle w:val="a3"/>
      </w:pPr>
      <w:r>
        <w:t>- Простота в обслуживании;</w:t>
      </w:r>
    </w:p>
    <w:p w:rsidR="00C1450D" w:rsidRDefault="00C1450D" w:rsidP="00C1450D">
      <w:pPr>
        <w:pStyle w:val="a3"/>
      </w:pPr>
      <w:r>
        <w:lastRenderedPageBreak/>
        <w:t>- Возможность перекачивать масло при больших температурах;</w:t>
      </w:r>
    </w:p>
    <w:p w:rsidR="00C1450D" w:rsidRDefault="00C1450D" w:rsidP="00C1450D">
      <w:pPr>
        <w:pStyle w:val="a3"/>
      </w:pPr>
      <w:r>
        <w:t>- Дозировка рабочих жидкостей.</w:t>
      </w:r>
    </w:p>
    <w:p w:rsidR="00C1450D" w:rsidRDefault="00C1450D" w:rsidP="00C1450D">
      <w:pPr>
        <w:pStyle w:val="3"/>
      </w:pPr>
      <w:r>
        <w:rPr>
          <w:rStyle w:val="a7"/>
          <w:b/>
          <w:bCs/>
        </w:rPr>
        <w:t>Область (место) применения.</w:t>
      </w:r>
    </w:p>
    <w:p w:rsidR="00C1450D" w:rsidRDefault="00C1450D" w:rsidP="00C1450D">
      <w:pPr>
        <w:pStyle w:val="a3"/>
      </w:pPr>
      <w:r>
        <w:t xml:space="preserve">Пригодны для использования в </w:t>
      </w:r>
      <w:proofErr w:type="spellStart"/>
      <w:r>
        <w:t>гидросистемах</w:t>
      </w:r>
      <w:proofErr w:type="spellEnd"/>
      <w:r>
        <w:t xml:space="preserve"> с небольшим давлением (до 20 МПа). Назначение -  это нагнетание рабочей жидкости.  Следовательно, их часто используют в сельхоз и спецтехнике.</w:t>
      </w:r>
    </w:p>
    <w:p w:rsidR="00C1450D" w:rsidRDefault="00C1450D" w:rsidP="00C1450D">
      <w:pPr>
        <w:pStyle w:val="a3"/>
      </w:pPr>
      <w:r>
        <w:t>Ниже представлена таблица с моделью насоса и техникой, в которой он применяется.</w:t>
      </w:r>
    </w:p>
    <w:p w:rsidR="00C1450D" w:rsidRDefault="00C1450D" w:rsidP="00C1450D">
      <w:pPr>
        <w:pStyle w:val="a3"/>
      </w:pPr>
      <w:r>
        <w:rPr>
          <w:noProof/>
        </w:rPr>
        <w:drawing>
          <wp:inline distT="0" distB="0" distL="0" distR="0">
            <wp:extent cx="6096000" cy="2486025"/>
            <wp:effectExtent l="19050" t="0" r="0" b="0"/>
            <wp:docPr id="22" name="Рисунок 22" descr="https://images.ua.prom.st/1120271228_1120271228.jpg?PIMAGE_ID=112027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ages.ua.prom.st/1120271228_1120271228.jpg?PIMAGE_ID=11202712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50D" w:rsidRDefault="00C1450D" w:rsidP="00C1450D">
      <w:pPr>
        <w:pStyle w:val="3"/>
      </w:pPr>
      <w:r>
        <w:rPr>
          <w:rStyle w:val="a7"/>
          <w:b/>
          <w:bCs/>
        </w:rPr>
        <w:t>Конструкция</w:t>
      </w:r>
    </w:p>
    <w:p w:rsidR="00C1450D" w:rsidRDefault="00C1450D" w:rsidP="00C1450D">
      <w:pPr>
        <w:pStyle w:val="a3"/>
      </w:pPr>
      <w:r>
        <w:rPr>
          <w:noProof/>
        </w:rPr>
        <w:drawing>
          <wp:inline distT="0" distB="0" distL="0" distR="0">
            <wp:extent cx="6096000" cy="1504950"/>
            <wp:effectExtent l="19050" t="0" r="0" b="0"/>
            <wp:docPr id="23" name="Рисунок 23" descr="https://images.ua.prom.st/1106869164_1106869164.jpg?PIMAGE_ID=1106869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ages.ua.prom.st/1106869164_1106869164.jpg?PIMAGE_ID=11068691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Ниже представлена схема насоса с обозначениями.</w:t>
      </w:r>
    </w:p>
    <w:p w:rsidR="00C1450D" w:rsidRDefault="00C1450D" w:rsidP="00C1450D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2667000"/>
            <wp:effectExtent l="19050" t="0" r="0" b="0"/>
            <wp:docPr id="24" name="Рисунок 24" descr="https://images.ua.prom.st/1106871784_1106871784.jpg?PIMAGE_ID=110687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ages.ua.prom.st/1106871784_1106871784.jpg?PIMAGE_ID=110687178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50D" w:rsidRDefault="00C1450D" w:rsidP="00C1450D">
      <w:pPr>
        <w:pStyle w:val="a3"/>
      </w:pPr>
      <w:r>
        <w:t>Чертеж</w:t>
      </w:r>
    </w:p>
    <w:p w:rsidR="00C1450D" w:rsidRDefault="00C1450D" w:rsidP="00C1450D">
      <w:pPr>
        <w:pStyle w:val="3"/>
      </w:pPr>
      <w:r>
        <w:rPr>
          <w:rStyle w:val="a7"/>
          <w:b/>
          <w:bCs/>
        </w:rPr>
        <w:t>Технические параметры</w:t>
      </w:r>
    </w:p>
    <w:p w:rsidR="00C1450D" w:rsidRDefault="00C1450D" w:rsidP="00C1450D">
      <w:pPr>
        <w:pStyle w:val="a3"/>
      </w:pPr>
      <w:r>
        <w:t>Ниже представлена табличка с параметрами наиболее распространенных моделей.</w:t>
      </w:r>
    </w:p>
    <w:p w:rsidR="00C1450D" w:rsidRDefault="00C1450D" w:rsidP="00C1450D">
      <w:pPr>
        <w:pStyle w:val="a3"/>
      </w:pPr>
      <w:r>
        <w:rPr>
          <w:noProof/>
        </w:rPr>
        <w:drawing>
          <wp:inline distT="0" distB="0" distL="0" distR="0">
            <wp:extent cx="6096000" cy="3476625"/>
            <wp:effectExtent l="19050" t="0" r="0" b="0"/>
            <wp:docPr id="25" name="Рисунок 25" descr="https://images.ua.prom.st/1107109065_1107109065.jpg?PIMAGE_ID=1107109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s.ua.prom.st/1107109065_1107109065.jpg?PIMAGE_ID=110710906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50D" w:rsidRDefault="006672AA" w:rsidP="00C1450D">
      <w:pPr>
        <w:pStyle w:val="a3"/>
      </w:pPr>
      <w:r>
        <w:rPr>
          <w:noProof/>
        </w:rPr>
        <w:t>Нш-50</w:t>
      </w:r>
    </w:p>
    <w:p w:rsidR="00C1450D" w:rsidRDefault="00C1450D" w:rsidP="00C1450D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5505450"/>
            <wp:effectExtent l="19050" t="0" r="0" b="0"/>
            <wp:docPr id="29" name="Рисунок 29" descr="https://images.ua.prom.st/1120256429_1120256429.jpg?PIMAGE_ID=1120256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ages.ua.prom.st/1120256429_1120256429.jpg?PIMAGE_ID=112025642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50D" w:rsidRDefault="00C1450D" w:rsidP="00C1450D">
      <w:pPr>
        <w:pStyle w:val="a3"/>
      </w:pPr>
      <w:r>
        <w:t xml:space="preserve">Схема насоса </w:t>
      </w:r>
      <w:hyperlink r:id="rId30" w:tgtFrame="_blank" w:history="1">
        <w:r>
          <w:rPr>
            <w:rStyle w:val="a6"/>
          </w:rPr>
          <w:t>НШ-100</w:t>
        </w:r>
      </w:hyperlink>
      <w:r>
        <w:t>:</w:t>
      </w:r>
    </w:p>
    <w:p w:rsidR="00C1450D" w:rsidRDefault="00C1450D" w:rsidP="00C1450D">
      <w:pPr>
        <w:pStyle w:val="a3"/>
      </w:pPr>
      <w:r>
        <w:rPr>
          <w:noProof/>
        </w:rPr>
        <w:lastRenderedPageBreak/>
        <w:drawing>
          <wp:inline distT="0" distB="0" distL="0" distR="0">
            <wp:extent cx="6096000" cy="4514850"/>
            <wp:effectExtent l="19050" t="0" r="0" b="0"/>
            <wp:docPr id="30" name="Рисунок 30" descr="https://images.ua.prom.st/1120256717_1120256717.jpg?PIMAGE_ID=1120256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ages.ua.prom.st/1120256717_1120256717.jpg?PIMAGE_ID=112025671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50D" w:rsidRDefault="00C1450D" w:rsidP="00C1450D">
      <w:pPr>
        <w:pStyle w:val="3"/>
      </w:pPr>
      <w:r>
        <w:rPr>
          <w:rStyle w:val="a7"/>
          <w:b/>
          <w:bCs/>
        </w:rPr>
        <w:t>Маркировка</w:t>
      </w:r>
    </w:p>
    <w:p w:rsidR="00C1450D" w:rsidRDefault="00C1450D" w:rsidP="00C1450D">
      <w:pPr>
        <w:pStyle w:val="a3"/>
      </w:pPr>
      <w:r>
        <w:t>НШ имеют разные модификации и маркировку.  Разберем, к примеру, НШ 10У-3ЛТ:</w:t>
      </w:r>
      <w:r>
        <w:br/>
        <w:t>НШ - означает насос шестеренный;</w:t>
      </w:r>
      <w:r>
        <w:br/>
        <w:t>10 - объем, измеряется в кубических сантиметрах;</w:t>
      </w:r>
      <w:r>
        <w:br/>
        <w:t>У - серия Универсал;</w:t>
      </w:r>
      <w:r>
        <w:br/>
        <w:t>3 - класс по давлению (16МПа);</w:t>
      </w:r>
      <w:r>
        <w:br/>
        <w:t>Л – левостороннее или правостороннее направление, если НШ правосторонний – то направление не обозначается;</w:t>
      </w:r>
      <w:r>
        <w:br/>
        <w:t>Т – климат</w:t>
      </w:r>
      <w:proofErr w:type="gramStart"/>
      <w:r>
        <w:t>.</w:t>
      </w:r>
      <w:proofErr w:type="gramEnd"/>
      <w:r>
        <w:t xml:space="preserve"> </w:t>
      </w:r>
      <w:proofErr w:type="gramStart"/>
      <w:r>
        <w:t>и</w:t>
      </w:r>
      <w:proofErr w:type="gramEnd"/>
      <w:r>
        <w:t>сполнение (Т - тропический, умеренный не обозначается)</w:t>
      </w:r>
    </w:p>
    <w:p w:rsidR="00C1450D" w:rsidRDefault="00C1450D" w:rsidP="00C1450D">
      <w:pPr>
        <w:pStyle w:val="a3"/>
      </w:pPr>
      <w:r>
        <w:rPr>
          <w:noProof/>
        </w:rPr>
        <w:drawing>
          <wp:inline distT="0" distB="0" distL="0" distR="0">
            <wp:extent cx="6096000" cy="1533525"/>
            <wp:effectExtent l="19050" t="0" r="0" b="0"/>
            <wp:docPr id="31" name="Рисунок 31" descr="https://images.ua.prom.st/1120259589_1120259589.jpg?PIMAGE_ID=1120259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s.ua.prom.st/1120259589_1120259589.jpg?PIMAGE_ID=112025958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50D" w:rsidRDefault="00C1450D" w:rsidP="00C1450D">
      <w:pPr>
        <w:pStyle w:val="3"/>
      </w:pPr>
      <w:r>
        <w:rPr>
          <w:rStyle w:val="a7"/>
          <w:b/>
          <w:bCs/>
        </w:rPr>
        <w:t>Мощность шестеренного наоса НШ</w:t>
      </w:r>
    </w:p>
    <w:p w:rsidR="00C1450D" w:rsidRDefault="00C1450D" w:rsidP="00C1450D">
      <w:pPr>
        <w:pStyle w:val="a3"/>
      </w:pPr>
      <w:r>
        <w:t>.</w:t>
      </w:r>
    </w:p>
    <w:p w:rsidR="00C1450D" w:rsidRDefault="00C1450D" w:rsidP="00C1450D">
      <w:pPr>
        <w:pStyle w:val="a3"/>
      </w:pPr>
    </w:p>
    <w:p w:rsidR="00C1450D" w:rsidRDefault="00C1450D" w:rsidP="00C1450D">
      <w:pPr>
        <w:pStyle w:val="3"/>
      </w:pPr>
      <w:r>
        <w:rPr>
          <w:rStyle w:val="a7"/>
          <w:b/>
          <w:bCs/>
        </w:rPr>
        <w:lastRenderedPageBreak/>
        <w:t>Виды насосов</w:t>
      </w:r>
    </w:p>
    <w:p w:rsidR="00C1450D" w:rsidRDefault="00C1450D" w:rsidP="00C1450D">
      <w:pPr>
        <w:pStyle w:val="a3"/>
      </w:pPr>
      <w:proofErr w:type="gramStart"/>
      <w:r>
        <w:t>Кроме обычных моделей шестеренных насосов (например:</w:t>
      </w:r>
      <w:proofErr w:type="gramEnd"/>
      <w:r>
        <w:t xml:space="preserve"> </w:t>
      </w:r>
      <w:hyperlink r:id="rId33" w:tgtFrame="_blank" w:history="1">
        <w:proofErr w:type="gramStart"/>
        <w:r>
          <w:rPr>
            <w:rStyle w:val="a6"/>
          </w:rPr>
          <w:t>НШ 10</w:t>
        </w:r>
      </w:hyperlink>
      <w:r>
        <w:t xml:space="preserve">, </w:t>
      </w:r>
      <w:hyperlink r:id="rId34" w:tgtFrame="_blank" w:history="1">
        <w:r>
          <w:rPr>
            <w:rStyle w:val="a6"/>
          </w:rPr>
          <w:t>НШ 32</w:t>
        </w:r>
      </w:hyperlink>
      <w:r>
        <w:t xml:space="preserve"> и т.д.), насосы НШ бывают </w:t>
      </w:r>
      <w:r>
        <w:rPr>
          <w:rStyle w:val="a8"/>
          <w:b/>
          <w:bCs/>
        </w:rPr>
        <w:t>сдвоенные</w:t>
      </w:r>
      <w:r>
        <w:t>.</w:t>
      </w:r>
      <w:proofErr w:type="gramEnd"/>
      <w:r>
        <w:t xml:space="preserve"> </w:t>
      </w:r>
      <w:proofErr w:type="gramStart"/>
      <w:r>
        <w:t>По другому</w:t>
      </w:r>
      <w:proofErr w:type="gramEnd"/>
      <w:r>
        <w:t>, такие насосы еще называют, как тандем. Наиболее распространенными сдвоенными насосами являются:</w:t>
      </w:r>
    </w:p>
    <w:p w:rsidR="00C1450D" w:rsidRDefault="00C1450D" w:rsidP="00C1450D">
      <w:pPr>
        <w:pStyle w:val="a3"/>
      </w:pPr>
      <w:r>
        <w:t xml:space="preserve">- </w:t>
      </w:r>
      <w:hyperlink r:id="rId35" w:tgtFrame="_blank" w:history="1">
        <w:r>
          <w:rPr>
            <w:rStyle w:val="a6"/>
          </w:rPr>
          <w:t>НШ 10-10</w:t>
        </w:r>
      </w:hyperlink>
      <w:r>
        <w:t>;</w:t>
      </w:r>
    </w:p>
    <w:p w:rsidR="00C1450D" w:rsidRDefault="00C1450D" w:rsidP="00C1450D">
      <w:pPr>
        <w:pStyle w:val="a3"/>
      </w:pPr>
      <w:r>
        <w:t xml:space="preserve">- </w:t>
      </w:r>
      <w:hyperlink r:id="rId36" w:tgtFrame="_blank" w:history="1">
        <w:r>
          <w:rPr>
            <w:rStyle w:val="a6"/>
          </w:rPr>
          <w:t>НШ 16-10</w:t>
        </w:r>
      </w:hyperlink>
      <w:r>
        <w:t>;</w:t>
      </w:r>
    </w:p>
    <w:p w:rsidR="00C1450D" w:rsidRDefault="00C1450D" w:rsidP="00C1450D">
      <w:pPr>
        <w:pStyle w:val="a3"/>
      </w:pPr>
      <w:r>
        <w:t xml:space="preserve">- </w:t>
      </w:r>
      <w:hyperlink r:id="rId37" w:tgtFrame="_blank" w:history="1">
        <w:r>
          <w:rPr>
            <w:rStyle w:val="a6"/>
          </w:rPr>
          <w:t>НШ 32-10</w:t>
        </w:r>
      </w:hyperlink>
      <w:r>
        <w:t>.</w:t>
      </w:r>
    </w:p>
    <w:p w:rsidR="00C1450D" w:rsidRDefault="00C1450D" w:rsidP="00C1450D">
      <w:pPr>
        <w:pStyle w:val="a3"/>
      </w:pPr>
      <w:r>
        <w:t xml:space="preserve">Хотя в настоящее время для некоторых видов техники могут подходить и </w:t>
      </w:r>
      <w:hyperlink r:id="rId38" w:tgtFrame="_blank" w:history="1">
        <w:r>
          <w:rPr>
            <w:rStyle w:val="a6"/>
          </w:rPr>
          <w:t>другие</w:t>
        </w:r>
      </w:hyperlink>
      <w:r>
        <w:t xml:space="preserve"> вариации.</w:t>
      </w:r>
    </w:p>
    <w:p w:rsidR="00C1450D" w:rsidRDefault="00C1450D" w:rsidP="00C1450D">
      <w:pPr>
        <w:pStyle w:val="3"/>
      </w:pPr>
      <w:r>
        <w:rPr>
          <w:rStyle w:val="a7"/>
          <w:b/>
          <w:bCs/>
        </w:rPr>
        <w:t>Основные положения правил эксплуатации, подготовка к использованию</w:t>
      </w:r>
    </w:p>
    <w:p w:rsidR="00C1450D" w:rsidRDefault="00C1450D" w:rsidP="00C1450D">
      <w:pPr>
        <w:pStyle w:val="a3"/>
      </w:pPr>
      <w:r>
        <w:t>Перед началом работы насос следует надежно установить и хорошо затянуть его болтами, чтобы он не шатался. После этого требуется подключить трубопроводы (нагнетательный и всасывающий). Теперь можно залить жидкость во всасывающий трубопровод. Очень важно периодически осматривать эти трубопроводы и соединения фланцев на герметичность.</w:t>
      </w:r>
    </w:p>
    <w:p w:rsidR="00C1450D" w:rsidRDefault="00C1450D" w:rsidP="00C1450D">
      <w:pPr>
        <w:pStyle w:val="a3"/>
      </w:pPr>
      <w:r>
        <w:rPr>
          <w:rStyle w:val="a7"/>
        </w:rPr>
        <w:t>Начало работы</w:t>
      </w:r>
    </w:p>
    <w:p w:rsidR="00C1450D" w:rsidRDefault="00C1450D" w:rsidP="00C1450D">
      <w:pPr>
        <w:pStyle w:val="a3"/>
      </w:pPr>
      <w:r>
        <w:t>Теперь обратим внимание на следующие факторы:</w:t>
      </w:r>
    </w:p>
    <w:p w:rsidR="00C1450D" w:rsidRDefault="00C1450D" w:rsidP="00C1450D">
      <w:pPr>
        <w:pStyle w:val="a3"/>
      </w:pPr>
      <w:r>
        <w:t xml:space="preserve">- рабочая жидкость в </w:t>
      </w:r>
      <w:proofErr w:type="spellStart"/>
      <w:r>
        <w:t>гидробаке</w:t>
      </w:r>
      <w:proofErr w:type="spellEnd"/>
      <w:r>
        <w:t xml:space="preserve"> и в охлаждающей системе необходимо, что бы были в соответствии нужной температурой;</w:t>
      </w:r>
    </w:p>
    <w:p w:rsidR="00C1450D" w:rsidRDefault="00C1450D" w:rsidP="00C1450D">
      <w:pPr>
        <w:pStyle w:val="a3"/>
      </w:pPr>
      <w:r>
        <w:t>- показатель жидкости нужно, что бы был не меньше, чем уровень входящего отверстия насоса и не меньше 15 см выше всасывающей трубки;</w:t>
      </w:r>
    </w:p>
    <w:p w:rsidR="00C1450D" w:rsidRDefault="00C1450D" w:rsidP="00C1450D">
      <w:pPr>
        <w:pStyle w:val="a3"/>
      </w:pPr>
      <w:r>
        <w:t>- наличие преграды (60-70% от объема бака), которая располагается между всасывающим отверстием и сливным;</w:t>
      </w:r>
    </w:p>
    <w:p w:rsidR="00C1450D" w:rsidRDefault="00C1450D" w:rsidP="00C1450D">
      <w:pPr>
        <w:pStyle w:val="a3"/>
      </w:pPr>
      <w:r>
        <w:t>- внизу резервуара находится отверстие всасывающего патрубка. Его необходимо располагать не ближе, чем два размера патрубка от дна, и не меньше трех размеров – от стеночки;</w:t>
      </w:r>
    </w:p>
    <w:p w:rsidR="00C1450D" w:rsidRDefault="00C1450D" w:rsidP="00C1450D">
      <w:pPr>
        <w:pStyle w:val="a3"/>
      </w:pPr>
      <w:r>
        <w:t xml:space="preserve">- размещение отверстия сливного патрубка – не менее разрешенного показателя жидкости в </w:t>
      </w:r>
      <w:proofErr w:type="spellStart"/>
      <w:r>
        <w:t>гидробаке</w:t>
      </w:r>
      <w:proofErr w:type="spellEnd"/>
      <w:r>
        <w:t>;</w:t>
      </w:r>
    </w:p>
    <w:p w:rsidR="00C1450D" w:rsidRDefault="00C1450D" w:rsidP="00C1450D">
      <w:pPr>
        <w:pStyle w:val="a3"/>
      </w:pPr>
      <w:r>
        <w:t>- наличие фильтров (во избежание засорения масла);</w:t>
      </w:r>
    </w:p>
    <w:p w:rsidR="00C1450D" w:rsidRDefault="00C1450D" w:rsidP="00C1450D">
      <w:pPr>
        <w:pStyle w:val="a3"/>
      </w:pPr>
      <w:proofErr w:type="gramStart"/>
      <w:r>
        <w:t>- соблюдение темпа жидкостей в трубках (для нагнетательных – до 3,5 м/с, для всасывающих – до 1,5 м/с);</w:t>
      </w:r>
      <w:proofErr w:type="gramEnd"/>
    </w:p>
    <w:p w:rsidR="00C1450D" w:rsidRDefault="00C1450D" w:rsidP="00C1450D">
      <w:pPr>
        <w:pStyle w:val="a3"/>
      </w:pPr>
      <w:r>
        <w:t xml:space="preserve">- </w:t>
      </w:r>
      <w:proofErr w:type="gramStart"/>
      <w:r>
        <w:t>избежание</w:t>
      </w:r>
      <w:proofErr w:type="gramEnd"/>
      <w:r>
        <w:t xml:space="preserve"> усилий на ведущий вал через привод.</w:t>
      </w:r>
    </w:p>
    <w:p w:rsidR="00C1450D" w:rsidRDefault="00C1450D" w:rsidP="00C1450D">
      <w:pPr>
        <w:pStyle w:val="a3"/>
      </w:pPr>
      <w:r>
        <w:t xml:space="preserve">Очень важно следить за тем, что бы уровень механических примесей в масле не превышал 0,4%. Это также обусловлено и тем, что данная жидкость используется и для смазки </w:t>
      </w:r>
      <w:r>
        <w:lastRenderedPageBreak/>
        <w:t>подшипников. Если в рабочую жидкость будут поступать различные частицы, на подшипниках образуются задиры и со временем они выйдут из строя. Качество масла можно также проверить на бумаге. Оно должно иметь светлый цвет. Также, маркировка должна соответствовать той, что указана в технических характеристиках машины.</w:t>
      </w:r>
    </w:p>
    <w:p w:rsidR="00C1450D" w:rsidRDefault="00C1450D" w:rsidP="00C1450D">
      <w:pPr>
        <w:pStyle w:val="a3"/>
      </w:pPr>
      <w:r>
        <w:t xml:space="preserve">Перед </w:t>
      </w:r>
      <w:proofErr w:type="spellStart"/>
      <w:r>
        <w:t>монтажем</w:t>
      </w:r>
      <w:proofErr w:type="spellEnd"/>
      <w:r>
        <w:t xml:space="preserve"> следует удостовериться, что фланец и муфта не имеют дефектов. Следующим шагом является проверка направления вращения вала привода. В случае неверно подобранного вращения, выдавится манжета вала насоса. Перебрать НШ и изменить его вращение возможно (в случае, если это предусмотрено заводом-изготовителем). Но, при этом характеристики могут ухудшиться. По корпусу запрещено наносить удары молотком. Уплотнительные колечки и прокладки перед </w:t>
      </w:r>
      <w:proofErr w:type="spellStart"/>
      <w:r>
        <w:t>монтажем</w:t>
      </w:r>
      <w:proofErr w:type="spellEnd"/>
      <w:r>
        <w:t xml:space="preserve"> следует проверить на целостность, после чего смазать консистентной смазкой.</w:t>
      </w:r>
    </w:p>
    <w:p w:rsidR="00C1450D" w:rsidRDefault="00C1450D" w:rsidP="00C1450D">
      <w:pPr>
        <w:pStyle w:val="a3"/>
      </w:pPr>
      <w:r>
        <w:t>Золотник распределителя требуется промыть и убедиться, что он легко перемещается. С помощью манометра (установив его в контрольную точку гидравлической системы) Вы сможете проверить давление на защитных устройствах.</w:t>
      </w:r>
    </w:p>
    <w:p w:rsidR="00C1450D" w:rsidRDefault="00C1450D" w:rsidP="00C1450D">
      <w:pPr>
        <w:pStyle w:val="a3"/>
      </w:pPr>
      <w:r>
        <w:rPr>
          <w:rStyle w:val="a7"/>
        </w:rPr>
        <w:t>Эксплуатация насоса</w:t>
      </w:r>
    </w:p>
    <w:p w:rsidR="00C1450D" w:rsidRDefault="00C1450D" w:rsidP="00C1450D">
      <w:pPr>
        <w:pStyle w:val="a3"/>
      </w:pPr>
      <w:r>
        <w:t>Для того, что бы насос прослужил как можно дольше, следует выполнять определенные действия по контролю работы гидравлической системы.</w:t>
      </w:r>
    </w:p>
    <w:p w:rsidR="00C1450D" w:rsidRDefault="00C1450D" w:rsidP="00C1450D">
      <w:pPr>
        <w:pStyle w:val="a3"/>
      </w:pPr>
      <w:r>
        <w:t xml:space="preserve">Во-первых, следует ежедневно проверять надежность крепления насоса. Если какие-то болты или </w:t>
      </w:r>
      <w:proofErr w:type="spellStart"/>
      <w:r>
        <w:t>флянцы</w:t>
      </w:r>
      <w:proofErr w:type="spellEnd"/>
      <w:r>
        <w:t xml:space="preserve"> плохо затянуты – нужно затянуть (только в выключенном состоянии). Насос не должен болтаться. В случае слабого крепежа будут происходить лишние вибрации, что негативно скажется на качестве работы и сроке службы. Также, гидравлическую систему следует осматривать на случай утечки из нее масла. Если уровень масла в баке уменьшился ниже нормы – следует залить новое. В случае</w:t>
      </w:r>
      <w:proofErr w:type="gramStart"/>
      <w:r>
        <w:t>,</w:t>
      </w:r>
      <w:proofErr w:type="gramEnd"/>
      <w:r>
        <w:t xml:space="preserve"> если Вы работаете в температурных условиях с низкой температурой – следует использовать насосы круглого строения. А плоские насосы можно использовать с температурой рабочей жидкости от 15 до 80 градусов по Цельсию.</w:t>
      </w:r>
    </w:p>
    <w:p w:rsidR="008A2B51" w:rsidRDefault="0064438A" w:rsidP="008A2B51">
      <w:pPr>
        <w:pStyle w:val="1"/>
      </w:pPr>
      <w:r w:rsidRPr="0064438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A2B51">
        <w:t>Гидроцилиндры</w:t>
      </w:r>
    </w:p>
    <w:p w:rsidR="005B328D" w:rsidRDefault="005B328D" w:rsidP="005B328D">
      <w:pPr>
        <w:pStyle w:val="1"/>
      </w:pPr>
      <w:r>
        <w:t>Что такое гидроцилиндр?</w:t>
      </w:r>
    </w:p>
    <w:p w:rsidR="005B328D" w:rsidRDefault="005B328D" w:rsidP="005B328D">
      <w:pPr>
        <w:pStyle w:val="paragraph"/>
      </w:pPr>
      <w:r>
        <w:t>Гидроцилиндр (гидравлический цилиндр) – объемный гидравлический двигатель, основанный на принципе возвратно поступательного движения, происходящего за счет подачи жидкости под высоким давлением.</w:t>
      </w:r>
    </w:p>
    <w:p w:rsidR="005B328D" w:rsidRDefault="005B328D" w:rsidP="005B328D">
      <w:pPr>
        <w:pStyle w:val="paragraph"/>
      </w:pPr>
      <w:r>
        <w:t>Гидроцилиндр</w:t>
      </w:r>
    </w:p>
    <w:p w:rsidR="005B328D" w:rsidRDefault="005B328D" w:rsidP="005B328D">
      <w:pPr>
        <w:pStyle w:val="paragraph"/>
      </w:pPr>
      <w:r>
        <w:t xml:space="preserve">В настоящее время они нашли свое широкое применение во всех секторах промышленности. Они входят в устройство практически каждой механической машины, будь то трактор, самосвал, бульдозер или </w:t>
      </w:r>
      <w:proofErr w:type="spellStart"/>
      <w:r>
        <w:t>харвестер</w:t>
      </w:r>
      <w:proofErr w:type="spellEnd"/>
      <w:r>
        <w:t xml:space="preserve"> который занимается валкой леса.</w:t>
      </w:r>
    </w:p>
    <w:p w:rsidR="005B328D" w:rsidRDefault="005B328D" w:rsidP="005B328D">
      <w:pPr>
        <w:pStyle w:val="2"/>
      </w:pPr>
      <w:r>
        <w:t>Составные части</w:t>
      </w:r>
    </w:p>
    <w:p w:rsidR="005B328D" w:rsidRDefault="005B328D" w:rsidP="005B328D">
      <w:pPr>
        <w:pStyle w:val="paragraph"/>
      </w:pPr>
      <w:r>
        <w:t>Составные части гидроцилиндра</w:t>
      </w:r>
    </w:p>
    <w:p w:rsidR="005B328D" w:rsidRDefault="005B328D" w:rsidP="005B328D">
      <w:pPr>
        <w:pStyle w:val="paragraph"/>
      </w:pPr>
      <w:r>
        <w:lastRenderedPageBreak/>
        <w:t>Гидроцилиндр состоит из следующих частей:</w:t>
      </w:r>
    </w:p>
    <w:p w:rsidR="005B328D" w:rsidRDefault="005B328D" w:rsidP="005B328D">
      <w:pPr>
        <w:numPr>
          <w:ilvl w:val="0"/>
          <w:numId w:val="12"/>
        </w:numPr>
        <w:spacing w:before="100" w:beforeAutospacing="1" w:after="100" w:afterAutospacing="1" w:line="240" w:lineRule="auto"/>
      </w:pPr>
      <w:r>
        <w:t>Шток</w:t>
      </w:r>
    </w:p>
    <w:p w:rsidR="005B328D" w:rsidRDefault="005B328D" w:rsidP="005B328D">
      <w:pPr>
        <w:numPr>
          <w:ilvl w:val="0"/>
          <w:numId w:val="12"/>
        </w:numPr>
        <w:spacing w:before="100" w:beforeAutospacing="1" w:after="100" w:afterAutospacing="1" w:line="240" w:lineRule="auto"/>
      </w:pPr>
      <w:r>
        <w:t>Поршень</w:t>
      </w:r>
    </w:p>
    <w:p w:rsidR="005B328D" w:rsidRDefault="005B328D" w:rsidP="005B328D">
      <w:pPr>
        <w:numPr>
          <w:ilvl w:val="0"/>
          <w:numId w:val="12"/>
        </w:numPr>
        <w:spacing w:before="100" w:beforeAutospacing="1" w:after="100" w:afterAutospacing="1" w:line="240" w:lineRule="auto"/>
      </w:pPr>
      <w:r>
        <w:t>Гильза (является корпусом)</w:t>
      </w:r>
    </w:p>
    <w:p w:rsidR="005B328D" w:rsidRDefault="006554B8" w:rsidP="005B328D">
      <w:pPr>
        <w:numPr>
          <w:ilvl w:val="0"/>
          <w:numId w:val="12"/>
        </w:numPr>
        <w:spacing w:before="100" w:beforeAutospacing="1" w:after="100" w:afterAutospacing="1" w:line="240" w:lineRule="auto"/>
      </w:pPr>
      <w:hyperlink r:id="rId39" w:history="1">
        <w:r w:rsidR="005B328D">
          <w:rPr>
            <w:rStyle w:val="a6"/>
          </w:rPr>
          <w:t>Поршневые уплотнения</w:t>
        </w:r>
      </w:hyperlink>
    </w:p>
    <w:p w:rsidR="005B328D" w:rsidRDefault="005B328D" w:rsidP="005B328D">
      <w:pPr>
        <w:numPr>
          <w:ilvl w:val="0"/>
          <w:numId w:val="12"/>
        </w:numPr>
        <w:spacing w:before="100" w:beforeAutospacing="1" w:after="100" w:afterAutospacing="1" w:line="240" w:lineRule="auto"/>
      </w:pPr>
      <w:r>
        <w:t>Букса</w:t>
      </w:r>
    </w:p>
    <w:p w:rsidR="005B328D" w:rsidRDefault="005B328D" w:rsidP="005B328D">
      <w:pPr>
        <w:numPr>
          <w:ilvl w:val="0"/>
          <w:numId w:val="12"/>
        </w:numPr>
        <w:spacing w:before="100" w:beforeAutospacing="1" w:after="100" w:afterAutospacing="1" w:line="240" w:lineRule="auto"/>
      </w:pPr>
      <w:r>
        <w:t>Задняя крышка</w:t>
      </w:r>
    </w:p>
    <w:p w:rsidR="005B328D" w:rsidRDefault="005B328D" w:rsidP="005B328D">
      <w:pPr>
        <w:pStyle w:val="paragraph"/>
      </w:pPr>
      <w:r>
        <w:t xml:space="preserve">Камеры в гидравлическом цилиндре обязаны быть герметичными. Для достижения этой цели, на поршень устанавливаются специальные уплотнения – манжеты, которые противодействуют протеканию жидкости сквозь поршень. Также манжеты ставятся на буксе, здесь они </w:t>
      </w:r>
      <w:proofErr w:type="gramStart"/>
      <w:r>
        <w:t>выполняют роль</w:t>
      </w:r>
      <w:proofErr w:type="gramEnd"/>
      <w:r>
        <w:t xml:space="preserve"> уплотнителей. Также букса оборудована </w:t>
      </w:r>
      <w:proofErr w:type="spellStart"/>
      <w:r>
        <w:t>грязесъемником</w:t>
      </w:r>
      <w:proofErr w:type="spellEnd"/>
      <w:r>
        <w:t xml:space="preserve"> для того чтобы </w:t>
      </w:r>
      <w:proofErr w:type="gramStart"/>
      <w:r>
        <w:t>во</w:t>
      </w:r>
      <w:proofErr w:type="gramEnd"/>
      <w:r>
        <w:t xml:space="preserve"> внутрь </w:t>
      </w:r>
      <w:proofErr w:type="gramStart"/>
      <w:r>
        <w:t>цилиндра</w:t>
      </w:r>
      <w:proofErr w:type="gramEnd"/>
      <w:r>
        <w:t xml:space="preserve"> не попадали частицы из внешней среды работы устройства.</w:t>
      </w:r>
    </w:p>
    <w:p w:rsidR="005B328D" w:rsidRDefault="005B328D" w:rsidP="005B328D">
      <w:pPr>
        <w:pStyle w:val="paragraph"/>
      </w:pPr>
      <w:r>
        <w:t xml:space="preserve">Важно: Уплотнители на поршне не </w:t>
      </w:r>
      <w:proofErr w:type="gramStart"/>
      <w:r>
        <w:t>работают</w:t>
      </w:r>
      <w:proofErr w:type="gramEnd"/>
      <w:r>
        <w:t xml:space="preserve"> если внутри гильзы есть шероховатости и царапины. Внутренняя часть гильзы шлифуется специальными станками на заводе, для достижения относительно идеально гладкого состояния.</w:t>
      </w:r>
    </w:p>
    <w:p w:rsidR="005B328D" w:rsidRDefault="005B328D" w:rsidP="005B328D">
      <w:pPr>
        <w:pStyle w:val="2"/>
      </w:pPr>
      <w:r>
        <w:t>Основные характеристики</w:t>
      </w:r>
    </w:p>
    <w:p w:rsidR="005B328D" w:rsidRDefault="005B328D" w:rsidP="005B328D">
      <w:pPr>
        <w:numPr>
          <w:ilvl w:val="0"/>
          <w:numId w:val="13"/>
        </w:numPr>
        <w:spacing w:before="100" w:beforeAutospacing="1" w:after="100" w:afterAutospacing="1" w:line="240" w:lineRule="auto"/>
      </w:pPr>
      <w:r>
        <w:t>Номинальное давление рабочей жидкости</w:t>
      </w:r>
    </w:p>
    <w:p w:rsidR="005B328D" w:rsidRDefault="005B328D" w:rsidP="005B328D">
      <w:pPr>
        <w:numPr>
          <w:ilvl w:val="0"/>
          <w:numId w:val="13"/>
        </w:numPr>
        <w:spacing w:before="100" w:beforeAutospacing="1" w:after="100" w:afterAutospacing="1" w:line="240" w:lineRule="auto"/>
      </w:pPr>
      <w:r>
        <w:t>Величина диаметра поршня</w:t>
      </w:r>
    </w:p>
    <w:p w:rsidR="005B328D" w:rsidRDefault="005B328D" w:rsidP="005B328D">
      <w:pPr>
        <w:numPr>
          <w:ilvl w:val="0"/>
          <w:numId w:val="13"/>
        </w:numPr>
        <w:spacing w:before="100" w:beforeAutospacing="1" w:after="100" w:afterAutospacing="1" w:line="240" w:lineRule="auto"/>
      </w:pPr>
      <w:r>
        <w:t>Величина диаметра штока</w:t>
      </w:r>
    </w:p>
    <w:p w:rsidR="005B328D" w:rsidRDefault="005B328D" w:rsidP="005B328D">
      <w:pPr>
        <w:numPr>
          <w:ilvl w:val="0"/>
          <w:numId w:val="13"/>
        </w:numPr>
        <w:spacing w:before="100" w:beforeAutospacing="1" w:after="100" w:afterAutospacing="1" w:line="240" w:lineRule="auto"/>
      </w:pPr>
      <w:r>
        <w:t>Величина хода штока</w:t>
      </w:r>
    </w:p>
    <w:p w:rsidR="005B328D" w:rsidRDefault="005B328D" w:rsidP="005B328D">
      <w:pPr>
        <w:pStyle w:val="paragraph"/>
      </w:pPr>
      <w:r>
        <w:t xml:space="preserve">Основной характеристикой любого гидроцилиндра можно назвать номинальное давление, так как количество </w:t>
      </w:r>
      <w:proofErr w:type="gramStart"/>
      <w:r>
        <w:t>часов</w:t>
      </w:r>
      <w:proofErr w:type="gramEnd"/>
      <w:r>
        <w:t xml:space="preserve"> который данный цилиндр отработает напрямую зависит от возложенной на цилиндр нагрузку.</w:t>
      </w:r>
    </w:p>
    <w:p w:rsidR="005B328D" w:rsidRDefault="005B328D" w:rsidP="005B328D">
      <w:pPr>
        <w:pStyle w:val="2"/>
      </w:pPr>
      <w:r>
        <w:t>Виды</w:t>
      </w:r>
    </w:p>
    <w:p w:rsidR="005B328D" w:rsidRDefault="005B328D" w:rsidP="005B328D">
      <w:pPr>
        <w:pStyle w:val="paragraph"/>
      </w:pPr>
      <w:r>
        <w:t>Основным критерием видового разделения гидравлических цилиндров является их принцип работы. Всего выделяют пять основных видов гидроцилиндров:</w:t>
      </w:r>
    </w:p>
    <w:p w:rsidR="005B328D" w:rsidRDefault="005B328D" w:rsidP="005B328D">
      <w:pPr>
        <w:numPr>
          <w:ilvl w:val="0"/>
          <w:numId w:val="14"/>
        </w:numPr>
        <w:spacing w:before="100" w:beforeAutospacing="1" w:after="100" w:afterAutospacing="1" w:line="240" w:lineRule="auto"/>
      </w:pPr>
      <w:r>
        <w:t>Одностороннего действия</w:t>
      </w:r>
    </w:p>
    <w:p w:rsidR="005B328D" w:rsidRDefault="005B328D" w:rsidP="005B328D">
      <w:pPr>
        <w:numPr>
          <w:ilvl w:val="0"/>
          <w:numId w:val="14"/>
        </w:numPr>
        <w:spacing w:before="100" w:beforeAutospacing="1" w:after="100" w:afterAutospacing="1" w:line="240" w:lineRule="auto"/>
      </w:pPr>
      <w:r>
        <w:t>Двустороннего действия</w:t>
      </w:r>
    </w:p>
    <w:p w:rsidR="005B328D" w:rsidRDefault="005B328D" w:rsidP="005B328D">
      <w:pPr>
        <w:numPr>
          <w:ilvl w:val="0"/>
          <w:numId w:val="14"/>
        </w:numPr>
        <w:spacing w:before="100" w:beforeAutospacing="1" w:after="100" w:afterAutospacing="1" w:line="240" w:lineRule="auto"/>
      </w:pPr>
      <w:r>
        <w:t>Телескопические</w:t>
      </w:r>
    </w:p>
    <w:p w:rsidR="005B328D" w:rsidRDefault="005B328D" w:rsidP="005B328D">
      <w:pPr>
        <w:pStyle w:val="paragraph"/>
      </w:pPr>
      <w:r>
        <w:rPr>
          <w:rStyle w:val="a7"/>
        </w:rPr>
        <w:t>Гидроцилиндры одностороннего действия.</w:t>
      </w:r>
    </w:p>
    <w:p w:rsidR="005B328D" w:rsidRDefault="005B328D" w:rsidP="005B328D">
      <w:pPr>
        <w:pStyle w:val="paragraph"/>
      </w:pPr>
      <w:r>
        <w:t>Гидравлический цилиндр одностороннего действия</w:t>
      </w:r>
    </w:p>
    <w:p w:rsidR="005B328D" w:rsidRDefault="005B328D" w:rsidP="005B328D">
      <w:pPr>
        <w:pStyle w:val="paragraph"/>
      </w:pPr>
      <w:r>
        <w:t>При нагнетании давления в рабочей камере совершается выдвижение штока. Возвращение штока в данном виде устрой</w:t>
      </w:r>
      <w:proofErr w:type="gramStart"/>
      <w:r>
        <w:t>ств пр</w:t>
      </w:r>
      <w:proofErr w:type="gramEnd"/>
      <w:r>
        <w:t>оисходи по средствам установленной внутри пружины, либо за счет силы тяжести поднятого груза. Так же возможен вариант возврата штока по средствам другого гидравлического привода. Устройство работы агрегата одностороннего действия схоже с работой домкрата.</w:t>
      </w:r>
    </w:p>
    <w:p w:rsidR="005B328D" w:rsidRDefault="005B328D" w:rsidP="005B328D">
      <w:pPr>
        <w:pStyle w:val="paragraph"/>
      </w:pPr>
      <w:r>
        <w:rPr>
          <w:rStyle w:val="a7"/>
        </w:rPr>
        <w:t>Гидроцилиндры двустороннего действия.</w:t>
      </w:r>
    </w:p>
    <w:p w:rsidR="005B328D" w:rsidRDefault="005B328D" w:rsidP="005B328D">
      <w:pPr>
        <w:pStyle w:val="paragraph"/>
      </w:pPr>
      <w:r>
        <w:lastRenderedPageBreak/>
        <w:t>Гидравлический цилиндр двустороннего действия</w:t>
      </w:r>
    </w:p>
    <w:p w:rsidR="005B328D" w:rsidRDefault="005B328D" w:rsidP="005B328D">
      <w:pPr>
        <w:pStyle w:val="paragraph"/>
      </w:pPr>
      <w:r>
        <w:t xml:space="preserve">Конструкцией таких устройств </w:t>
      </w:r>
      <w:proofErr w:type="gramStart"/>
      <w:r>
        <w:t>предусмотрено</w:t>
      </w:r>
      <w:proofErr w:type="gramEnd"/>
      <w:r>
        <w:t xml:space="preserve"> что рабочая жидкость находится в </w:t>
      </w:r>
      <w:proofErr w:type="spellStart"/>
      <w:r>
        <w:t>штоковой</w:t>
      </w:r>
      <w:proofErr w:type="spellEnd"/>
      <w:r>
        <w:t xml:space="preserve"> и поршневой камерах. Перемещение штока вперед и назад происходит за счет давления рабочей жидкости. При работе она нагнетается в одну из рабочих камер и сливается с другой, за счет чего можно контролировать движение штока в обоих направлениях.</w:t>
      </w:r>
    </w:p>
    <w:p w:rsidR="005B328D" w:rsidRDefault="005B328D" w:rsidP="005B328D">
      <w:pPr>
        <w:pStyle w:val="paragraph"/>
      </w:pPr>
      <w:r>
        <w:t>По типу подключения гидравлические цилиндры двустороннего действия разделяют на 2 типа:</w:t>
      </w:r>
    </w:p>
    <w:p w:rsidR="005B328D" w:rsidRDefault="005B328D" w:rsidP="005B328D">
      <w:pPr>
        <w:numPr>
          <w:ilvl w:val="0"/>
          <w:numId w:val="15"/>
        </w:numPr>
        <w:spacing w:before="100" w:beforeAutospacing="1" w:after="100" w:afterAutospacing="1" w:line="240" w:lineRule="auto"/>
      </w:pPr>
      <w:r>
        <w:t xml:space="preserve">Простое подключение. </w:t>
      </w:r>
      <w:proofErr w:type="spellStart"/>
      <w:r>
        <w:t>Штоковая</w:t>
      </w:r>
      <w:proofErr w:type="spellEnd"/>
      <w:r>
        <w:t xml:space="preserve"> и поршневые рабочие камеры подключаются по переменно то </w:t>
      </w:r>
      <w:proofErr w:type="gramStart"/>
      <w:r>
        <w:t>к</w:t>
      </w:r>
      <w:proofErr w:type="gramEnd"/>
      <w:r>
        <w:t xml:space="preserve"> нагнетающей то сливной </w:t>
      </w:r>
      <w:proofErr w:type="spellStart"/>
      <w:r>
        <w:t>гидролиниям</w:t>
      </w:r>
      <w:proofErr w:type="spellEnd"/>
      <w:r>
        <w:t xml:space="preserve">, которые соответственно качаю и сливают гидравлическую жидкость. Вся вытесняемая жидкость сливается в </w:t>
      </w:r>
      <w:proofErr w:type="spellStart"/>
      <w:r>
        <w:t>гидробак</w:t>
      </w:r>
      <w:proofErr w:type="spellEnd"/>
      <w:r>
        <w:t>.</w:t>
      </w:r>
    </w:p>
    <w:p w:rsidR="005B328D" w:rsidRDefault="005B328D" w:rsidP="005B328D">
      <w:pPr>
        <w:numPr>
          <w:ilvl w:val="0"/>
          <w:numId w:val="15"/>
        </w:numPr>
        <w:spacing w:before="100" w:beforeAutospacing="1" w:after="100" w:afterAutospacing="1" w:line="240" w:lineRule="auto"/>
      </w:pPr>
      <w:proofErr w:type="spellStart"/>
      <w:r>
        <w:t>Диференцильное</w:t>
      </w:r>
      <w:proofErr w:type="spellEnd"/>
      <w:r>
        <w:t xml:space="preserve"> подключение. По-другому называется кольцевым подключением. В данном случае жидкость, которая уходит из </w:t>
      </w:r>
      <w:proofErr w:type="spellStart"/>
      <w:r>
        <w:t>штоковой</w:t>
      </w:r>
      <w:proofErr w:type="spellEnd"/>
      <w:r>
        <w:t xml:space="preserve"> камеры напрямую качается в камеру поршневую.</w:t>
      </w:r>
    </w:p>
    <w:p w:rsidR="005B328D" w:rsidRDefault="005B328D" w:rsidP="005B328D">
      <w:pPr>
        <w:pStyle w:val="paragraph"/>
      </w:pPr>
      <w:r>
        <w:rPr>
          <w:rStyle w:val="a7"/>
        </w:rPr>
        <w:t>Телескопические гидроцилиндры.</w:t>
      </w:r>
    </w:p>
    <w:p w:rsidR="005B328D" w:rsidRDefault="005B328D" w:rsidP="005B328D">
      <w:pPr>
        <w:pStyle w:val="paragraph"/>
      </w:pPr>
      <w:r>
        <w:t>Телескопический гидроцилиндр</w:t>
      </w:r>
    </w:p>
    <w:p w:rsidR="005B328D" w:rsidRDefault="005B328D" w:rsidP="005B328D">
      <w:pPr>
        <w:pStyle w:val="paragraph"/>
      </w:pPr>
      <w:r>
        <w:t xml:space="preserve">Устройство данного вида позволяет при малых размерах совершать большой ход штока. Достигается это </w:t>
      </w:r>
      <w:proofErr w:type="gramStart"/>
      <w:r>
        <w:t>тем</w:t>
      </w:r>
      <w:proofErr w:type="gramEnd"/>
      <w:r>
        <w:t xml:space="preserve"> что оно состоит из нескольких цилиндров размещённых в полости друг друга. На рынке присутствуют модели одностороннего и двустороннего действия.</w:t>
      </w:r>
    </w:p>
    <w:p w:rsidR="005B328D" w:rsidRDefault="005B328D" w:rsidP="005B328D">
      <w:pPr>
        <w:pStyle w:val="1"/>
      </w:pPr>
      <w:r>
        <w:t>Направляющие кольца для гидроцилиндров</w:t>
      </w:r>
    </w:p>
    <w:p w:rsidR="005B328D" w:rsidRDefault="005B328D" w:rsidP="005B328D">
      <w:pPr>
        <w:pStyle w:val="paragraph"/>
      </w:pPr>
      <w:r>
        <w:t xml:space="preserve">Направляющие кольца </w:t>
      </w:r>
      <w:hyperlink r:id="rId40" w:history="1">
        <w:r>
          <w:rPr>
            <w:rStyle w:val="a6"/>
            <w:rFonts w:eastAsiaTheme="majorEastAsia"/>
          </w:rPr>
          <w:t>гидроцилиндров</w:t>
        </w:r>
      </w:hyperlink>
      <w:r>
        <w:t xml:space="preserve"> являются изделиями для уплотнения, они ставятся </w:t>
      </w:r>
      <w:proofErr w:type="gramStart"/>
      <w:r>
        <w:t>во внутрь</w:t>
      </w:r>
      <w:proofErr w:type="gramEnd"/>
      <w:r>
        <w:t xml:space="preserve"> корпуса гидроцилиндра для того чтобы отцентрировать и направить шток и поршень.</w:t>
      </w:r>
    </w:p>
    <w:p w:rsidR="005B328D" w:rsidRDefault="005B328D" w:rsidP="005B328D">
      <w:pPr>
        <w:pStyle w:val="paragraph"/>
      </w:pPr>
      <w:r>
        <w:t>Представляют</w:t>
      </w:r>
      <w:r>
        <w:br/>
        <w:t>собой кольцо прямоугольного или же фасонного (уникального) сечения. Оно обычно имеют</w:t>
      </w:r>
      <w:r>
        <w:br/>
        <w:t>разрез, который упрощает установку на головку поршня.</w:t>
      </w:r>
    </w:p>
    <w:p w:rsidR="005B328D" w:rsidRDefault="005B328D" w:rsidP="005B328D">
      <w:r>
        <w:t>Гидроцилиндр с поршнем штоком и уплотнительным кольцом</w:t>
      </w:r>
    </w:p>
    <w:p w:rsidR="005B328D" w:rsidRDefault="005B328D" w:rsidP="005B328D">
      <w:pPr>
        <w:pStyle w:val="paragraph"/>
      </w:pPr>
      <w:r>
        <w:t>Направляющие</w:t>
      </w:r>
      <w:r>
        <w:br/>
        <w:t>кольца выполняют функцию предохранения от износа металлических элементов: штока,</w:t>
      </w:r>
      <w:r>
        <w:br/>
        <w:t>поршня, корпуса, так как берут на себя силу трения.</w:t>
      </w:r>
    </w:p>
    <w:p w:rsidR="005B328D" w:rsidRDefault="005B328D" w:rsidP="005B328D">
      <w:pPr>
        <w:pStyle w:val="2"/>
      </w:pPr>
      <w:r>
        <w:t>Основные функции</w:t>
      </w:r>
    </w:p>
    <w:p w:rsidR="005B328D" w:rsidRDefault="005B328D" w:rsidP="005B328D">
      <w:pPr>
        <w:pStyle w:val="paragraph"/>
      </w:pPr>
      <w:r>
        <w:t>Рассмотрим основные функции, которые выполняют направляюще</w:t>
      </w:r>
      <w:r>
        <w:br/>
        <w:t>кольца в гидроцилиндрах:</w:t>
      </w:r>
    </w:p>
    <w:p w:rsidR="005B328D" w:rsidRDefault="005B328D" w:rsidP="005B328D">
      <w:pPr>
        <w:numPr>
          <w:ilvl w:val="0"/>
          <w:numId w:val="16"/>
        </w:numPr>
        <w:spacing w:before="100" w:beforeAutospacing="1" w:after="100" w:afterAutospacing="1" w:line="240" w:lineRule="auto"/>
      </w:pPr>
      <w:r>
        <w:t>Минимизация зазора между поршнем и цилиндром или</w:t>
      </w:r>
      <w:r>
        <w:br/>
        <w:t>штоком и крышкой</w:t>
      </w:r>
    </w:p>
    <w:p w:rsidR="005B328D" w:rsidRDefault="005B328D" w:rsidP="005B328D">
      <w:pPr>
        <w:numPr>
          <w:ilvl w:val="0"/>
          <w:numId w:val="16"/>
        </w:numPr>
        <w:spacing w:before="100" w:beforeAutospacing="1" w:after="100" w:afterAutospacing="1" w:line="240" w:lineRule="auto"/>
      </w:pPr>
      <w:r>
        <w:t>Передает радиальные усилия</w:t>
      </w:r>
    </w:p>
    <w:p w:rsidR="005B328D" w:rsidRDefault="005B328D" w:rsidP="005B328D">
      <w:pPr>
        <w:numPr>
          <w:ilvl w:val="0"/>
          <w:numId w:val="16"/>
        </w:numPr>
        <w:spacing w:before="100" w:beforeAutospacing="1" w:after="100" w:afterAutospacing="1" w:line="240" w:lineRule="auto"/>
      </w:pPr>
      <w:r>
        <w:lastRenderedPageBreak/>
        <w:t>Препятствует износу гидроцилиндра, за счет</w:t>
      </w:r>
      <w:r>
        <w:br/>
        <w:t>исключения трения металлических поверхностей</w:t>
      </w:r>
    </w:p>
    <w:p w:rsidR="005B328D" w:rsidRDefault="005B328D" w:rsidP="005B328D">
      <w:pPr>
        <w:numPr>
          <w:ilvl w:val="0"/>
          <w:numId w:val="16"/>
        </w:numPr>
        <w:spacing w:before="100" w:beforeAutospacing="1" w:after="100" w:afterAutospacing="1" w:line="240" w:lineRule="auto"/>
      </w:pPr>
      <w:r>
        <w:t>Уменьшение цены и простота замены (Являются расточниками</w:t>
      </w:r>
      <w:r>
        <w:br/>
        <w:t>гидроцилиндра)</w:t>
      </w:r>
    </w:p>
    <w:p w:rsidR="005B328D" w:rsidRDefault="005B328D" w:rsidP="005B328D">
      <w:pPr>
        <w:numPr>
          <w:ilvl w:val="0"/>
          <w:numId w:val="16"/>
        </w:numPr>
        <w:spacing w:before="100" w:beforeAutospacing="1" w:after="100" w:afterAutospacing="1" w:line="240" w:lineRule="auto"/>
      </w:pPr>
      <w:r>
        <w:t>Увеличивают надежность функционирования</w:t>
      </w:r>
      <w:r>
        <w:br/>
        <w:t>гидроцилиндра</w:t>
      </w:r>
    </w:p>
    <w:p w:rsidR="005B328D" w:rsidRDefault="005B328D" w:rsidP="005B328D">
      <w:pPr>
        <w:pStyle w:val="2"/>
      </w:pPr>
      <w:r>
        <w:t>Материалы</w:t>
      </w:r>
    </w:p>
    <w:p w:rsidR="005B328D" w:rsidRDefault="005B328D" w:rsidP="005B328D">
      <w:pPr>
        <w:pStyle w:val="paragraph"/>
      </w:pPr>
      <w:r>
        <w:t>Направляющие кольца изготавливаются из антифрикционных</w:t>
      </w:r>
      <w:r>
        <w:br/>
      </w:r>
      <w:proofErr w:type="spellStart"/>
      <w:r>
        <w:t>износо</w:t>
      </w:r>
      <w:proofErr w:type="spellEnd"/>
      <w:r>
        <w:t xml:space="preserve"> и </w:t>
      </w:r>
      <w:proofErr w:type="spellStart"/>
      <w:proofErr w:type="gramStart"/>
      <w:r>
        <w:t>масло-стойких</w:t>
      </w:r>
      <w:proofErr w:type="spellEnd"/>
      <w:proofErr w:type="gramEnd"/>
      <w:r>
        <w:t xml:space="preserve"> материалов. Рассмотрим самые популярные:</w:t>
      </w:r>
    </w:p>
    <w:p w:rsidR="005B328D" w:rsidRDefault="005B328D" w:rsidP="005B328D">
      <w:r>
        <w:t>Материалы уплотнительных колец</w:t>
      </w:r>
    </w:p>
    <w:p w:rsidR="005B328D" w:rsidRDefault="005B328D" w:rsidP="005B328D">
      <w:pPr>
        <w:numPr>
          <w:ilvl w:val="0"/>
          <w:numId w:val="17"/>
        </w:numPr>
        <w:spacing w:before="100" w:beforeAutospacing="1" w:after="100" w:afterAutospacing="1" w:line="240" w:lineRule="auto"/>
      </w:pPr>
      <w:r>
        <w:t>Фторопласт – бирюзовый цвет,  устойчивость к механическим, фрикционным и</w:t>
      </w:r>
      <w:r>
        <w:br/>
        <w:t>термическим нагрузкам, устойчивость к агрессивным веществам, маленькая</w:t>
      </w:r>
      <w:r>
        <w:br/>
        <w:t>электрохимическая коррозия, низкий коэффициент поглощения воды и отсутствие</w:t>
      </w:r>
      <w:r>
        <w:br/>
        <w:t>магнитных свойств.</w:t>
      </w:r>
    </w:p>
    <w:p w:rsidR="005B328D" w:rsidRDefault="005B328D" w:rsidP="005B328D">
      <w:pPr>
        <w:numPr>
          <w:ilvl w:val="0"/>
          <w:numId w:val="17"/>
        </w:numPr>
        <w:spacing w:before="100" w:beforeAutospacing="1" w:after="100" w:afterAutospacing="1" w:line="240" w:lineRule="auto"/>
      </w:pPr>
      <w:r>
        <w:t>Хлопчатобумажная ткань – светло коричневый цвет,</w:t>
      </w:r>
      <w:r>
        <w:br/>
        <w:t>высокая механическая прочность, легко механически обрабатываются, стойкость к агрессивным</w:t>
      </w:r>
      <w:r>
        <w:br/>
        <w:t>средам.</w:t>
      </w:r>
    </w:p>
    <w:p w:rsidR="005B328D" w:rsidRDefault="005B328D" w:rsidP="005B328D">
      <w:pPr>
        <w:numPr>
          <w:ilvl w:val="0"/>
          <w:numId w:val="17"/>
        </w:numPr>
        <w:spacing w:before="100" w:beforeAutospacing="1" w:after="100" w:afterAutospacing="1" w:line="240" w:lineRule="auto"/>
      </w:pPr>
      <w:proofErr w:type="spellStart"/>
      <w:r>
        <w:t>Арамидная</w:t>
      </w:r>
      <w:proofErr w:type="spellEnd"/>
      <w:r>
        <w:t xml:space="preserve"> ткань – серо черный цвет, применяется</w:t>
      </w:r>
      <w:r>
        <w:br/>
        <w:t>для центровки поршня, стойкая к агрессивным средам, повышенная ударная</w:t>
      </w:r>
      <w:r>
        <w:br/>
        <w:t>прочность, стойкость к износу и термостойкость.</w:t>
      </w:r>
    </w:p>
    <w:p w:rsidR="005B328D" w:rsidRDefault="005B328D" w:rsidP="005B328D">
      <w:pPr>
        <w:pStyle w:val="2"/>
      </w:pPr>
      <w:r>
        <w:t>Виды направляющих колец в гидроцилиндре</w:t>
      </w:r>
    </w:p>
    <w:p w:rsidR="005B328D" w:rsidRDefault="005B328D" w:rsidP="005B328D">
      <w:r>
        <w:t xml:space="preserve">Поршневое и </w:t>
      </w:r>
      <w:proofErr w:type="spellStart"/>
      <w:r>
        <w:t>штоковое</w:t>
      </w:r>
      <w:proofErr w:type="spellEnd"/>
      <w:r>
        <w:t xml:space="preserve"> направляющее кольцо</w:t>
      </w:r>
    </w:p>
    <w:p w:rsidR="005B328D" w:rsidRDefault="005B328D" w:rsidP="005B328D">
      <w:pPr>
        <w:numPr>
          <w:ilvl w:val="0"/>
          <w:numId w:val="18"/>
        </w:numPr>
        <w:spacing w:before="100" w:beforeAutospacing="1" w:after="100" w:afterAutospacing="1" w:line="240" w:lineRule="auto"/>
      </w:pPr>
      <w:r>
        <w:rPr>
          <w:rStyle w:val="a7"/>
        </w:rPr>
        <w:t>Направляющее</w:t>
      </w:r>
      <w:r>
        <w:rPr>
          <w:b/>
          <w:bCs/>
        </w:rPr>
        <w:br/>
      </w:r>
      <w:r>
        <w:rPr>
          <w:rStyle w:val="a7"/>
        </w:rPr>
        <w:t>кольцо штока</w:t>
      </w:r>
      <w:r>
        <w:t xml:space="preserve"> монтируется в передней части гидроцилиндра. Примерная схема расположения</w:t>
      </w:r>
      <w:r>
        <w:br/>
        <w:t>указана на рисунке. Кольцо надевается на шток, оно уплотняет зазор между штоком</w:t>
      </w:r>
      <w:r>
        <w:br/>
        <w:t xml:space="preserve">и корпусом гидроцилиндра. </w:t>
      </w:r>
      <w:proofErr w:type="spellStart"/>
      <w:r>
        <w:t>Штоковые</w:t>
      </w:r>
      <w:proofErr w:type="spellEnd"/>
      <w:r>
        <w:t xml:space="preserve"> уплотнительные кольца имеют некий стандарт диаметров,</w:t>
      </w:r>
      <w:r>
        <w:br/>
        <w:t>самые популярные из них: 16, 20, 32, 40, 50, 63, 70, 80, 100.</w:t>
      </w:r>
    </w:p>
    <w:p w:rsidR="005B328D" w:rsidRDefault="005B328D" w:rsidP="005B328D">
      <w:pPr>
        <w:numPr>
          <w:ilvl w:val="0"/>
          <w:numId w:val="18"/>
        </w:numPr>
        <w:spacing w:before="100" w:beforeAutospacing="1" w:after="100" w:afterAutospacing="1" w:line="240" w:lineRule="auto"/>
      </w:pPr>
      <w:r>
        <w:rPr>
          <w:rStyle w:val="a7"/>
        </w:rPr>
        <w:t>Направляющее</w:t>
      </w:r>
      <w:r>
        <w:rPr>
          <w:b/>
          <w:bCs/>
        </w:rPr>
        <w:br/>
      </w:r>
      <w:r>
        <w:rPr>
          <w:rStyle w:val="a7"/>
        </w:rPr>
        <w:t xml:space="preserve">кольцо поршня </w:t>
      </w:r>
      <w:r>
        <w:t>монтируется в канавку, расположенную на поршне как показано на</w:t>
      </w:r>
      <w:r>
        <w:br/>
        <w:t>рисунке выше. Одна сторона кольца будет двигаться по поверхности гильзы</w:t>
      </w:r>
      <w:r>
        <w:br/>
        <w:t>расположенной с внутренней стороны гидроцилиндра. Диаметр кольца обязан быть</w:t>
      </w:r>
      <w:r>
        <w:br/>
        <w:t>равен внутреннему диаметру гильзы гидроцилиндра. Самые распространённые</w:t>
      </w:r>
      <w:r>
        <w:br/>
        <w:t>диаметры гильз: 32, 40, 50, 63, 80, 100, 125, 160, 200</w:t>
      </w:r>
    </w:p>
    <w:p w:rsidR="005B328D" w:rsidRDefault="005B328D" w:rsidP="005B328D">
      <w:pPr>
        <w:pStyle w:val="2"/>
      </w:pPr>
      <w:r>
        <w:t>Как выбрать направляющие кольца</w:t>
      </w:r>
    </w:p>
    <w:p w:rsidR="005B328D" w:rsidRDefault="005B328D" w:rsidP="005B328D">
      <w:pPr>
        <w:numPr>
          <w:ilvl w:val="0"/>
          <w:numId w:val="19"/>
        </w:numPr>
        <w:spacing w:before="100" w:beforeAutospacing="1" w:after="100" w:afterAutospacing="1" w:line="240" w:lineRule="auto"/>
      </w:pPr>
      <w:r>
        <w:t>Нужно посмотреть в технической документации</w:t>
      </w:r>
      <w:r>
        <w:br/>
        <w:t>размер диаметра гильзы, или диаметр штока</w:t>
      </w:r>
    </w:p>
    <w:p w:rsidR="005B328D" w:rsidRDefault="005B328D" w:rsidP="005B328D">
      <w:pPr>
        <w:numPr>
          <w:ilvl w:val="0"/>
          <w:numId w:val="19"/>
        </w:numPr>
        <w:spacing w:before="100" w:beforeAutospacing="1" w:after="100" w:afterAutospacing="1" w:line="240" w:lineRule="auto"/>
      </w:pPr>
      <w:r>
        <w:t>Размер канавки для кольца. Ширина канавки на 0,2</w:t>
      </w:r>
      <w:r>
        <w:br/>
        <w:t>мм больше чем кольцо.</w:t>
      </w:r>
    </w:p>
    <w:p w:rsidR="005B328D" w:rsidRDefault="005B328D" w:rsidP="005B328D">
      <w:pPr>
        <w:numPr>
          <w:ilvl w:val="0"/>
          <w:numId w:val="19"/>
        </w:numPr>
        <w:spacing w:before="100" w:beforeAutospacing="1" w:after="100" w:afterAutospacing="1" w:line="240" w:lineRule="auto"/>
      </w:pPr>
      <w:r>
        <w:t>Условия эксплуатации, основные из них это</w:t>
      </w:r>
      <w:r>
        <w:br/>
        <w:t xml:space="preserve">рабочая температура, величина нагрузки. </w:t>
      </w:r>
      <w:proofErr w:type="gramStart"/>
      <w:r>
        <w:t>Исходя из этих параметров выбирается</w:t>
      </w:r>
      <w:proofErr w:type="gramEnd"/>
      <w:r>
        <w:br/>
        <w:t>материал для кольца.</w:t>
      </w:r>
    </w:p>
    <w:p w:rsidR="005B328D" w:rsidRDefault="006554B8" w:rsidP="00B731B7">
      <w:pPr>
        <w:spacing w:after="0"/>
      </w:pPr>
      <w:hyperlink r:id="rId41" w:tgtFrame="_blank" w:history="1">
        <w:r w:rsidR="005B328D">
          <w:rPr>
            <w:rStyle w:val="a6"/>
            <w:rFonts w:ascii="Calibri" w:hAnsi="Calibri" w:cs="Calibri"/>
          </w:rPr>
          <w:t>₽</w:t>
        </w:r>
      </w:hyperlink>
      <w:r w:rsidR="005B328D">
        <w:rPr>
          <w:noProof/>
          <w:color w:val="0000FF"/>
          <w:lang w:eastAsia="ru-RU"/>
        </w:rPr>
        <w:drawing>
          <wp:inline distT="0" distB="0" distL="0" distR="0">
            <wp:extent cx="2152650" cy="2857500"/>
            <wp:effectExtent l="19050" t="0" r="0" b="0"/>
            <wp:docPr id="51" name="Рисунок 51" descr="https://avatars.mds.yandex.net/get-direct/1876181/i3o-VxJNXbNXVmfu5L-ESA/y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avatars.mds.yandex.net/get-direct/1876181/i3o-VxJNXbNXVmfu5L-ESA/y30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28D" w:rsidRDefault="005B328D" w:rsidP="005B328D">
      <w:pPr>
        <w:pStyle w:val="1"/>
      </w:pPr>
      <w:r>
        <w:t>Гидравлический поршень</w:t>
      </w:r>
    </w:p>
    <w:p w:rsidR="005B328D" w:rsidRDefault="005B328D" w:rsidP="005B328D">
      <w:pPr>
        <w:pStyle w:val="paragraph"/>
      </w:pPr>
      <w:r>
        <w:t>Неотъемлемой частью любой гидравлической системы является гидравлический поршень. Он выполнен в форме цилиндра. Деятельность поршня заключается в выполнении возвратно-поступательных движений в специальной гильзе. Основной функцией гидравлического поршня является превращение механической энергии в энергию давления жидкости и наоборот.</w:t>
      </w:r>
    </w:p>
    <w:p w:rsidR="005B328D" w:rsidRDefault="005B328D" w:rsidP="005B328D">
      <w:pPr>
        <w:pStyle w:val="paragraph"/>
      </w:pPr>
      <w:r>
        <w:t>Схема гидравлического поршня</w:t>
      </w:r>
    </w:p>
    <w:p w:rsidR="005B328D" w:rsidRDefault="005B328D" w:rsidP="005B328D">
      <w:pPr>
        <w:pStyle w:val="paragraph"/>
      </w:pPr>
      <w:r>
        <w:t>Поршни бывают как цельной конструкции, так и состоящие из нескольких составных частей. В него могут входить такие детали как шток, уплотнительные и направляющие кольца. Сфера применения довольно обширна, они применяются в различных гидроцилиндрах и насосах.</w:t>
      </w:r>
    </w:p>
    <w:p w:rsidR="005B328D" w:rsidRDefault="005B328D" w:rsidP="005B328D">
      <w:pPr>
        <w:pStyle w:val="paragraph"/>
      </w:pPr>
      <w:r>
        <w:t>Основной функцией поршня является регулирование объема, а также давления в поршневой камере.</w:t>
      </w:r>
    </w:p>
    <w:p w:rsidR="005B328D" w:rsidRDefault="005B328D" w:rsidP="005B328D">
      <w:pPr>
        <w:pStyle w:val="2"/>
      </w:pPr>
      <w:r>
        <w:t>Устройство гидравлического поршня</w:t>
      </w:r>
    </w:p>
    <w:p w:rsidR="005B328D" w:rsidRDefault="005B328D" w:rsidP="005B328D">
      <w:pPr>
        <w:pStyle w:val="paragraph"/>
      </w:pPr>
      <w:r>
        <w:t>Есть два характерно разных вида поршней:</w:t>
      </w:r>
    </w:p>
    <w:p w:rsidR="005B328D" w:rsidRDefault="005B328D" w:rsidP="005B328D">
      <w:pPr>
        <w:numPr>
          <w:ilvl w:val="0"/>
          <w:numId w:val="20"/>
        </w:numPr>
        <w:spacing w:before="100" w:beforeAutospacing="1" w:after="100" w:afterAutospacing="1" w:line="240" w:lineRule="auto"/>
      </w:pPr>
      <w:r>
        <w:t>Поверхность механизма является скользящей и непосредственно контактирует с поверхностью гильзы. Такие устройства изготавливаются из антифрикционных веществ латунь, фторопласт и бронза.</w:t>
      </w:r>
    </w:p>
    <w:p w:rsidR="005B328D" w:rsidRDefault="005B328D" w:rsidP="005B328D">
      <w:pPr>
        <w:numPr>
          <w:ilvl w:val="0"/>
          <w:numId w:val="20"/>
        </w:numPr>
        <w:spacing w:before="100" w:beforeAutospacing="1" w:after="100" w:afterAutospacing="1" w:line="240" w:lineRule="auto"/>
      </w:pPr>
      <w:r>
        <w:t>Наиболее востребованными видами являются поршни, в которых по гильзе скользят специальные направляющие и уплотняющие кольца. В корпусе такого устройства делаются специальные канавки под эти кольца. Механизм в таком случае изготавливается из стали.</w:t>
      </w:r>
    </w:p>
    <w:p w:rsidR="005B328D" w:rsidRDefault="005B328D" w:rsidP="005B328D">
      <w:pPr>
        <w:pStyle w:val="paragraph"/>
      </w:pPr>
      <w:r>
        <w:t>Гидравлический поршень</w:t>
      </w:r>
    </w:p>
    <w:p w:rsidR="005B328D" w:rsidRDefault="005B328D" w:rsidP="005B328D">
      <w:pPr>
        <w:pStyle w:val="paragraph"/>
      </w:pPr>
      <w:r>
        <w:lastRenderedPageBreak/>
        <w:t xml:space="preserve">Для борьбы с протечками в цилиндре используется кольца и манжеты. При одновременно высоком давлении со стороны штока и со стороны поршневой полости, устанавливаются 2 </w:t>
      </w:r>
      <w:proofErr w:type="gramStart"/>
      <w:r>
        <w:t>уплотнительных</w:t>
      </w:r>
      <w:proofErr w:type="gramEnd"/>
      <w:r>
        <w:t xml:space="preserve"> кольца или манжеты, работающие в разные стороны. Если оно оказывается с 1 стороны, то обычно ставится всего одна манжета.</w:t>
      </w:r>
    </w:p>
    <w:p w:rsidR="005B328D" w:rsidRDefault="005B328D" w:rsidP="005B328D">
      <w:pPr>
        <w:pStyle w:val="2"/>
      </w:pPr>
      <w:r>
        <w:t>Принцип работы гидравлического поршня</w:t>
      </w:r>
    </w:p>
    <w:p w:rsidR="005B328D" w:rsidRDefault="005B328D" w:rsidP="005B328D">
      <w:r>
        <w:rPr>
          <w:noProof/>
          <w:lang w:eastAsia="ru-RU"/>
        </w:rPr>
        <w:drawing>
          <wp:inline distT="0" distB="0" distL="0" distR="0">
            <wp:extent cx="2571750" cy="1628775"/>
            <wp:effectExtent l="19050" t="0" r="0" b="0"/>
            <wp:docPr id="52" name="Рисунок 52" descr="https://avatars.mds.yandex.net/get-turbo/1531643/rth648990651e4d0247fe2aadfec1080675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avatars.mds.yandex.net/get-turbo/1531643/rth648990651e4d0247fe2aadfec1080675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28D" w:rsidRDefault="005B328D" w:rsidP="005B328D">
      <w:pPr>
        <w:pStyle w:val="paragraph"/>
      </w:pPr>
      <w:r>
        <w:t>Принцип работы гидравлического поршня</w:t>
      </w:r>
    </w:p>
    <w:p w:rsidR="005B328D" w:rsidRDefault="005B328D" w:rsidP="005B328D">
      <w:pPr>
        <w:pStyle w:val="paragraph"/>
      </w:pPr>
      <w:r>
        <w:t>Можно выделить два основных принципиально разных вида работы:</w:t>
      </w:r>
    </w:p>
    <w:p w:rsidR="005B328D" w:rsidRDefault="005B328D" w:rsidP="005B328D">
      <w:pPr>
        <w:numPr>
          <w:ilvl w:val="0"/>
          <w:numId w:val="21"/>
        </w:numPr>
        <w:spacing w:before="100" w:beforeAutospacing="1" w:after="100" w:afterAutospacing="1" w:line="240" w:lineRule="auto"/>
      </w:pPr>
      <w:r>
        <w:t xml:space="preserve">В гидроцилиндре. Рабочая жидкость поступает в полость гидравлического цилиндра и оказывает нажим с определенной силой на поршень. В результате чего он двигается в нужном для </w:t>
      </w:r>
      <w:proofErr w:type="spellStart"/>
      <w:r>
        <w:t>гидросистемы</w:t>
      </w:r>
      <w:proofErr w:type="spellEnd"/>
      <w:r>
        <w:t xml:space="preserve"> направлении, и выполняет функцию преобразования гидравлической энергии </w:t>
      </w:r>
      <w:proofErr w:type="gramStart"/>
      <w:r>
        <w:t>в</w:t>
      </w:r>
      <w:proofErr w:type="gramEnd"/>
      <w:r>
        <w:t xml:space="preserve"> механическую. Протеканию жидкости из поршневой камеры в </w:t>
      </w:r>
      <w:proofErr w:type="spellStart"/>
      <w:r>
        <w:t>штоковую</w:t>
      </w:r>
      <w:proofErr w:type="spellEnd"/>
      <w:r>
        <w:t>, при высоком давлении, препятствуют специальные уплотнители.</w:t>
      </w:r>
    </w:p>
    <w:p w:rsidR="005B328D" w:rsidRDefault="005B328D" w:rsidP="005B328D">
      <w:pPr>
        <w:numPr>
          <w:ilvl w:val="0"/>
          <w:numId w:val="21"/>
        </w:numPr>
        <w:spacing w:before="100" w:beforeAutospacing="1" w:after="100" w:afterAutospacing="1" w:line="240" w:lineRule="auto"/>
      </w:pPr>
      <w:r>
        <w:t xml:space="preserve">В гидронасосе. Здесь </w:t>
      </w:r>
      <w:proofErr w:type="gramStart"/>
      <w:r>
        <w:t>сперва</w:t>
      </w:r>
      <w:proofErr w:type="gramEnd"/>
      <w:r>
        <w:t xml:space="preserve"> мы совершаем механические движения. В </w:t>
      </w:r>
      <w:proofErr w:type="gramStart"/>
      <w:r>
        <w:t>результате</w:t>
      </w:r>
      <w:proofErr w:type="gramEnd"/>
      <w:r>
        <w:t xml:space="preserve"> которых мы оказываем давление на рабочую жидкость при помощи механической энергии, рабочая камера уменьшается и жидкость уходит в систему нагнетания. Далее мы </w:t>
      </w:r>
      <w:proofErr w:type="gramStart"/>
      <w:r>
        <w:t>совершаем обратное движение в результате рабочая камера увеличивается</w:t>
      </w:r>
      <w:proofErr w:type="gramEnd"/>
      <w:r>
        <w:t>, и происходит всасывание жидкости через систему подачи.</w:t>
      </w:r>
    </w:p>
    <w:p w:rsidR="005B328D" w:rsidRDefault="005B328D" w:rsidP="005B328D">
      <w:pPr>
        <w:pStyle w:val="paragraph"/>
      </w:pPr>
      <w:r>
        <w:t> </w:t>
      </w:r>
    </w:p>
    <w:p w:rsidR="005B328D" w:rsidRDefault="005B328D" w:rsidP="005B328D">
      <w:pPr>
        <w:pStyle w:val="1"/>
      </w:pPr>
      <w:r>
        <w:t>Гидравлический обратный клапан</w:t>
      </w:r>
    </w:p>
    <w:p w:rsidR="005B328D" w:rsidRDefault="005B328D" w:rsidP="005B328D">
      <w:pPr>
        <w:pStyle w:val="paragraph"/>
      </w:pPr>
      <w:r>
        <w:t>Гидравлический обратный клапан – это устройство предназначение, которого пропускание рабочей жидкости только в одну сторону.</w:t>
      </w:r>
    </w:p>
    <w:p w:rsidR="005B328D" w:rsidRDefault="005B328D" w:rsidP="005B328D">
      <w:pPr>
        <w:pStyle w:val="paragraph"/>
      </w:pPr>
      <w:r>
        <w:t xml:space="preserve">Они необходимы в </w:t>
      </w:r>
      <w:proofErr w:type="spellStart"/>
      <w:r>
        <w:t>гидросистемах</w:t>
      </w:r>
      <w:proofErr w:type="spellEnd"/>
      <w:r>
        <w:t>, с односторонним движением рабочей жидкости. Также они широко применяются в устройствах гидравлических моторов и насосах.</w:t>
      </w:r>
    </w:p>
    <w:p w:rsidR="005B328D" w:rsidRDefault="005B328D" w:rsidP="005B328D">
      <w:pPr>
        <w:pStyle w:val="2"/>
      </w:pPr>
      <w:r>
        <w:t>Устройство</w:t>
      </w:r>
    </w:p>
    <w:p w:rsidR="005B328D" w:rsidRDefault="005B328D" w:rsidP="005B328D">
      <w:pPr>
        <w:pStyle w:val="paragraph"/>
      </w:pPr>
      <w:r>
        <w:t>Гидравлический обратный клапан</w:t>
      </w:r>
    </w:p>
    <w:p w:rsidR="005B328D" w:rsidRDefault="005B328D" w:rsidP="005B328D">
      <w:pPr>
        <w:pStyle w:val="paragraph"/>
      </w:pPr>
      <w:r>
        <w:t xml:space="preserve">Как показано на рисунке «а» в состав гидравлического обратного клапана входят: 1 – корпус; 2 – пружина; 3 – шарик. Вместо шарика может быть шайба или конус как на рисунке «б». На гидравлических схемах обратный клапан </w:t>
      </w:r>
      <w:proofErr w:type="gramStart"/>
      <w:r>
        <w:t>выглядит</w:t>
      </w:r>
      <w:proofErr w:type="gramEnd"/>
      <w:r>
        <w:t xml:space="preserve"> как показано на рисунке «в».</w:t>
      </w:r>
    </w:p>
    <w:p w:rsidR="005B328D" w:rsidRDefault="005B328D" w:rsidP="005B328D">
      <w:pPr>
        <w:pStyle w:val="paragraph"/>
      </w:pPr>
      <w:r>
        <w:lastRenderedPageBreak/>
        <w:t>Пружина в обратном клапане нужна для того чтобы осилить силу трения при постановке запирающей части в седло. Чтобы предотвратить понижение давления рабочей жидкости при проходе через него, жёсткость пружин должна быть минимальной.</w:t>
      </w:r>
    </w:p>
    <w:p w:rsidR="005B328D" w:rsidRDefault="005B328D" w:rsidP="005B328D">
      <w:pPr>
        <w:pStyle w:val="paragraph"/>
      </w:pPr>
      <w:r>
        <w:t>Принцип работы согласно рисункам «а» и «в»:</w:t>
      </w:r>
    </w:p>
    <w:p w:rsidR="005B328D" w:rsidRDefault="005B328D" w:rsidP="005B328D">
      <w:pPr>
        <w:numPr>
          <w:ilvl w:val="0"/>
          <w:numId w:val="22"/>
        </w:numPr>
        <w:spacing w:before="100" w:beforeAutospacing="1" w:after="100" w:afterAutospacing="1" w:line="240" w:lineRule="auto"/>
      </w:pPr>
      <w:r>
        <w:t>Рабочая жидкость поступает под давлением снизу;</w:t>
      </w:r>
    </w:p>
    <w:p w:rsidR="005B328D" w:rsidRDefault="005B328D" w:rsidP="005B328D">
      <w:pPr>
        <w:numPr>
          <w:ilvl w:val="0"/>
          <w:numId w:val="22"/>
        </w:numPr>
        <w:spacing w:before="100" w:beforeAutospacing="1" w:after="100" w:afterAutospacing="1" w:line="240" w:lineRule="auto"/>
      </w:pPr>
      <w:r>
        <w:t>Давит на шарик ил конус, шарик давит на пружину, и она сжимается;</w:t>
      </w:r>
    </w:p>
    <w:p w:rsidR="005B328D" w:rsidRDefault="005B328D" w:rsidP="005B328D">
      <w:pPr>
        <w:numPr>
          <w:ilvl w:val="0"/>
          <w:numId w:val="22"/>
        </w:numPr>
        <w:spacing w:before="100" w:beforeAutospacing="1" w:after="100" w:afterAutospacing="1" w:line="240" w:lineRule="auto"/>
      </w:pPr>
      <w:r>
        <w:t>Поток беспрепятственно проходит;</w:t>
      </w:r>
    </w:p>
    <w:p w:rsidR="005B328D" w:rsidRDefault="005B328D" w:rsidP="005B328D">
      <w:pPr>
        <w:numPr>
          <w:ilvl w:val="0"/>
          <w:numId w:val="22"/>
        </w:numPr>
        <w:spacing w:before="100" w:beforeAutospacing="1" w:after="100" w:afterAutospacing="1" w:line="240" w:lineRule="auto"/>
      </w:pPr>
      <w:r>
        <w:t>Если подать напор с другой стороны шарик еще сильней прижмется и не пропустит его;</w:t>
      </w:r>
    </w:p>
    <w:p w:rsidR="005B328D" w:rsidRDefault="005B328D" w:rsidP="005B328D">
      <w:pPr>
        <w:pStyle w:val="paragraph"/>
      </w:pPr>
      <w:r>
        <w:t>Обратные клапаны не редко являются встроенными в гидравлическую систему элементами, но есть и агрегаты, изготавливаемые отдельно.</w:t>
      </w:r>
    </w:p>
    <w:p w:rsidR="005B328D" w:rsidRDefault="005B328D" w:rsidP="005B328D">
      <w:pPr>
        <w:pStyle w:val="2"/>
      </w:pPr>
      <w:r>
        <w:t>Применение</w:t>
      </w:r>
    </w:p>
    <w:p w:rsidR="005B328D" w:rsidRDefault="005B328D" w:rsidP="005B328D">
      <w:pPr>
        <w:numPr>
          <w:ilvl w:val="0"/>
          <w:numId w:val="23"/>
        </w:numPr>
        <w:spacing w:before="100" w:beforeAutospacing="1" w:after="100" w:afterAutospacing="1" w:line="240" w:lineRule="auto"/>
      </w:pPr>
      <w:r>
        <w:t xml:space="preserve">В роли </w:t>
      </w:r>
      <w:proofErr w:type="spellStart"/>
      <w:r>
        <w:t>подпиточных</w:t>
      </w:r>
      <w:proofErr w:type="spellEnd"/>
      <w:r>
        <w:t xml:space="preserve"> клапанов, в гидравлических системах с замкнутым перемещением рабочей жидкости;</w:t>
      </w:r>
    </w:p>
    <w:p w:rsidR="005B328D" w:rsidRDefault="005B328D" w:rsidP="005B328D">
      <w:pPr>
        <w:numPr>
          <w:ilvl w:val="0"/>
          <w:numId w:val="23"/>
        </w:numPr>
        <w:spacing w:before="100" w:beforeAutospacing="1" w:after="100" w:afterAutospacing="1" w:line="240" w:lineRule="auto"/>
      </w:pPr>
      <w:r>
        <w:t xml:space="preserve">В </w:t>
      </w:r>
      <w:proofErr w:type="spellStart"/>
      <w:r>
        <w:t>гидросистемах</w:t>
      </w:r>
      <w:proofErr w:type="spellEnd"/>
      <w:r>
        <w:t xml:space="preserve">, </w:t>
      </w:r>
      <w:proofErr w:type="gramStart"/>
      <w:r>
        <w:t>в</w:t>
      </w:r>
      <w:proofErr w:type="gramEnd"/>
      <w:r>
        <w:t xml:space="preserve"> </w:t>
      </w:r>
      <w:proofErr w:type="gramStart"/>
      <w:r>
        <w:t>которых</w:t>
      </w:r>
      <w:proofErr w:type="gramEnd"/>
      <w:r>
        <w:t xml:space="preserve"> более одного насоса, применяются для убирания взаимного влияния, при работе насосов в одно и то же время;</w:t>
      </w:r>
    </w:p>
    <w:p w:rsidR="005B328D" w:rsidRDefault="005B328D" w:rsidP="005B328D">
      <w:pPr>
        <w:numPr>
          <w:ilvl w:val="0"/>
          <w:numId w:val="23"/>
        </w:numPr>
        <w:spacing w:before="100" w:beforeAutospacing="1" w:after="100" w:afterAutospacing="1" w:line="240" w:lineRule="auto"/>
      </w:pPr>
      <w:r>
        <w:t xml:space="preserve">Блоки очистки и фильтрации рабочей жидкости в реверсивных гидравлических линиях для того чтобы </w:t>
      </w:r>
      <w:proofErr w:type="gramStart"/>
      <w:r>
        <w:t>избежать прохождение</w:t>
      </w:r>
      <w:proofErr w:type="gramEnd"/>
      <w:r>
        <w:t xml:space="preserve"> ее через фильтр в обратном направлении.</w:t>
      </w:r>
    </w:p>
    <w:p w:rsidR="005B328D" w:rsidRDefault="005B328D" w:rsidP="005B328D">
      <w:pPr>
        <w:numPr>
          <w:ilvl w:val="0"/>
          <w:numId w:val="23"/>
        </w:numPr>
        <w:spacing w:before="100" w:beforeAutospacing="1" w:after="100" w:afterAutospacing="1" w:line="240" w:lineRule="auto"/>
      </w:pPr>
      <w:r>
        <w:t xml:space="preserve">В гидравлических </w:t>
      </w:r>
      <w:proofErr w:type="gramStart"/>
      <w:r>
        <w:t>системах</w:t>
      </w:r>
      <w:proofErr w:type="gramEnd"/>
      <w:r>
        <w:t xml:space="preserve"> где необходимо движение потока только в одну сторону.</w:t>
      </w:r>
    </w:p>
    <w:p w:rsidR="005B328D" w:rsidRDefault="005B328D" w:rsidP="005B328D">
      <w:pPr>
        <w:pStyle w:val="2"/>
      </w:pPr>
      <w:r>
        <w:t>Управляемый гидравлический обратный клапан</w:t>
      </w:r>
    </w:p>
    <w:p w:rsidR="005B328D" w:rsidRDefault="005B328D" w:rsidP="005B328D">
      <w:pPr>
        <w:pStyle w:val="paragraph"/>
      </w:pPr>
      <w:r>
        <w:t xml:space="preserve">Гидравлический управляемый обратный клапан —  это </w:t>
      </w:r>
      <w:proofErr w:type="gramStart"/>
      <w:r>
        <w:t>устройство</w:t>
      </w:r>
      <w:proofErr w:type="gramEnd"/>
      <w:r>
        <w:t xml:space="preserve"> которое в зависимости от действий управляющего элемента, пропускает или не пропускает жидкость в каком-то из направлений. Такие устройства называют </w:t>
      </w:r>
      <w:hyperlink r:id="rId44" w:history="1">
        <w:proofErr w:type="spellStart"/>
        <w:r>
          <w:rPr>
            <w:rStyle w:val="a6"/>
            <w:rFonts w:eastAsiaTheme="majorEastAsia"/>
          </w:rPr>
          <w:t>Гидрозамками</w:t>
        </w:r>
        <w:proofErr w:type="spellEnd"/>
      </w:hyperlink>
      <w:r>
        <w:t>.</w:t>
      </w:r>
    </w:p>
    <w:p w:rsidR="005B328D" w:rsidRDefault="006554B8" w:rsidP="004E2F65">
      <w:hyperlink r:id="rId45" w:tgtFrame="_blank" w:history="1">
        <w:r w:rsidR="005B328D">
          <w:rPr>
            <w:rStyle w:val="a6"/>
            <w:rFonts w:ascii="Calibri" w:hAnsi="Calibri" w:cs="Calibri"/>
          </w:rPr>
          <w:t>₽</w:t>
        </w:r>
      </w:hyperlink>
      <w:r w:rsidR="005B328D">
        <w:rPr>
          <w:noProof/>
          <w:color w:val="0000FF"/>
          <w:lang w:eastAsia="ru-RU"/>
        </w:rPr>
        <w:drawing>
          <wp:inline distT="0" distB="0" distL="0" distR="0">
            <wp:extent cx="5076825" cy="2857500"/>
            <wp:effectExtent l="19050" t="0" r="9525" b="0"/>
            <wp:docPr id="53" name="Рисунок 53" descr="https://avatars.mds.yandex.net/get-direct/2109363/BqxIPSPaYeIukHY0gNwaPw/wy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avatars.mds.yandex.net/get-direct/2109363/BqxIPSPaYeIukHY0gNwaPw/wy30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28D" w:rsidRDefault="005B328D" w:rsidP="005B328D"/>
    <w:p w:rsidR="00E1626D" w:rsidRPr="005B6818" w:rsidRDefault="005B6818" w:rsidP="00167783">
      <w:pPr>
        <w:pStyle w:val="2"/>
      </w:pPr>
      <w:proofErr w:type="spellStart"/>
      <w:r w:rsidRPr="005B6818">
        <w:lastRenderedPageBreak/>
        <w:t>Гидрораспределители</w:t>
      </w:r>
      <w:proofErr w:type="spellEnd"/>
    </w:p>
    <w:p w:rsidR="005B6818" w:rsidRDefault="005B6818" w:rsidP="005B6818">
      <w:pPr>
        <w:pStyle w:val="1"/>
      </w:pPr>
      <w:r>
        <w:t xml:space="preserve">Принцип работы </w:t>
      </w:r>
      <w:proofErr w:type="spellStart"/>
      <w:r>
        <w:t>гидрораспределителя</w:t>
      </w:r>
      <w:proofErr w:type="spellEnd"/>
    </w:p>
    <w:p w:rsidR="005B6818" w:rsidRDefault="005B6818" w:rsidP="005B6818">
      <w:pPr>
        <w:pStyle w:val="a3"/>
        <w:jc w:val="both"/>
      </w:pPr>
      <w:r>
        <w:rPr>
          <w:noProof/>
        </w:rPr>
        <w:drawing>
          <wp:inline distT="0" distB="0" distL="0" distR="0">
            <wp:extent cx="2847975" cy="2343150"/>
            <wp:effectExtent l="19050" t="0" r="9525" b="0"/>
            <wp:docPr id="72" name="Рисунок 72" descr="Гидравлический распределитель: устройство, принцип работы, типы - 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Гидравлический распределитель: устройство, принцип работы, типы - 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18" w:rsidRDefault="005B6818" w:rsidP="005B6818">
      <w:pPr>
        <w:pStyle w:val="a3"/>
        <w:jc w:val="both"/>
      </w:pPr>
      <w:r>
        <w:t>Гидравлический распределитель – специальное устройство, применяемое в производственных механизмах, которое позволяет менять направление движения жидкости. Он необходим для контроля точности смены потоков, которые должны сменяться в определенной последовательности для включения механизмов. Распределитель может монтироваться к основному механизму с помощью различных креплений. Чаще всего применяется резьбовое, фланцевое и стыковое крепление. Для высокой точности работы обычно применяются электрогидравлические распределители, которые управляются электромагнитами.</w:t>
      </w:r>
    </w:p>
    <w:p w:rsidR="005B6818" w:rsidRDefault="005B6818" w:rsidP="005B6818">
      <w:pPr>
        <w:pStyle w:val="2"/>
        <w:jc w:val="both"/>
      </w:pPr>
      <w:r>
        <w:t>Устройство и принцип работы</w:t>
      </w:r>
    </w:p>
    <w:p w:rsidR="005B6818" w:rsidRDefault="005B6818" w:rsidP="005B6818">
      <w:pPr>
        <w:pStyle w:val="a3"/>
        <w:jc w:val="both"/>
      </w:pPr>
      <w:proofErr w:type="spellStart"/>
      <w:r>
        <w:t>Гидрораспределители</w:t>
      </w:r>
      <w:proofErr w:type="spellEnd"/>
      <w:r>
        <w:t xml:space="preserve"> могут применяться при работе с различными типами жидкостей. Но чаще всего такой механизм можно встретить в гидравлических системах, для регулировки потока, уровня и давления масла.</w:t>
      </w:r>
    </w:p>
    <w:p w:rsidR="005B6818" w:rsidRDefault="005B6818" w:rsidP="005B6818">
      <w:pPr>
        <w:pStyle w:val="a3"/>
      </w:pPr>
      <w:r>
        <w:t xml:space="preserve">Схема </w:t>
      </w:r>
      <w:proofErr w:type="spellStart"/>
      <w:r>
        <w:t>гидрораспределителя</w:t>
      </w:r>
      <w:proofErr w:type="spellEnd"/>
      <w:r>
        <w:t xml:space="preserve"> зависит от типа механизма и целей его использования. Чаще всего он состоит из корпуса, распределительных каналов, клапанов различных видов, регулировочных механизмов, фиксаторов, в некоторых случаях электромагнитов и других деталей.</w:t>
      </w:r>
    </w:p>
    <w:p w:rsidR="005B6818" w:rsidRDefault="005B6818" w:rsidP="005B6818">
      <w:pPr>
        <w:pStyle w:val="a3"/>
        <w:jc w:val="both"/>
      </w:pPr>
      <w:r>
        <w:t xml:space="preserve">Принцип работы </w:t>
      </w:r>
      <w:proofErr w:type="spellStart"/>
      <w:r>
        <w:t>электрораспределителя</w:t>
      </w:r>
      <w:proofErr w:type="spellEnd"/>
      <w:r>
        <w:t xml:space="preserve"> такой:</w:t>
      </w:r>
    </w:p>
    <w:p w:rsidR="005B6818" w:rsidRDefault="005B6818" w:rsidP="005B6818">
      <w:pPr>
        <w:numPr>
          <w:ilvl w:val="0"/>
          <w:numId w:val="25"/>
        </w:numPr>
        <w:spacing w:before="100" w:beforeAutospacing="1" w:after="100" w:afterAutospacing="1" w:line="240" w:lineRule="auto"/>
        <w:jc w:val="both"/>
      </w:pPr>
      <w:r>
        <w:t>На корпусе установлен электромагнит постоянного тока, который при включении воздействует на палец и толкатель, к которому крепится с помощью рычага.</w:t>
      </w:r>
    </w:p>
    <w:p w:rsidR="005B6818" w:rsidRDefault="005B6818" w:rsidP="005B6818">
      <w:pPr>
        <w:numPr>
          <w:ilvl w:val="0"/>
          <w:numId w:val="25"/>
        </w:numPr>
        <w:spacing w:before="100" w:beforeAutospacing="1" w:after="100" w:afterAutospacing="1" w:line="240" w:lineRule="auto"/>
        <w:jc w:val="both"/>
      </w:pPr>
      <w:r>
        <w:t>Толкатель воздействует на шариковый клапан, прижимая его к седлу;</w:t>
      </w:r>
    </w:p>
    <w:p w:rsidR="005B6818" w:rsidRDefault="005B6818" w:rsidP="005B6818">
      <w:pPr>
        <w:numPr>
          <w:ilvl w:val="0"/>
          <w:numId w:val="25"/>
        </w:numPr>
        <w:spacing w:before="100" w:beforeAutospacing="1" w:after="100" w:afterAutospacing="1" w:line="240" w:lineRule="auto"/>
        <w:jc w:val="both"/>
      </w:pPr>
      <w:r>
        <w:t xml:space="preserve">Такое положение позволяет </w:t>
      </w:r>
      <w:proofErr w:type="spellStart"/>
      <w:r>
        <w:t>гидродвигателю</w:t>
      </w:r>
      <w:proofErr w:type="spellEnd"/>
      <w:r>
        <w:t xml:space="preserve"> включиться в работу, вытесняя жидкость из рабочей емкости в сливную магистраль.</w:t>
      </w:r>
    </w:p>
    <w:p w:rsidR="005B6818" w:rsidRDefault="005B6818" w:rsidP="005B6818">
      <w:pPr>
        <w:numPr>
          <w:ilvl w:val="0"/>
          <w:numId w:val="25"/>
        </w:numPr>
        <w:spacing w:before="100" w:beforeAutospacing="1" w:after="100" w:afterAutospacing="1" w:line="240" w:lineRule="auto"/>
        <w:jc w:val="both"/>
      </w:pPr>
      <w:r>
        <w:t>Когда на электромагнит не поступает электричество, шариковый клапан прижимается к седлу.</w:t>
      </w:r>
    </w:p>
    <w:p w:rsidR="005B6818" w:rsidRDefault="005B6818" w:rsidP="005B6818">
      <w:pPr>
        <w:numPr>
          <w:ilvl w:val="0"/>
          <w:numId w:val="25"/>
        </w:numPr>
        <w:spacing w:before="100" w:beforeAutospacing="1" w:after="100" w:afterAutospacing="1" w:line="240" w:lineRule="auto"/>
        <w:jc w:val="both"/>
      </w:pPr>
      <w:r>
        <w:t>Из-за этого с рабочей емкостью соединяется с нагнетательной полостью, что приводит к обратному движению жидкости, которая возвращается в полость двигателя.</w:t>
      </w:r>
    </w:p>
    <w:p w:rsidR="005B6818" w:rsidRDefault="005B6818" w:rsidP="005B6818">
      <w:pPr>
        <w:numPr>
          <w:ilvl w:val="0"/>
          <w:numId w:val="25"/>
        </w:numPr>
        <w:spacing w:before="100" w:beforeAutospacing="1" w:after="100" w:afterAutospacing="1" w:line="240" w:lineRule="auto"/>
        <w:jc w:val="both"/>
      </w:pPr>
      <w:r>
        <w:lastRenderedPageBreak/>
        <w:t>Рабочая емкость закрывается обратным клапаном, который не позволяет жидкости двигаться в системе.</w:t>
      </w:r>
    </w:p>
    <w:p w:rsidR="005B6818" w:rsidRDefault="005B6818" w:rsidP="005B6818">
      <w:pPr>
        <w:numPr>
          <w:ilvl w:val="0"/>
          <w:numId w:val="25"/>
        </w:numPr>
        <w:spacing w:before="100" w:beforeAutospacing="1" w:after="100" w:afterAutospacing="1" w:line="240" w:lineRule="auto"/>
        <w:jc w:val="both"/>
      </w:pPr>
      <w:r>
        <w:t>Для работы распределителя не требуется большой мощности, так как вся система уравновешена. Усилие пружины, которая воздействует на шариковый клапан, примерно равняется давлению со стороны толкателя, в полость которого нагнетается рабочая жидкость. Из-за этого даже малейшего усилия электромагнита достаточно для изменения направления и распределения потоков жидкости.</w:t>
      </w:r>
    </w:p>
    <w:p w:rsidR="005B6818" w:rsidRDefault="005B6818" w:rsidP="005B6818">
      <w:pPr>
        <w:pStyle w:val="a3"/>
        <w:jc w:val="both"/>
      </w:pPr>
      <w:r>
        <w:rPr>
          <w:noProof/>
        </w:rPr>
        <w:drawing>
          <wp:inline distT="0" distB="0" distL="0" distR="0">
            <wp:extent cx="3800475" cy="3048000"/>
            <wp:effectExtent l="19050" t="0" r="9525" b="0"/>
            <wp:docPr id="73" name="Рисунок 73" descr="Типы гидрораспределителей - 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Типы гидрораспределителей - изображение 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19725" cy="3048000"/>
            <wp:effectExtent l="19050" t="0" r="9525" b="0"/>
            <wp:docPr id="74" name="Рисунок 74" descr="Область применения -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Область применения - фото 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18" w:rsidRDefault="005B6818" w:rsidP="005B6818">
      <w:pPr>
        <w:pStyle w:val="a3"/>
        <w:jc w:val="both"/>
      </w:pPr>
      <w:r>
        <w:t>Практически все модели распределителей работают по одному принципу. Отличия могут быть незначительные и зависят от конструкционных особенностей.</w:t>
      </w:r>
    </w:p>
    <w:p w:rsidR="005B6818" w:rsidRDefault="005B6818" w:rsidP="005B6818">
      <w:pPr>
        <w:pStyle w:val="2"/>
        <w:jc w:val="both"/>
      </w:pPr>
      <w:r>
        <w:t xml:space="preserve">Типы </w:t>
      </w:r>
      <w:proofErr w:type="spellStart"/>
      <w:r>
        <w:t>гидрораспределителей</w:t>
      </w:r>
      <w:proofErr w:type="spellEnd"/>
    </w:p>
    <w:p w:rsidR="005B6818" w:rsidRDefault="005B6818" w:rsidP="005B6818">
      <w:pPr>
        <w:pStyle w:val="a3"/>
        <w:jc w:val="both"/>
      </w:pPr>
      <w:r>
        <w:t xml:space="preserve">На сегодняшний день существует несколько классификаций </w:t>
      </w:r>
      <w:proofErr w:type="spellStart"/>
      <w:r>
        <w:t>гидрораспределителей</w:t>
      </w:r>
      <w:proofErr w:type="spellEnd"/>
      <w:r>
        <w:t xml:space="preserve">. Наиболее </w:t>
      </w:r>
      <w:proofErr w:type="gramStart"/>
      <w:r>
        <w:t>распространенная</w:t>
      </w:r>
      <w:proofErr w:type="gramEnd"/>
      <w:r>
        <w:t xml:space="preserve"> выделяет три типа – золотниковые, крановые и клапанные, отличие которых заключается в разной схеме запорно-регулирующего элемента.</w:t>
      </w:r>
    </w:p>
    <w:p w:rsidR="005B6818" w:rsidRDefault="005B6818" w:rsidP="005B6818">
      <w:pPr>
        <w:pStyle w:val="a3"/>
        <w:jc w:val="both"/>
      </w:pPr>
      <w:r>
        <w:lastRenderedPageBreak/>
        <w:t>Но также стоит выделить несколько других принципов классификации:</w:t>
      </w:r>
    </w:p>
    <w:p w:rsidR="005B6818" w:rsidRDefault="005B6818" w:rsidP="005B6818">
      <w:pPr>
        <w:numPr>
          <w:ilvl w:val="0"/>
          <w:numId w:val="26"/>
        </w:numPr>
        <w:spacing w:before="100" w:beforeAutospacing="1" w:after="100" w:afterAutospacing="1" w:line="240" w:lineRule="auto"/>
        <w:jc w:val="both"/>
      </w:pPr>
      <w:r>
        <w:t xml:space="preserve">В зависимости от числа </w:t>
      </w:r>
      <w:proofErr w:type="gramStart"/>
      <w:r>
        <w:t>внешних</w:t>
      </w:r>
      <w:proofErr w:type="gramEnd"/>
      <w:r>
        <w:t xml:space="preserve"> </w:t>
      </w:r>
      <w:proofErr w:type="spellStart"/>
      <w:r>
        <w:t>гидролиний</w:t>
      </w:r>
      <w:proofErr w:type="spellEnd"/>
      <w:r>
        <w:t>:</w:t>
      </w:r>
    </w:p>
    <w:p w:rsidR="005B6818" w:rsidRDefault="005B6818" w:rsidP="005B6818">
      <w:pPr>
        <w:numPr>
          <w:ilvl w:val="0"/>
          <w:numId w:val="27"/>
        </w:numPr>
        <w:spacing w:before="100" w:beforeAutospacing="1" w:after="100" w:afterAutospacing="1" w:line="240" w:lineRule="auto"/>
        <w:jc w:val="both"/>
      </w:pPr>
      <w:proofErr w:type="spellStart"/>
      <w:r>
        <w:t>двухлинейные</w:t>
      </w:r>
      <w:proofErr w:type="spellEnd"/>
      <w:r>
        <w:t>;</w:t>
      </w:r>
    </w:p>
    <w:p w:rsidR="005B6818" w:rsidRDefault="005B6818" w:rsidP="005B6818">
      <w:pPr>
        <w:numPr>
          <w:ilvl w:val="0"/>
          <w:numId w:val="27"/>
        </w:numPr>
        <w:spacing w:before="100" w:beforeAutospacing="1" w:after="100" w:afterAutospacing="1" w:line="240" w:lineRule="auto"/>
        <w:jc w:val="both"/>
      </w:pPr>
      <w:r>
        <w:t>трехлинейные.</w:t>
      </w:r>
    </w:p>
    <w:p w:rsidR="005B6818" w:rsidRDefault="005B6818" w:rsidP="005B6818">
      <w:pPr>
        <w:numPr>
          <w:ilvl w:val="0"/>
          <w:numId w:val="28"/>
        </w:numPr>
        <w:spacing w:before="100" w:beforeAutospacing="1" w:after="100" w:afterAutospacing="1" w:line="240" w:lineRule="auto"/>
        <w:jc w:val="both"/>
      </w:pPr>
      <w:proofErr w:type="gramStart"/>
      <w:r>
        <w:t>Зависимо от числа позиций запорного механизма – двух- и трехпозиционные;</w:t>
      </w:r>
      <w:proofErr w:type="gramEnd"/>
    </w:p>
    <w:p w:rsidR="005B6818" w:rsidRDefault="005B6818" w:rsidP="005B6818">
      <w:pPr>
        <w:numPr>
          <w:ilvl w:val="0"/>
          <w:numId w:val="28"/>
        </w:numPr>
        <w:spacing w:before="100" w:beforeAutospacing="1" w:after="100" w:afterAutospacing="1" w:line="240" w:lineRule="auto"/>
        <w:jc w:val="both"/>
      </w:pPr>
      <w:proofErr w:type="gramStart"/>
      <w:r>
        <w:t>Исходя из вида управления бывают</w:t>
      </w:r>
      <w:proofErr w:type="gramEnd"/>
      <w:r>
        <w:t>:</w:t>
      </w:r>
    </w:p>
    <w:p w:rsidR="005B6818" w:rsidRDefault="005B6818" w:rsidP="005B6818">
      <w:pPr>
        <w:numPr>
          <w:ilvl w:val="0"/>
          <w:numId w:val="29"/>
        </w:numPr>
        <w:spacing w:before="100" w:beforeAutospacing="1" w:after="100" w:afterAutospacing="1" w:line="240" w:lineRule="auto"/>
        <w:jc w:val="both"/>
      </w:pPr>
      <w:r>
        <w:t>с ручным управлением;</w:t>
      </w:r>
    </w:p>
    <w:p w:rsidR="005B6818" w:rsidRDefault="005B6818" w:rsidP="005B6818">
      <w:pPr>
        <w:numPr>
          <w:ilvl w:val="0"/>
          <w:numId w:val="29"/>
        </w:numPr>
        <w:spacing w:before="100" w:beforeAutospacing="1" w:after="100" w:afterAutospacing="1" w:line="240" w:lineRule="auto"/>
        <w:jc w:val="both"/>
      </w:pPr>
      <w:r>
        <w:t>с электрическим;</w:t>
      </w:r>
    </w:p>
    <w:p w:rsidR="005B6818" w:rsidRDefault="005B6818" w:rsidP="005B6818">
      <w:pPr>
        <w:numPr>
          <w:ilvl w:val="0"/>
          <w:numId w:val="29"/>
        </w:numPr>
        <w:spacing w:before="100" w:beforeAutospacing="1" w:after="100" w:afterAutospacing="1" w:line="240" w:lineRule="auto"/>
        <w:jc w:val="both"/>
      </w:pPr>
      <w:r>
        <w:t>с механическим;</w:t>
      </w:r>
    </w:p>
    <w:p w:rsidR="005B6818" w:rsidRDefault="005B6818" w:rsidP="005B6818">
      <w:pPr>
        <w:numPr>
          <w:ilvl w:val="0"/>
          <w:numId w:val="29"/>
        </w:numPr>
        <w:spacing w:before="100" w:beforeAutospacing="1" w:after="100" w:afterAutospacing="1" w:line="240" w:lineRule="auto"/>
        <w:jc w:val="both"/>
      </w:pPr>
      <w:r>
        <w:t>с гидравлическим.</w:t>
      </w:r>
    </w:p>
    <w:p w:rsidR="005B6818" w:rsidRDefault="005B6818" w:rsidP="005B6818">
      <w:pPr>
        <w:numPr>
          <w:ilvl w:val="0"/>
          <w:numId w:val="30"/>
        </w:numPr>
        <w:spacing w:before="100" w:beforeAutospacing="1" w:after="100" w:afterAutospacing="1" w:line="240" w:lineRule="auto"/>
        <w:jc w:val="both"/>
      </w:pPr>
      <w:proofErr w:type="gramStart"/>
      <w:r>
        <w:t>Зависимо от количества запорных элементов бывают одно- и двухступенчатые.</w:t>
      </w:r>
      <w:proofErr w:type="gramEnd"/>
    </w:p>
    <w:p w:rsidR="005B6818" w:rsidRDefault="005B6818" w:rsidP="005B6818">
      <w:pPr>
        <w:pStyle w:val="3"/>
        <w:jc w:val="both"/>
      </w:pPr>
      <w:r>
        <w:t>Золотниковые</w:t>
      </w:r>
    </w:p>
    <w:p w:rsidR="005B6818" w:rsidRDefault="005B6818" w:rsidP="005B6818">
      <w:pPr>
        <w:pStyle w:val="a3"/>
        <w:jc w:val="both"/>
      </w:pPr>
      <w:r>
        <w:t>Один из наиболее популярных типов. Устройство золотникового распределителя простое, его отличие от остальных заключается в особом строении распределителя. В его качестве выступает цилиндрический золотник. Его движение провоцирует изменение направления жидкости. В спокойном положении он перекрывает каналы, но при смещении влево или вправо, происходит движение жидкости из рабочей полости, под давлением от насоса, или обратно в полость.</w:t>
      </w:r>
    </w:p>
    <w:p w:rsidR="005B6818" w:rsidRDefault="005B6818" w:rsidP="005B6818">
      <w:pPr>
        <w:pStyle w:val="a3"/>
        <w:jc w:val="both"/>
      </w:pPr>
      <w:r>
        <w:t xml:space="preserve">Такой тип распределителя обычно применяется для поршневых систем. Движение золотника провоцирует выдвижение поршня и его обратное втягивание. Среди золотниковых распределителей можно выделить </w:t>
      </w:r>
      <w:proofErr w:type="gramStart"/>
      <w:r>
        <w:t>двухходовые</w:t>
      </w:r>
      <w:proofErr w:type="gramEnd"/>
      <w:r>
        <w:t>, трехходовые и многоходовые.</w:t>
      </w:r>
    </w:p>
    <w:p w:rsidR="005B6818" w:rsidRDefault="005B6818" w:rsidP="005B6818">
      <w:pPr>
        <w:pStyle w:val="a3"/>
        <w:jc w:val="both"/>
      </w:pPr>
      <w:r>
        <w:t>Управляться такой распределитель может вручную, гидравликой, электромагнитом или смешанной системой управления (электрогидравлической). Ручное управление применяется в простых механизмах и может выполняться с помощью рычага, педали, кнопки, рукоятки или другого простого привода. Механическое управление более сложное, в нем участвует пружина, толкатель или ролик.</w:t>
      </w:r>
    </w:p>
    <w:p w:rsidR="005B6818" w:rsidRDefault="005B6818" w:rsidP="005B6818">
      <w:pPr>
        <w:pStyle w:val="a3"/>
        <w:jc w:val="both"/>
      </w:pPr>
      <w:r>
        <w:rPr>
          <w:noProof/>
        </w:rPr>
        <w:lastRenderedPageBreak/>
        <w:drawing>
          <wp:inline distT="0" distB="0" distL="0" distR="0">
            <wp:extent cx="6248400" cy="3924300"/>
            <wp:effectExtent l="19050" t="0" r="0" b="0"/>
            <wp:docPr id="75" name="Рисунок 75" descr="Гидравлический распределитель - устройство, принцип работы - фотография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Гидравлический распределитель - устройство, принцип работы - фотография 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18" w:rsidRDefault="005B6818" w:rsidP="005B6818">
      <w:pPr>
        <w:pStyle w:val="a3"/>
        <w:jc w:val="both"/>
      </w:pPr>
      <w:r>
        <w:t xml:space="preserve">В зависимости от сложности конструкции и целей использования, механизм может иметь несколько золотников. Исходя из этого распределители делят </w:t>
      </w:r>
      <w:proofErr w:type="gramStart"/>
      <w:r>
        <w:t>на</w:t>
      </w:r>
      <w:proofErr w:type="gramEnd"/>
      <w:r>
        <w:t xml:space="preserve"> секционные и моноблочные. </w:t>
      </w:r>
      <w:proofErr w:type="gramStart"/>
      <w:r>
        <w:t>Секционные</w:t>
      </w:r>
      <w:proofErr w:type="gramEnd"/>
      <w:r>
        <w:t xml:space="preserve"> обычно соединяются между собой с помощью болтов. Для моделей такого типа разработано несколько запорно-регулирующего механизма:</w:t>
      </w:r>
    </w:p>
    <w:p w:rsidR="005B6818" w:rsidRDefault="005B6818" w:rsidP="005B6818">
      <w:pPr>
        <w:numPr>
          <w:ilvl w:val="0"/>
          <w:numId w:val="31"/>
        </w:numPr>
        <w:spacing w:before="100" w:beforeAutospacing="1" w:after="100" w:afterAutospacing="1" w:line="240" w:lineRule="auto"/>
        <w:jc w:val="both"/>
      </w:pPr>
      <w:r>
        <w:t>С положительным осевым перекрытием – позволяет фиксировать поршень в нужном положении, но точность фиксации небольшая из-за наличия области нечувствительности.</w:t>
      </w:r>
    </w:p>
    <w:p w:rsidR="005B6818" w:rsidRDefault="005B6818" w:rsidP="005B6818">
      <w:pPr>
        <w:numPr>
          <w:ilvl w:val="0"/>
          <w:numId w:val="31"/>
        </w:numPr>
        <w:spacing w:before="100" w:beforeAutospacing="1" w:after="100" w:afterAutospacing="1" w:line="240" w:lineRule="auto"/>
        <w:jc w:val="both"/>
      </w:pPr>
      <w:r>
        <w:t>С нулевым перекрытием – более совершенный тип, которой не имеет подобной области, но отличается довольно высокой стоимостью, связанной со сложным процессом производства.</w:t>
      </w:r>
    </w:p>
    <w:p w:rsidR="005B6818" w:rsidRDefault="005B6818" w:rsidP="005B6818">
      <w:pPr>
        <w:numPr>
          <w:ilvl w:val="0"/>
          <w:numId w:val="31"/>
        </w:numPr>
        <w:spacing w:before="100" w:beforeAutospacing="1" w:after="100" w:afterAutospacing="1" w:line="240" w:lineRule="auto"/>
        <w:jc w:val="both"/>
      </w:pPr>
      <w:r>
        <w:t xml:space="preserve">С </w:t>
      </w:r>
      <w:proofErr w:type="gramStart"/>
      <w:r>
        <w:t>минимальным</w:t>
      </w:r>
      <w:proofErr w:type="gramEnd"/>
      <w:r>
        <w:t xml:space="preserve"> – имеет небольшую зону нечувствительности, приемлемую стоимость, но надежность конструкции ниже из-за меньшей жесткости.</w:t>
      </w:r>
    </w:p>
    <w:p w:rsidR="005B6818" w:rsidRDefault="005B6818" w:rsidP="005B6818">
      <w:pPr>
        <w:pStyle w:val="3"/>
        <w:jc w:val="both"/>
      </w:pPr>
      <w:r>
        <w:t>Крановые</w:t>
      </w:r>
    </w:p>
    <w:p w:rsidR="005B6818" w:rsidRDefault="005B6818" w:rsidP="005B6818">
      <w:pPr>
        <w:pStyle w:val="a3"/>
        <w:jc w:val="both"/>
      </w:pPr>
      <w:r>
        <w:t>В основу этой модели заложена крановая пробка. С ее помощью происходит распределение потоков, путем поворота пробки. Чаще всего такие изделия имеют коническую форму, или форму цилиндра, но также можно встретить плоские и сферические модели. Чтобы подобный механизм работал эффективно, должна соблюдаться герметичность. За этим обязательно нужно следить, так как во время эксплуатации вследствие износа между пробкой и корпусом может увеличиться зазор. Из-за этого герметичность теряется и происходит утечка жидкости.</w:t>
      </w:r>
    </w:p>
    <w:p w:rsidR="005B6818" w:rsidRDefault="005B6818" w:rsidP="005B6818">
      <w:pPr>
        <w:pStyle w:val="a3"/>
        <w:jc w:val="both"/>
      </w:pPr>
      <w:r>
        <w:rPr>
          <w:noProof/>
        </w:rPr>
        <w:lastRenderedPageBreak/>
        <w:drawing>
          <wp:inline distT="0" distB="0" distL="0" distR="0">
            <wp:extent cx="6248400" cy="4095750"/>
            <wp:effectExtent l="19050" t="0" r="0" b="0"/>
            <wp:docPr id="76" name="Рисунок 76" descr="Типы гидрораспределителей - фотография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Типы гидрораспределителей - фотография 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18" w:rsidRDefault="005B6818" w:rsidP="005B6818">
      <w:pPr>
        <w:pStyle w:val="a3"/>
        <w:jc w:val="both"/>
      </w:pPr>
      <w:r>
        <w:t xml:space="preserve">Чаще всего проблемы с герметичностью возникают в моделях с цилиндрической пробкой. Чтобы механизм работал исправно, зазор не должен превышать 0,02 мм. Со временем зазор </w:t>
      </w:r>
      <w:proofErr w:type="gramStart"/>
      <w:r>
        <w:t>увеличиваются</w:t>
      </w:r>
      <w:proofErr w:type="gramEnd"/>
      <w:r>
        <w:t xml:space="preserve"> и происходит утечка жидкости. При этом в некоторых случаях, несмотря на потери, можно продолжать эксплуатацию распределителя. К сожалению, избавиться от утечки можно только с помощью покупки нового устройства. Поэтому все более популярными становятся модели гидравлических распределителей с конической пробкой, в которых проблема с герметичностью отсутствует.</w:t>
      </w:r>
    </w:p>
    <w:p w:rsidR="005B6818" w:rsidRDefault="005B6818" w:rsidP="005B6818">
      <w:pPr>
        <w:pStyle w:val="3"/>
        <w:jc w:val="both"/>
      </w:pPr>
      <w:r>
        <w:t>Клапанные</w:t>
      </w:r>
    </w:p>
    <w:p w:rsidR="005B6818" w:rsidRDefault="005B6818" w:rsidP="005B6818">
      <w:pPr>
        <w:pStyle w:val="a3"/>
        <w:jc w:val="both"/>
      </w:pPr>
      <w:r>
        <w:t xml:space="preserve">В основе конструкции таких распределителей лежит клапан, который более надежен, чем золотник, и позволяет работать при высоком давлении жидкости. Обычно клапанные распределители способны работать при давлении в три раза </w:t>
      </w:r>
      <w:proofErr w:type="gramStart"/>
      <w:r>
        <w:t>превышающим</w:t>
      </w:r>
      <w:proofErr w:type="gramEnd"/>
      <w:r>
        <w:t xml:space="preserve"> возможности золотниковых. Надежность работы достигается путем использования нескольких проходных клапанов, которые поочередно открываются и закрываются.</w:t>
      </w:r>
    </w:p>
    <w:p w:rsidR="005B6818" w:rsidRDefault="005B6818" w:rsidP="005B6818">
      <w:pPr>
        <w:pStyle w:val="a3"/>
        <w:jc w:val="both"/>
      </w:pPr>
      <w:r>
        <w:t xml:space="preserve">Закрытия и открытия клапанов происходит за счет движения стержня, на котором установлены выступы. В зависимости от направления стержня, открывается нужная пара </w:t>
      </w:r>
      <w:proofErr w:type="gramStart"/>
      <w:r>
        <w:t>клапанов</w:t>
      </w:r>
      <w:proofErr w:type="gramEnd"/>
      <w:r>
        <w:t xml:space="preserve"> и жидкость сливается в рабочую емкость или </w:t>
      </w:r>
      <w:proofErr w:type="spellStart"/>
      <w:r>
        <w:t>гидродвигатель</w:t>
      </w:r>
      <w:proofErr w:type="spellEnd"/>
      <w:r>
        <w:t>.</w:t>
      </w:r>
    </w:p>
    <w:p w:rsidR="005B6818" w:rsidRDefault="005B6818" w:rsidP="005B6818">
      <w:pPr>
        <w:pStyle w:val="a3"/>
      </w:pPr>
      <w:r>
        <w:t>При производстве распределителей могут использоваться клапаны различной формы. Чаще всего применяются конусы и шарики.</w:t>
      </w:r>
    </w:p>
    <w:p w:rsidR="005B6818" w:rsidRDefault="005B6818" w:rsidP="005B6818">
      <w:pPr>
        <w:pStyle w:val="a3"/>
        <w:jc w:val="both"/>
      </w:pPr>
      <w:r>
        <w:t>Управление подобными распределителями может выполняться вручную, механическим или электрическим способом.</w:t>
      </w:r>
    </w:p>
    <w:p w:rsidR="005B6818" w:rsidRDefault="005B6818" w:rsidP="005B6818">
      <w:pPr>
        <w:pStyle w:val="a3"/>
        <w:jc w:val="both"/>
      </w:pPr>
      <w:r>
        <w:rPr>
          <w:noProof/>
        </w:rPr>
        <w:lastRenderedPageBreak/>
        <w:drawing>
          <wp:inline distT="0" distB="0" distL="0" distR="0">
            <wp:extent cx="6248400" cy="3333750"/>
            <wp:effectExtent l="19050" t="0" r="0" b="0"/>
            <wp:docPr id="77" name="Рисунок 77" descr="Золотниковые распределители - 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Золотниковые распределители - изображение 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18" w:rsidRDefault="005B6818" w:rsidP="005B6818">
      <w:pPr>
        <w:pStyle w:val="a3"/>
        <w:jc w:val="both"/>
      </w:pPr>
      <w:r>
        <w:t>К недостаткам таких моделей можно отнести большие габариты. Это связанно с необходимостью обеспечения высокой надежности. При этом пропускная возможность клапанных распределителей может равняться показателям золотниковых, размером практически в два раза меньше. На срок эксплуатации такого распределителя может негативно повлиять гидравлический удар, возникающий во время посадки клапана на седло.</w:t>
      </w:r>
    </w:p>
    <w:p w:rsidR="005B6818" w:rsidRDefault="005B6818" w:rsidP="005B6818">
      <w:pPr>
        <w:pStyle w:val="2"/>
        <w:jc w:val="both"/>
      </w:pPr>
      <w:r>
        <w:t>Область применения</w:t>
      </w:r>
    </w:p>
    <w:p w:rsidR="005B6818" w:rsidRDefault="005B6818" w:rsidP="005B6818">
      <w:pPr>
        <w:pStyle w:val="a3"/>
        <w:jc w:val="both"/>
      </w:pPr>
      <w:r>
        <w:t xml:space="preserve">Область применения </w:t>
      </w:r>
      <w:proofErr w:type="spellStart"/>
      <w:r>
        <w:t>гидрораспределителей</w:t>
      </w:r>
      <w:proofErr w:type="spellEnd"/>
      <w:r>
        <w:t xml:space="preserve"> не ограничивается отдельными сферами деятельности. Практически в каждой гидравлической системе используется такой механизм. Наиболее распространенными являются золотниковые модели. Это связано с тем, что они простые в использовании, относительно дешевые и имеют небольшие размеры. С помощью таких распределителей обычно происходит управление движением компонентов двигателей.</w:t>
      </w:r>
    </w:p>
    <w:p w:rsidR="005B6818" w:rsidRDefault="005B6818" w:rsidP="005B6818">
      <w:pPr>
        <w:pStyle w:val="a3"/>
        <w:jc w:val="both"/>
      </w:pPr>
      <w:r>
        <w:t xml:space="preserve">Обычно встретить такие гидравлические распределители можно </w:t>
      </w:r>
      <w:proofErr w:type="gramStart"/>
      <w:r>
        <w:t>на</w:t>
      </w:r>
      <w:proofErr w:type="gramEnd"/>
      <w:r>
        <w:t>:</w:t>
      </w:r>
    </w:p>
    <w:p w:rsidR="005B6818" w:rsidRDefault="005B6818" w:rsidP="005B6818">
      <w:pPr>
        <w:numPr>
          <w:ilvl w:val="0"/>
          <w:numId w:val="32"/>
        </w:numPr>
        <w:spacing w:before="100" w:beforeAutospacing="1" w:after="100" w:afterAutospacing="1" w:line="240" w:lineRule="auto"/>
        <w:jc w:val="both"/>
      </w:pPr>
      <w:proofErr w:type="gramStart"/>
      <w:r>
        <w:t>станках</w:t>
      </w:r>
      <w:proofErr w:type="gramEnd"/>
      <w:r>
        <w:t>:</w:t>
      </w:r>
    </w:p>
    <w:p w:rsidR="005B6818" w:rsidRDefault="005B6818" w:rsidP="005B6818">
      <w:pPr>
        <w:numPr>
          <w:ilvl w:val="0"/>
          <w:numId w:val="32"/>
        </w:numPr>
        <w:spacing w:before="100" w:beforeAutospacing="1" w:after="100" w:afterAutospacing="1" w:line="240" w:lineRule="auto"/>
        <w:jc w:val="both"/>
      </w:pPr>
      <w:r>
        <w:t xml:space="preserve">крановых </w:t>
      </w:r>
      <w:proofErr w:type="gramStart"/>
      <w:r>
        <w:t>установках</w:t>
      </w:r>
      <w:proofErr w:type="gramEnd"/>
      <w:r>
        <w:t>, подъемниках и манипуляторах;</w:t>
      </w:r>
    </w:p>
    <w:p w:rsidR="005B6818" w:rsidRDefault="005B6818" w:rsidP="005B6818">
      <w:pPr>
        <w:numPr>
          <w:ilvl w:val="0"/>
          <w:numId w:val="32"/>
        </w:numPr>
        <w:spacing w:before="100" w:beforeAutospacing="1" w:after="100" w:afterAutospacing="1" w:line="240" w:lineRule="auto"/>
        <w:jc w:val="both"/>
      </w:pPr>
      <w:r>
        <w:t xml:space="preserve">грузовых </w:t>
      </w:r>
      <w:proofErr w:type="gramStart"/>
      <w:r>
        <w:t>автомобилях</w:t>
      </w:r>
      <w:proofErr w:type="gramEnd"/>
      <w:r>
        <w:t>;</w:t>
      </w:r>
    </w:p>
    <w:p w:rsidR="005B6818" w:rsidRDefault="005B6818" w:rsidP="005B6818">
      <w:pPr>
        <w:numPr>
          <w:ilvl w:val="0"/>
          <w:numId w:val="32"/>
        </w:numPr>
        <w:spacing w:before="100" w:beforeAutospacing="1" w:after="100" w:afterAutospacing="1" w:line="240" w:lineRule="auto"/>
        <w:jc w:val="both"/>
      </w:pPr>
      <w:r>
        <w:t>сельскохозяйственной технике;</w:t>
      </w:r>
    </w:p>
    <w:p w:rsidR="005B6818" w:rsidRDefault="005B6818" w:rsidP="005B6818">
      <w:pPr>
        <w:numPr>
          <w:ilvl w:val="0"/>
          <w:numId w:val="32"/>
        </w:numPr>
        <w:spacing w:before="100" w:beforeAutospacing="1" w:after="100" w:afterAutospacing="1" w:line="240" w:lineRule="auto"/>
        <w:jc w:val="both"/>
      </w:pPr>
      <w:r>
        <w:t>специальной технике, применяемой в строительстве и горнодобывающей промышленности.</w:t>
      </w:r>
    </w:p>
    <w:p w:rsidR="005B6818" w:rsidRDefault="005B6818" w:rsidP="005B6818">
      <w:pPr>
        <w:pStyle w:val="a3"/>
        <w:jc w:val="both"/>
      </w:pPr>
      <w:r>
        <w:t>Сфера применения таких моделей ограничивается лишь уровнем давления рабочей жидкости. При превышении дозволенных показателей система может не выдержать и выйти из строя из-за потери жидкости. При больших нагрузках стоит отдавать предпочтение клапанным устройствам.</w:t>
      </w:r>
    </w:p>
    <w:p w:rsidR="005B6818" w:rsidRDefault="005B6818" w:rsidP="005B6818">
      <w:pPr>
        <w:pStyle w:val="a3"/>
        <w:jc w:val="both"/>
      </w:pPr>
      <w:r>
        <w:lastRenderedPageBreak/>
        <w:t>Крановые модели редко применяются из-за небольшой пропускной способности. Они часто встречаются в комплексе с золотниковыми и клапанными устройствами в качестве дополнительного механизма.</w:t>
      </w:r>
    </w:p>
    <w:p w:rsidR="005B6818" w:rsidRDefault="005B6818" w:rsidP="005B6818">
      <w:pPr>
        <w:pStyle w:val="a3"/>
        <w:jc w:val="both"/>
      </w:pPr>
      <w:r>
        <w:t xml:space="preserve">При покупке распределителя следует изучить технические характеристики каждой модели. Иногда лучше всего посоветоваться со специалистом. От распределителя напрямую зависит надежность работы </w:t>
      </w:r>
      <w:proofErr w:type="spellStart"/>
      <w:r>
        <w:t>гидросистемы</w:t>
      </w:r>
      <w:proofErr w:type="spellEnd"/>
      <w:r>
        <w:t>. Стоит отметить, что даже если правильно подобрать устройство, могут возникнуть проблемы, если неправильно его установить. Поэтому к такому важному этапу также стоит отнестись с особым вниманием.</w:t>
      </w:r>
    </w:p>
    <w:p w:rsidR="005B6818" w:rsidRDefault="005B6818" w:rsidP="005B6818">
      <w:pPr>
        <w:pStyle w:val="a3"/>
        <w:jc w:val="both"/>
      </w:pPr>
      <w:r>
        <w:rPr>
          <w:noProof/>
        </w:rPr>
        <w:drawing>
          <wp:inline distT="0" distB="0" distL="0" distR="0">
            <wp:extent cx="3124200" cy="2133600"/>
            <wp:effectExtent l="19050" t="0" r="0" b="0"/>
            <wp:docPr id="78" name="Рисунок 78" descr="Устройство и принцип работы гидрораспределителя - 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Устройство и принцип работы гидрораспределителя - изображение 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18" w:rsidRDefault="005B6818" w:rsidP="005B6818">
      <w:pPr>
        <w:pStyle w:val="2"/>
        <w:jc w:val="both"/>
      </w:pPr>
      <w:r>
        <w:t xml:space="preserve">Устройство и принцип работы </w:t>
      </w:r>
      <w:proofErr w:type="spellStart"/>
      <w:r>
        <w:t>гидрораспределителя</w:t>
      </w:r>
      <w:proofErr w:type="spellEnd"/>
    </w:p>
    <w:p w:rsidR="005B6818" w:rsidRDefault="005B6818" w:rsidP="005B6818">
      <w:pPr>
        <w:pStyle w:val="a3"/>
        <w:jc w:val="both"/>
      </w:pPr>
      <w:r>
        <w:t xml:space="preserve">Рассмотрим устройство </w:t>
      </w:r>
      <w:proofErr w:type="spellStart"/>
      <w:r>
        <w:t>четырехлинейного</w:t>
      </w:r>
      <w:proofErr w:type="spellEnd"/>
      <w:r>
        <w:t xml:space="preserve"> трехпозиционного распределителя, запертого в нейтральном положении.</w:t>
      </w:r>
    </w:p>
    <w:p w:rsidR="005B6818" w:rsidRDefault="005B6818" w:rsidP="005B6818">
      <w:pPr>
        <w:pStyle w:val="a3"/>
        <w:jc w:val="both"/>
      </w:pPr>
      <w:r>
        <w:t>В корпусе распределителя выполнены каналы для подвода жидкости. Золотник устанавливается в отверстие, расточенное в корпусе.</w:t>
      </w:r>
    </w:p>
    <w:p w:rsidR="005B6818" w:rsidRDefault="005B6818" w:rsidP="005B6818">
      <w:pPr>
        <w:pStyle w:val="a3"/>
        <w:jc w:val="both"/>
      </w:pPr>
      <w:r>
        <w:rPr>
          <w:noProof/>
        </w:rPr>
        <w:drawing>
          <wp:inline distT="0" distB="0" distL="0" distR="0">
            <wp:extent cx="6248400" cy="1885950"/>
            <wp:effectExtent l="19050" t="0" r="0" b="0"/>
            <wp:docPr id="79" name="Рисунок 79" descr="Гидрораспределитель и его функции - 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Гидрораспределитель и его функции - изображение 1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18" w:rsidRDefault="005B6818" w:rsidP="005B6818">
      <w:pPr>
        <w:pStyle w:val="a3"/>
        <w:jc w:val="both"/>
      </w:pPr>
      <w:r>
        <w:t xml:space="preserve">Золотник распределителя - деталь, как </w:t>
      </w:r>
      <w:proofErr w:type="gramStart"/>
      <w:r>
        <w:t>правило</w:t>
      </w:r>
      <w:proofErr w:type="gramEnd"/>
      <w:r>
        <w:t xml:space="preserve"> цилиндрическая, на которой выполнены пояски, канавки, проточки, необходимые для разделения или соединения различных каналов, выполненных в корпусе распределителя.</w:t>
      </w:r>
    </w:p>
    <w:p w:rsidR="005B6818" w:rsidRDefault="005B6818" w:rsidP="005B6818">
      <w:pPr>
        <w:pStyle w:val="a3"/>
        <w:jc w:val="both"/>
      </w:pPr>
      <w:r>
        <w:rPr>
          <w:noProof/>
        </w:rPr>
        <w:lastRenderedPageBreak/>
        <w:drawing>
          <wp:inline distT="0" distB="0" distL="0" distR="0">
            <wp:extent cx="6248400" cy="3019425"/>
            <wp:effectExtent l="19050" t="0" r="0" b="0"/>
            <wp:docPr id="80" name="Рисунок 80" descr="Виды гидрораспределителей - фото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Виды гидрораспределителей - фото 1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18" w:rsidRDefault="005B6818" w:rsidP="005B6818">
      <w:pPr>
        <w:pStyle w:val="a3"/>
        <w:jc w:val="both"/>
      </w:pPr>
      <w:r>
        <w:t xml:space="preserve">В нейтральном положении золотник удерживается с помощью пружин, в этот момент он запирает линию Р. При наличии управляющего сигнала, электромагнит 1 переместит золотник вправо. В этом положении золотник соединит каналы </w:t>
      </w:r>
      <w:proofErr w:type="spellStart"/>
      <w:r>
        <w:t>p</w:t>
      </w:r>
      <w:proofErr w:type="spellEnd"/>
      <w:r>
        <w:t xml:space="preserve"> и </w:t>
      </w:r>
      <w:proofErr w:type="spellStart"/>
      <w:r>
        <w:t>a</w:t>
      </w:r>
      <w:proofErr w:type="spellEnd"/>
      <w:r>
        <w:t xml:space="preserve">, </w:t>
      </w:r>
      <w:proofErr w:type="spellStart"/>
      <w:r>
        <w:t>t</w:t>
      </w:r>
      <w:proofErr w:type="spellEnd"/>
      <w:r>
        <w:t xml:space="preserve"> и </w:t>
      </w:r>
      <w:proofErr w:type="spellStart"/>
      <w:r>
        <w:t>b</w:t>
      </w:r>
      <w:proofErr w:type="spellEnd"/>
      <w:r>
        <w:t xml:space="preserve">. При отсутствии управляющего сигнала, пружины вернут золотник в нейтральное положение. При наличии электрического сигнала на электромагните 2 золотник переместится влево, соединяя каналы </w:t>
      </w:r>
      <w:proofErr w:type="spellStart"/>
      <w:r>
        <w:t>p</w:t>
      </w:r>
      <w:proofErr w:type="spellEnd"/>
      <w:r>
        <w:t xml:space="preserve"> и </w:t>
      </w:r>
      <w:proofErr w:type="spellStart"/>
      <w:r>
        <w:t>b</w:t>
      </w:r>
      <w:proofErr w:type="spellEnd"/>
      <w:r>
        <w:t xml:space="preserve">, </w:t>
      </w:r>
      <w:proofErr w:type="spellStart"/>
      <w:r>
        <w:t>t</w:t>
      </w:r>
      <w:proofErr w:type="spellEnd"/>
      <w:r>
        <w:t xml:space="preserve"> и </w:t>
      </w:r>
      <w:proofErr w:type="spellStart"/>
      <w:r>
        <w:t>a</w:t>
      </w:r>
      <w:proofErr w:type="spellEnd"/>
      <w:r>
        <w:t>.</w:t>
      </w:r>
    </w:p>
    <w:p w:rsidR="005B6818" w:rsidRDefault="005B6818" w:rsidP="005B6818">
      <w:pPr>
        <w:pStyle w:val="a3"/>
        <w:jc w:val="both"/>
      </w:pPr>
      <w:r>
        <w:rPr>
          <w:noProof/>
        </w:rPr>
        <w:drawing>
          <wp:inline distT="0" distB="0" distL="0" distR="0">
            <wp:extent cx="3810000" cy="4143375"/>
            <wp:effectExtent l="19050" t="0" r="0" b="0"/>
            <wp:docPr id="81" name="Рисунок 81" descr="Золотник – просто, надежно и дёшево - 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Золотник – просто, надежно и дёшево - изображение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73"/>
        <w:gridCol w:w="4202"/>
        <w:gridCol w:w="2670"/>
      </w:tblGrid>
      <w:tr w:rsidR="005B6818" w:rsidTr="005B6818">
        <w:trPr>
          <w:tblCellSpacing w:w="15" w:type="dxa"/>
        </w:trPr>
        <w:tc>
          <w:tcPr>
            <w:tcW w:w="0" w:type="auto"/>
            <w:vAlign w:val="center"/>
            <w:hideMark/>
          </w:tcPr>
          <w:p w:rsidR="005B6818" w:rsidRDefault="005B6818">
            <w:pPr>
              <w:rPr>
                <w:sz w:val="24"/>
                <w:szCs w:val="24"/>
              </w:rPr>
            </w:pPr>
            <w:r>
              <w:t xml:space="preserve">Переместить золотник </w:t>
            </w:r>
            <w:r>
              <w:lastRenderedPageBreak/>
              <w:t>влево</w:t>
            </w:r>
          </w:p>
        </w:tc>
        <w:tc>
          <w:tcPr>
            <w:tcW w:w="0" w:type="auto"/>
            <w:vAlign w:val="center"/>
            <w:hideMark/>
          </w:tcPr>
          <w:p w:rsidR="005B6818" w:rsidRDefault="005B6818">
            <w:pPr>
              <w:rPr>
                <w:sz w:val="24"/>
                <w:szCs w:val="24"/>
              </w:rPr>
            </w:pPr>
            <w:r>
              <w:lastRenderedPageBreak/>
              <w:t xml:space="preserve">Переместить золотник в нейтральное </w:t>
            </w:r>
            <w:r>
              <w:lastRenderedPageBreak/>
              <w:t>положение</w:t>
            </w:r>
          </w:p>
        </w:tc>
        <w:tc>
          <w:tcPr>
            <w:tcW w:w="0" w:type="auto"/>
            <w:vAlign w:val="center"/>
            <w:hideMark/>
          </w:tcPr>
          <w:p w:rsidR="005B6818" w:rsidRDefault="005B6818">
            <w:pPr>
              <w:rPr>
                <w:sz w:val="24"/>
                <w:szCs w:val="24"/>
              </w:rPr>
            </w:pPr>
            <w:r>
              <w:lastRenderedPageBreak/>
              <w:t xml:space="preserve">Переместить золотник </w:t>
            </w:r>
            <w:r>
              <w:lastRenderedPageBreak/>
              <w:t>вправо</w:t>
            </w:r>
          </w:p>
        </w:tc>
      </w:tr>
    </w:tbl>
    <w:p w:rsidR="005B6818" w:rsidRDefault="005B6818" w:rsidP="005B6818">
      <w:pPr>
        <w:pStyle w:val="2"/>
        <w:jc w:val="both"/>
      </w:pPr>
      <w:r>
        <w:lastRenderedPageBreak/>
        <w:t>Способы управления гидравлическими распределителями</w:t>
      </w:r>
    </w:p>
    <w:p w:rsidR="005B6818" w:rsidRDefault="005B6818" w:rsidP="005B6818">
      <w:pPr>
        <w:pStyle w:val="a3"/>
        <w:jc w:val="both"/>
      </w:pPr>
      <w:r>
        <w:t xml:space="preserve">По способу управления различают гидравлические распределители с механическим, ручным, электромагнитным, гидравлическим пневматическим управлением. В </w:t>
      </w:r>
      <w:proofErr w:type="spellStart"/>
      <w:r>
        <w:t>ГОСТе</w:t>
      </w:r>
      <w:proofErr w:type="spellEnd"/>
      <w:r>
        <w:t xml:space="preserve"> 24679-81 указаны </w:t>
      </w:r>
      <w:r>
        <w:rPr>
          <w:rStyle w:val="a8"/>
          <w:rFonts w:eastAsiaTheme="majorEastAsia"/>
        </w:rPr>
        <w:t>диаметры условных проходов гидравлических распределителей</w:t>
      </w:r>
      <w:r>
        <w:t xml:space="preserve"> - 6, 10, 16, 20, 32 мм. Сочетания условных проходов и способов управления отмечены в следующей таблице.</w:t>
      </w:r>
    </w:p>
    <w:p w:rsidR="005B6818" w:rsidRDefault="005B6818" w:rsidP="005B6818">
      <w:pPr>
        <w:pStyle w:val="a3"/>
        <w:jc w:val="both"/>
      </w:pPr>
      <w:r>
        <w:rPr>
          <w:noProof/>
        </w:rPr>
        <w:drawing>
          <wp:inline distT="0" distB="0" distL="0" distR="0">
            <wp:extent cx="5905500" cy="3000375"/>
            <wp:effectExtent l="19050" t="0" r="0" b="0"/>
            <wp:docPr id="82" name="Рисунок 82" descr="Устройство гидрораспределителя МТЗ 82: неисправности и ремонт - MTZ-80.RU - 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Устройство гидрораспределителя МТЗ 82: неисправности и ремонт - MTZ-80.RU - изображение 1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18" w:rsidRDefault="005B6818" w:rsidP="005B6818">
      <w:pPr>
        <w:pStyle w:val="2"/>
        <w:jc w:val="both"/>
      </w:pPr>
      <w:r>
        <w:t>Обозначения гидравлических распределителей</w:t>
      </w:r>
    </w:p>
    <w:p w:rsidR="005B6818" w:rsidRDefault="005B6818" w:rsidP="005B6818">
      <w:pPr>
        <w:pStyle w:val="a3"/>
        <w:jc w:val="both"/>
      </w:pPr>
      <w:r>
        <w:t xml:space="preserve">В обозначении распределителя через дробь указывается количество основных линий, подводимых к распределителю, и позиции. </w:t>
      </w:r>
      <w:proofErr w:type="gramStart"/>
      <w:r>
        <w:t>Например</w:t>
      </w:r>
      <w:proofErr w:type="gramEnd"/>
      <w:r>
        <w:t xml:space="preserve"> </w:t>
      </w:r>
      <w:proofErr w:type="spellStart"/>
      <w:r>
        <w:rPr>
          <w:rStyle w:val="a8"/>
          <w:rFonts w:eastAsiaTheme="majorEastAsia"/>
        </w:rPr>
        <w:t>четырехлинейный</w:t>
      </w:r>
      <w:proofErr w:type="spellEnd"/>
      <w:r>
        <w:rPr>
          <w:rStyle w:val="a8"/>
          <w:rFonts w:eastAsiaTheme="majorEastAsia"/>
        </w:rPr>
        <w:t xml:space="preserve"> трехпозиционный распределитель</w:t>
      </w:r>
      <w:r>
        <w:t xml:space="preserve"> будет обозначаться 4/3. Также в обозначении распределителя указывается номер схемы.</w:t>
      </w:r>
    </w:p>
    <w:p w:rsidR="005B6818" w:rsidRDefault="005B6818" w:rsidP="005B6818">
      <w:pPr>
        <w:pStyle w:val="3"/>
        <w:jc w:val="both"/>
      </w:pPr>
      <w:r>
        <w:t>Гидравлическая схема распределителя</w:t>
      </w:r>
    </w:p>
    <w:p w:rsidR="005B6818" w:rsidRDefault="005B6818" w:rsidP="005B6818">
      <w:pPr>
        <w:pStyle w:val="a3"/>
        <w:jc w:val="both"/>
      </w:pPr>
      <w:r>
        <w:t>На гидравлической схеме гидравлический распределитель обозначается рядом прямоугольников, каждый из которых обозначает отдельную позицию распределителя.</w:t>
      </w:r>
    </w:p>
    <w:p w:rsidR="005B6818" w:rsidRDefault="005B6818" w:rsidP="005B6818">
      <w:pPr>
        <w:pStyle w:val="a3"/>
        <w:jc w:val="both"/>
      </w:pPr>
      <w:r>
        <w:rPr>
          <w:noProof/>
        </w:rPr>
        <w:drawing>
          <wp:inline distT="0" distB="0" distL="0" distR="0">
            <wp:extent cx="2390775" cy="1295400"/>
            <wp:effectExtent l="19050" t="0" r="9525" b="0"/>
            <wp:docPr id="83" name="Рисунок 83" descr="Конструкция распределителя - фотография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Конструкция распределителя - фотография 1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18" w:rsidRDefault="005B6818" w:rsidP="005B6818">
      <w:pPr>
        <w:pStyle w:val="a3"/>
        <w:jc w:val="both"/>
      </w:pPr>
      <w:r>
        <w:t>В каждом прямоугольнике линиями показано, какие каналы соединит распределитель в данном положении.</w:t>
      </w:r>
    </w:p>
    <w:p w:rsidR="008302D6" w:rsidRDefault="008302D6" w:rsidP="008302D6">
      <w:pPr>
        <w:pStyle w:val="2"/>
      </w:pPr>
      <w:r>
        <w:lastRenderedPageBreak/>
        <w:t xml:space="preserve">Разновидности </w:t>
      </w:r>
      <w:proofErr w:type="spellStart"/>
      <w:r>
        <w:t>гидрооборудования</w:t>
      </w:r>
      <w:proofErr w:type="spellEnd"/>
    </w:p>
    <w:p w:rsidR="008302D6" w:rsidRDefault="008302D6" w:rsidP="008302D6">
      <w:pPr>
        <w:pStyle w:val="a3"/>
      </w:pPr>
      <w:r>
        <w:t xml:space="preserve">Для работы современной техники требуется </w:t>
      </w:r>
      <w:proofErr w:type="gramStart"/>
      <w:r>
        <w:t>различное</w:t>
      </w:r>
      <w:proofErr w:type="gramEnd"/>
      <w:r>
        <w:t xml:space="preserve"> </w:t>
      </w:r>
      <w:proofErr w:type="spellStart"/>
      <w:r>
        <w:t>гидрооборудование</w:t>
      </w:r>
      <w:proofErr w:type="spellEnd"/>
      <w:r>
        <w:t>, перечень необходимых устройств может быть очень большим. Для эксплуатации и производства гидравлического оборудования удобно разделить это многообразие на несколько групп.</w:t>
      </w:r>
    </w:p>
    <w:p w:rsidR="008302D6" w:rsidRDefault="008302D6" w:rsidP="008302D6">
      <w:pPr>
        <w:numPr>
          <w:ilvl w:val="0"/>
          <w:numId w:val="34"/>
        </w:numPr>
        <w:spacing w:before="100" w:beforeAutospacing="1" w:after="100" w:afterAutospacing="1" w:line="240" w:lineRule="auto"/>
      </w:pPr>
      <w:r>
        <w:t>Насосы - устройства позволяющие преобразовать механическую энергию от приводного двигателя в энергию потока жидкости.</w:t>
      </w:r>
    </w:p>
    <w:p w:rsidR="008302D6" w:rsidRDefault="008302D6" w:rsidP="008302D6">
      <w:pPr>
        <w:numPr>
          <w:ilvl w:val="0"/>
          <w:numId w:val="34"/>
        </w:numPr>
        <w:spacing w:before="100" w:beforeAutospacing="1" w:after="100" w:afterAutospacing="1" w:line="240" w:lineRule="auto"/>
      </w:pPr>
      <w:proofErr w:type="spellStart"/>
      <w:r>
        <w:t>Гидродвигатели</w:t>
      </w:r>
      <w:proofErr w:type="spellEnd"/>
      <w:r>
        <w:t xml:space="preserve"> выполняют противоположную насосам роль - преобразовывают гидравлическую энергию </w:t>
      </w:r>
      <w:proofErr w:type="gramStart"/>
      <w:r>
        <w:t>в</w:t>
      </w:r>
      <w:proofErr w:type="gramEnd"/>
      <w:r>
        <w:t xml:space="preserve"> механическую. </w:t>
      </w:r>
    </w:p>
    <w:p w:rsidR="008302D6" w:rsidRDefault="008302D6" w:rsidP="008302D6">
      <w:pPr>
        <w:numPr>
          <w:ilvl w:val="1"/>
          <w:numId w:val="34"/>
        </w:numPr>
        <w:spacing w:before="100" w:beforeAutospacing="1" w:after="100" w:afterAutospacing="1" w:line="240" w:lineRule="auto"/>
      </w:pPr>
      <w:r>
        <w:t xml:space="preserve">Гидроцилиндр - </w:t>
      </w:r>
      <w:proofErr w:type="spellStart"/>
      <w:r>
        <w:t>гидродвигатель</w:t>
      </w:r>
      <w:proofErr w:type="spellEnd"/>
      <w:r>
        <w:t>, с помощью которого энергия жидкости преобразуется в линейное перемещение.</w:t>
      </w:r>
    </w:p>
    <w:p w:rsidR="008302D6" w:rsidRDefault="008302D6" w:rsidP="008302D6">
      <w:pPr>
        <w:numPr>
          <w:ilvl w:val="1"/>
          <w:numId w:val="34"/>
        </w:numPr>
        <w:spacing w:before="100" w:beforeAutospacing="1" w:after="100" w:afterAutospacing="1" w:line="240" w:lineRule="auto"/>
      </w:pPr>
      <w:proofErr w:type="spellStart"/>
      <w:r>
        <w:t>Гидромотор</w:t>
      </w:r>
      <w:proofErr w:type="spellEnd"/>
      <w:r>
        <w:t xml:space="preserve"> - </w:t>
      </w:r>
      <w:proofErr w:type="spellStart"/>
      <w:r>
        <w:t>гидродвигатель</w:t>
      </w:r>
      <w:proofErr w:type="spellEnd"/>
      <w:r>
        <w:t xml:space="preserve">, </w:t>
      </w:r>
      <w:proofErr w:type="gramStart"/>
      <w:r>
        <w:t>который</w:t>
      </w:r>
      <w:proofErr w:type="gramEnd"/>
      <w:r>
        <w:t xml:space="preserve"> позволяет получить вращательное движение.</w:t>
      </w:r>
    </w:p>
    <w:p w:rsidR="008302D6" w:rsidRDefault="008302D6" w:rsidP="008302D6">
      <w:pPr>
        <w:numPr>
          <w:ilvl w:val="0"/>
          <w:numId w:val="34"/>
        </w:numPr>
        <w:spacing w:before="100" w:beforeAutospacing="1" w:after="100" w:afterAutospacing="1" w:line="240" w:lineRule="auto"/>
      </w:pPr>
      <w:r>
        <w:t xml:space="preserve">Гидравлическая аппаратура позволяет получить требуемые параметры потока рабочей жидкости. </w:t>
      </w:r>
    </w:p>
    <w:p w:rsidR="008302D6" w:rsidRDefault="008302D6" w:rsidP="008302D6">
      <w:pPr>
        <w:numPr>
          <w:ilvl w:val="1"/>
          <w:numId w:val="34"/>
        </w:numPr>
        <w:spacing w:before="100" w:beforeAutospacing="1" w:after="100" w:afterAutospacing="1" w:line="240" w:lineRule="auto"/>
      </w:pPr>
      <w:r>
        <w:t>Направляющая гидроаппаратура - позволяет изменять направление движение жидкости.</w:t>
      </w:r>
    </w:p>
    <w:p w:rsidR="008302D6" w:rsidRDefault="008302D6" w:rsidP="008302D6">
      <w:pPr>
        <w:numPr>
          <w:ilvl w:val="1"/>
          <w:numId w:val="34"/>
        </w:numPr>
        <w:spacing w:before="100" w:beforeAutospacing="1" w:after="100" w:afterAutospacing="1" w:line="240" w:lineRule="auto"/>
      </w:pPr>
      <w:r>
        <w:t>Регулирующая аппаратура необходима для изменения характеристик потока жидкости: расхода, давления.</w:t>
      </w:r>
    </w:p>
    <w:p w:rsidR="008302D6" w:rsidRDefault="008302D6" w:rsidP="008302D6">
      <w:pPr>
        <w:numPr>
          <w:ilvl w:val="0"/>
          <w:numId w:val="34"/>
        </w:numPr>
        <w:spacing w:before="100" w:beforeAutospacing="1" w:after="100" w:afterAutospacing="1" w:line="240" w:lineRule="auto"/>
      </w:pPr>
      <w:r>
        <w:t xml:space="preserve">Кондиционеры рабочей жидкости необходимы для обеспечения требуемых качеств жидкости - чистоты, температуры. </w:t>
      </w:r>
    </w:p>
    <w:p w:rsidR="008302D6" w:rsidRDefault="008302D6" w:rsidP="008302D6">
      <w:pPr>
        <w:numPr>
          <w:ilvl w:val="1"/>
          <w:numId w:val="34"/>
        </w:numPr>
        <w:spacing w:before="100" w:beforeAutospacing="1" w:after="100" w:afterAutospacing="1" w:line="240" w:lineRule="auto"/>
      </w:pPr>
      <w:r>
        <w:t>Фильтры очищают масло от загрязняющих частиц.</w:t>
      </w:r>
    </w:p>
    <w:p w:rsidR="008302D6" w:rsidRDefault="008302D6" w:rsidP="008302D6">
      <w:pPr>
        <w:numPr>
          <w:ilvl w:val="1"/>
          <w:numId w:val="34"/>
        </w:numPr>
        <w:spacing w:before="100" w:beforeAutospacing="1" w:after="100" w:afterAutospacing="1" w:line="240" w:lineRule="auto"/>
      </w:pPr>
      <w:r>
        <w:t>Маслоохладители и теплообменники обеспечивают нужную температуру жидкости.</w:t>
      </w:r>
    </w:p>
    <w:p w:rsidR="008302D6" w:rsidRDefault="008302D6" w:rsidP="008302D6">
      <w:pPr>
        <w:numPr>
          <w:ilvl w:val="0"/>
          <w:numId w:val="34"/>
        </w:numPr>
        <w:spacing w:before="100" w:beforeAutospacing="1" w:after="100" w:afterAutospacing="1" w:line="240" w:lineRule="auto"/>
      </w:pPr>
      <w:r>
        <w:t>Гидравлические аккумуляторы позволяют накапливать энергию и, при необходимости, использовать ее.</w:t>
      </w:r>
    </w:p>
    <w:p w:rsidR="008302D6" w:rsidRDefault="008302D6" w:rsidP="008302D6">
      <w:pPr>
        <w:pStyle w:val="a3"/>
      </w:pPr>
      <w:r>
        <w:t xml:space="preserve">Рассмотрим подробнее гидравлическое оборудование из представленного списка, попробуем </w:t>
      </w:r>
      <w:proofErr w:type="gramStart"/>
      <w:r>
        <w:t>разобраться</w:t>
      </w:r>
      <w:proofErr w:type="gramEnd"/>
      <w:r>
        <w:t xml:space="preserve"> как оно работает, в каких сферах применяется и на какие характеристики стоит обратить внимание при покупке.</w:t>
      </w:r>
    </w:p>
    <w:p w:rsidR="008302D6" w:rsidRDefault="008302D6" w:rsidP="008302D6">
      <w:pPr>
        <w:pStyle w:val="3"/>
      </w:pPr>
      <w:r>
        <w:t>Насосы</w:t>
      </w:r>
    </w:p>
    <w:p w:rsidR="008302D6" w:rsidRDefault="008302D6" w:rsidP="008302D6">
      <w:pPr>
        <w:pStyle w:val="a3"/>
      </w:pPr>
      <w:r>
        <w:t>В гидравлическом приводе применяют объемные насосы. Принцип их работы основан на цикличном изменении объема рабочей камеры и заполнении ее рабочей жидкостью, при увеличении объема камеры насос заполняется жидкостью, при уменьшении - жидкость вытесняется из насоса. Наиболее часто в гидроприводе экскаваторов, мобильных машин, тракторов применяют шестеренные, пластинчатые, аксиально-поршневые насосы.</w:t>
      </w:r>
    </w:p>
    <w:p w:rsidR="008302D6" w:rsidRDefault="008302D6" w:rsidP="008302D6">
      <w:pPr>
        <w:pStyle w:val="a3"/>
      </w:pPr>
      <w:r>
        <w:t>Конструкция шестеренного гидронасоса относительно простая, в нем установлены две шестерни одна - ведущая, вторая - ведомая. Поверхности шестерен и корпуса образуют рабочие камеры, которые заполняются жидкостью. Шестеренные насосы устанавливают в систему гидравлики МТЗ и других тракторов.</w:t>
      </w:r>
    </w:p>
    <w:p w:rsidR="008302D6" w:rsidRDefault="008302D6" w:rsidP="008302D6">
      <w:pPr>
        <w:pStyle w:val="a3"/>
      </w:pPr>
      <w:r>
        <w:t>В пластинчатом насосе рабочую камеру образуют поверхности ротора, статора и пластин. Пластины размещены в пазах ротора, при вращении вала они прижимаются к статору. Из-за того, что ротор установлен с эксцентриситетом относительно статора, объем рабочих камер при вращении вала изменяется - осуществляется перекачивание жидкости. Пластинчатые насосы устанавливают на станции, пресса, технологическое оборудование.</w:t>
      </w:r>
    </w:p>
    <w:p w:rsidR="008302D6" w:rsidRDefault="006554B8" w:rsidP="008302D6">
      <w:r>
        <w:pict>
          <v:rect id="_x0000_i1034" style="width:0;height:1.5pt" o:hralign="center" o:hrstd="t" o:hr="t" fillcolor="#a0a0a0" stroked="f"/>
        </w:pict>
      </w:r>
    </w:p>
    <w:p w:rsidR="008302D6" w:rsidRDefault="006554B8" w:rsidP="008302D6">
      <w:r>
        <w:lastRenderedPageBreak/>
        <w:pict>
          <v:rect id="_x0000_i1035" style="width:0;height:1.5pt" o:hralign="center" o:hrstd="t" o:hr="t" fillcolor="#a0a0a0" stroked="f"/>
        </w:pict>
      </w:r>
    </w:p>
    <w:p w:rsidR="008302D6" w:rsidRDefault="008302D6" w:rsidP="008302D6">
      <w:pPr>
        <w:pStyle w:val="a3"/>
      </w:pPr>
      <w:r>
        <w:t xml:space="preserve">В </w:t>
      </w:r>
      <w:proofErr w:type="spellStart"/>
      <w:r>
        <w:t>аксиально</w:t>
      </w:r>
      <w:proofErr w:type="spellEnd"/>
      <w:r>
        <w:t xml:space="preserve"> поршневом гидронасосе поршни установлены вдоль оси вала, линейное перемещение поршней осуществляется за счет наклона блока цилиндров или опорной шайбы относительно оси вращения вала. </w:t>
      </w:r>
    </w:p>
    <w:p w:rsidR="008302D6" w:rsidRDefault="008302D6" w:rsidP="008302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43750" cy="3524250"/>
            <wp:effectExtent l="19050" t="0" r="0" b="0"/>
            <wp:docPr id="9" name="Рисунок 4" descr="Аксиально-поршневой нас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ксиально-поршневой насо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2D6" w:rsidRDefault="008302D6" w:rsidP="008302D6">
      <w:pPr>
        <w:pStyle w:val="a3"/>
      </w:pPr>
      <w:r>
        <w:t xml:space="preserve">Величина хода поршней определяется углом наклона шайбы. Если необходимо изменять рабочий объем насоса, то в </w:t>
      </w:r>
      <w:proofErr w:type="spellStart"/>
      <w:r>
        <w:t>аксиально</w:t>
      </w:r>
      <w:proofErr w:type="spellEnd"/>
      <w:r>
        <w:t xml:space="preserve"> поршневом насосе размещают механизм регулирования угла наклона блока или шайбы, такой насос называют регулируемым. Аксиально-поршневые насосы устанавливают на экскаваторы, подъемно-транспортные машины, спецтехнику, пресса, станки. Гидронасос экскаватора может быть как регулируемым, так и нерегулируемым.</w:t>
      </w:r>
    </w:p>
    <w:p w:rsidR="008302D6" w:rsidRDefault="008302D6" w:rsidP="008302D6">
      <w:pPr>
        <w:pStyle w:val="a3"/>
      </w:pPr>
      <w:r>
        <w:t>Основными характеристиками гидронасосов являются:</w:t>
      </w:r>
    </w:p>
    <w:p w:rsidR="008302D6" w:rsidRDefault="008302D6" w:rsidP="008302D6">
      <w:pPr>
        <w:numPr>
          <w:ilvl w:val="0"/>
          <w:numId w:val="35"/>
        </w:numPr>
        <w:spacing w:before="100" w:beforeAutospacing="1" w:after="100" w:afterAutospacing="1" w:line="240" w:lineRule="auto"/>
      </w:pPr>
      <w:r>
        <w:t>подача - количество жидкости нагнетаемой насосом в единицу времени,</w:t>
      </w:r>
    </w:p>
    <w:p w:rsidR="008302D6" w:rsidRDefault="008302D6" w:rsidP="008302D6">
      <w:pPr>
        <w:numPr>
          <w:ilvl w:val="0"/>
          <w:numId w:val="35"/>
        </w:numPr>
        <w:spacing w:before="100" w:beforeAutospacing="1" w:after="100" w:afterAutospacing="1" w:line="240" w:lineRule="auto"/>
      </w:pPr>
      <w:r>
        <w:t>рабочее давление - давление, при котором производитель гарантирует надежную работу насоса с заданными параметрами.</w:t>
      </w:r>
    </w:p>
    <w:p w:rsidR="008302D6" w:rsidRDefault="008302D6" w:rsidP="008302D6">
      <w:pPr>
        <w:pStyle w:val="a3"/>
      </w:pPr>
      <w:r>
        <w:t>Чтобы купить насос необходимо учесть не только основные характеристики (давление, расход), но и особенности применения насоса, рабочие температуры, параметры рабочей жидкости, требования по шумовым и вибрационным характеристикам, присоединительные размеры.</w:t>
      </w:r>
    </w:p>
    <w:p w:rsidR="008302D6" w:rsidRDefault="008302D6" w:rsidP="008302D6">
      <w:pPr>
        <w:pStyle w:val="3"/>
      </w:pPr>
      <w:proofErr w:type="spellStart"/>
      <w:r>
        <w:t>Гидромоторы</w:t>
      </w:r>
      <w:proofErr w:type="spellEnd"/>
    </w:p>
    <w:p w:rsidR="008302D6" w:rsidRDefault="008302D6" w:rsidP="008302D6">
      <w:pPr>
        <w:pStyle w:val="a3"/>
      </w:pPr>
      <w:proofErr w:type="spellStart"/>
      <w:r>
        <w:t>Гидромотор</w:t>
      </w:r>
      <w:proofErr w:type="spellEnd"/>
      <w:r>
        <w:t xml:space="preserve"> выполняет противоположную насосу функцию - преобразует гидравлическую энергию во вращение вала, он обладает схожей с насосом конструкцией. Некоторые </w:t>
      </w:r>
      <w:proofErr w:type="spellStart"/>
      <w:r>
        <w:t>гидромоторы</w:t>
      </w:r>
      <w:proofErr w:type="spellEnd"/>
      <w:r>
        <w:t xml:space="preserve"> обратимы, то есть могут выполнять функции и мотора и насоса. </w:t>
      </w:r>
      <w:proofErr w:type="spellStart"/>
      <w:r>
        <w:t>Аксиально</w:t>
      </w:r>
      <w:proofErr w:type="spellEnd"/>
      <w:r>
        <w:t xml:space="preserve"> поршневой </w:t>
      </w:r>
      <w:proofErr w:type="spellStart"/>
      <w:r>
        <w:t>гидромотор</w:t>
      </w:r>
      <w:proofErr w:type="spellEnd"/>
      <w:r>
        <w:t xml:space="preserve"> обратим, а шестеренный насос без дренажной линии использовать в качестве мотора нельзя.</w:t>
      </w:r>
    </w:p>
    <w:p w:rsidR="008302D6" w:rsidRDefault="008302D6" w:rsidP="008302D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43750" cy="4219575"/>
            <wp:effectExtent l="19050" t="0" r="0" b="0"/>
            <wp:docPr id="7" name="Рисунок 5" descr="Устройство шестеренного гидромо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стройство шестеренного гидромотор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2D6" w:rsidRDefault="008302D6" w:rsidP="008302D6">
      <w:pPr>
        <w:pStyle w:val="a3"/>
      </w:pPr>
      <w:proofErr w:type="spellStart"/>
      <w:r>
        <w:t>Гидромоторы</w:t>
      </w:r>
      <w:proofErr w:type="spellEnd"/>
      <w:r>
        <w:t xml:space="preserve"> используют для получения вращательного движения исполнительных механизмов. Например, </w:t>
      </w:r>
      <w:proofErr w:type="spellStart"/>
      <w:r>
        <w:t>гидромотор</w:t>
      </w:r>
      <w:proofErr w:type="spellEnd"/>
      <w:r>
        <w:t xml:space="preserve"> экскаватора может приводить во вращение ведущий каток гусениц или использоваться в механизме поворота.</w:t>
      </w:r>
    </w:p>
    <w:p w:rsidR="008302D6" w:rsidRDefault="008302D6" w:rsidP="008302D6">
      <w:pPr>
        <w:pStyle w:val="a3"/>
      </w:pPr>
      <w:r>
        <w:t xml:space="preserve">Чтобы выбрать и </w:t>
      </w:r>
      <w:proofErr w:type="gramStart"/>
      <w:r>
        <w:t xml:space="preserve">купить </w:t>
      </w:r>
      <w:proofErr w:type="spellStart"/>
      <w:r>
        <w:t>гидромотор</w:t>
      </w:r>
      <w:proofErr w:type="spellEnd"/>
      <w:r>
        <w:t xml:space="preserve"> нужно знать</w:t>
      </w:r>
      <w:proofErr w:type="gramEnd"/>
      <w:r>
        <w:t xml:space="preserve"> его марку, или выбрать его по основным характеристикам:</w:t>
      </w:r>
    </w:p>
    <w:p w:rsidR="008302D6" w:rsidRDefault="006554B8" w:rsidP="008302D6">
      <w:r>
        <w:pict>
          <v:rect id="_x0000_i1036" style="width:0;height:1.5pt" o:hralign="center" o:hrstd="t" o:hr="t" fillcolor="#a0a0a0" stroked="f"/>
        </w:pict>
      </w:r>
    </w:p>
    <w:p w:rsidR="008302D6" w:rsidRDefault="006554B8" w:rsidP="008302D6">
      <w:r>
        <w:pict>
          <v:rect id="_x0000_i1037" style="width:0;height:1.5pt" o:hralign="center" o:hrstd="t" o:hr="t" fillcolor="#a0a0a0" stroked="f"/>
        </w:pict>
      </w:r>
    </w:p>
    <w:p w:rsidR="008302D6" w:rsidRDefault="008302D6" w:rsidP="008302D6">
      <w:pPr>
        <w:numPr>
          <w:ilvl w:val="0"/>
          <w:numId w:val="36"/>
        </w:numPr>
        <w:spacing w:before="100" w:beforeAutospacing="1" w:after="100" w:afterAutospacing="1" w:line="240" w:lineRule="auto"/>
      </w:pPr>
      <w:r>
        <w:t xml:space="preserve">расходу жидкости - количеству </w:t>
      </w:r>
      <w:proofErr w:type="gramStart"/>
      <w:r>
        <w:t>жидкости</w:t>
      </w:r>
      <w:proofErr w:type="gramEnd"/>
      <w:r>
        <w:t xml:space="preserve"> проходящему через </w:t>
      </w:r>
      <w:proofErr w:type="spellStart"/>
      <w:r>
        <w:t>гидромотор</w:t>
      </w:r>
      <w:proofErr w:type="spellEnd"/>
      <w:r>
        <w:t xml:space="preserve"> за установленный промежуток времени,</w:t>
      </w:r>
    </w:p>
    <w:p w:rsidR="008302D6" w:rsidRDefault="008302D6" w:rsidP="008302D6">
      <w:pPr>
        <w:numPr>
          <w:ilvl w:val="0"/>
          <w:numId w:val="36"/>
        </w:numPr>
        <w:spacing w:before="100" w:beforeAutospacing="1" w:after="100" w:afterAutospacing="1" w:line="240" w:lineRule="auto"/>
      </w:pPr>
      <w:r>
        <w:t>рабочему давлению, то есть такому давлению, при котором мотор будет работать с параметрами указанными производителем в паспорте,</w:t>
      </w:r>
    </w:p>
    <w:p w:rsidR="008302D6" w:rsidRDefault="008302D6" w:rsidP="008302D6">
      <w:pPr>
        <w:numPr>
          <w:ilvl w:val="0"/>
          <w:numId w:val="36"/>
        </w:numPr>
        <w:spacing w:before="100" w:beforeAutospacing="1" w:after="100" w:afterAutospacing="1" w:line="240" w:lineRule="auto"/>
      </w:pPr>
      <w:r>
        <w:t xml:space="preserve">вращающему моменту - </w:t>
      </w:r>
      <w:proofErr w:type="gramStart"/>
      <w:r>
        <w:t>усилию</w:t>
      </w:r>
      <w:proofErr w:type="gramEnd"/>
      <w:r>
        <w:t xml:space="preserve"> с которым будет вращаться вал </w:t>
      </w:r>
      <w:proofErr w:type="spellStart"/>
      <w:r>
        <w:t>гидромотора</w:t>
      </w:r>
      <w:proofErr w:type="spellEnd"/>
      <w:r>
        <w:t>,</w:t>
      </w:r>
    </w:p>
    <w:p w:rsidR="008302D6" w:rsidRDefault="008302D6" w:rsidP="008302D6">
      <w:pPr>
        <w:numPr>
          <w:ilvl w:val="0"/>
          <w:numId w:val="36"/>
        </w:numPr>
        <w:spacing w:before="100" w:beforeAutospacing="1" w:after="100" w:afterAutospacing="1" w:line="240" w:lineRule="auto"/>
      </w:pPr>
      <w:r>
        <w:t xml:space="preserve">частоте вращения - количеству оборотов вала </w:t>
      </w:r>
      <w:proofErr w:type="spellStart"/>
      <w:r>
        <w:t>гидромотора</w:t>
      </w:r>
      <w:proofErr w:type="spellEnd"/>
      <w:r>
        <w:t xml:space="preserve"> за одну минуту.</w:t>
      </w:r>
    </w:p>
    <w:p w:rsidR="008302D6" w:rsidRDefault="008302D6" w:rsidP="008302D6">
      <w:pPr>
        <w:pStyle w:val="3"/>
      </w:pPr>
      <w:r>
        <w:t>Гидроцилиндры</w:t>
      </w:r>
    </w:p>
    <w:p w:rsidR="008302D6" w:rsidRDefault="008302D6" w:rsidP="008302D6">
      <w:pPr>
        <w:pStyle w:val="a3"/>
      </w:pPr>
      <w:r>
        <w:t xml:space="preserve">Гидравлический цилиндр позволяет преобразовать гидравлическую энергию в </w:t>
      </w:r>
      <w:proofErr w:type="gramStart"/>
      <w:r>
        <w:t>линейное</w:t>
      </w:r>
      <w:proofErr w:type="gramEnd"/>
      <w:r>
        <w:t xml:space="preserve"> перемещения. Гидроцилиндры применяют для подъема и опускания рабочих органов экскаваторов, стрел кранов и грузоподъемных механизмов, для зажимания деталей и перемещения инструмента в станках.</w:t>
      </w:r>
    </w:p>
    <w:p w:rsidR="008302D6" w:rsidRDefault="008302D6" w:rsidP="008302D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43750" cy="2066925"/>
            <wp:effectExtent l="19050" t="0" r="0" b="0"/>
            <wp:docPr id="8" name="Рисунок 8" descr="Конструкция гидроцилинд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нструкция гидроцилиндр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2D6" w:rsidRDefault="008302D6" w:rsidP="008302D6">
      <w:pPr>
        <w:pStyle w:val="a3"/>
      </w:pPr>
      <w:r>
        <w:t xml:space="preserve">Гидроцилиндр представляет собой трубу - гильзу, в которой может перемещаться поршень, соединенным со штоком, поршень разделяет гильзу на две камеры, с торцов которых установлены передняя и задняя крышки. При заполнении одной из камер поршень перемещается, так как жидкость вытесняет его, вместе с поршнем движется и шток. В гидроцилиндрах одностороннего действия жидкость может поступать только в поршневую полость, обратный ход осуществляется под действием внешних сил. </w:t>
      </w:r>
      <w:proofErr w:type="gramStart"/>
      <w:r>
        <w:t>Например</w:t>
      </w:r>
      <w:proofErr w:type="gramEnd"/>
      <w:r>
        <w:t xml:space="preserve"> в гидроцилиндре подъема в домкрате обратных ход осуществляется под действием массы груза. В гидроцилиндрах двухстороннего действия жидкость может поступать как в </w:t>
      </w:r>
      <w:proofErr w:type="gramStart"/>
      <w:r>
        <w:t>поршневую</w:t>
      </w:r>
      <w:proofErr w:type="gramEnd"/>
      <w:r>
        <w:t xml:space="preserve"> так и в </w:t>
      </w:r>
      <w:proofErr w:type="spellStart"/>
      <w:r>
        <w:t>штоковую</w:t>
      </w:r>
      <w:proofErr w:type="spellEnd"/>
      <w:r>
        <w:t xml:space="preserve"> полости. Когда жидкость заполняет поршневую полость - шток выдвигается, когда жидкость поступает в </w:t>
      </w:r>
      <w:proofErr w:type="spellStart"/>
      <w:r>
        <w:t>штоковую</w:t>
      </w:r>
      <w:proofErr w:type="spellEnd"/>
      <w:r>
        <w:t xml:space="preserve"> полость - шток втягивается. Большинство гидравлических цилиндров экскаваторов, гидроцилиндр МТ</w:t>
      </w:r>
      <w:proofErr w:type="gramStart"/>
      <w:r>
        <w:t>З-</w:t>
      </w:r>
      <w:proofErr w:type="gramEnd"/>
      <w:r>
        <w:t xml:space="preserve"> двухстороннего действия.</w:t>
      </w:r>
    </w:p>
    <w:p w:rsidR="008302D6" w:rsidRDefault="008302D6" w:rsidP="008302D6">
      <w:pPr>
        <w:pStyle w:val="a3"/>
      </w:pPr>
      <w:r>
        <w:t>Основными характеристиками гидравлического цилиндра являются:</w:t>
      </w:r>
    </w:p>
    <w:p w:rsidR="008302D6" w:rsidRDefault="008302D6" w:rsidP="008302D6">
      <w:pPr>
        <w:numPr>
          <w:ilvl w:val="0"/>
          <w:numId w:val="37"/>
        </w:numPr>
        <w:spacing w:before="100" w:beforeAutospacing="1" w:after="100" w:afterAutospacing="1" w:line="240" w:lineRule="auto"/>
      </w:pPr>
      <w:r>
        <w:t>рабочее давление,</w:t>
      </w:r>
    </w:p>
    <w:p w:rsidR="008302D6" w:rsidRDefault="008302D6" w:rsidP="008302D6">
      <w:pPr>
        <w:numPr>
          <w:ilvl w:val="0"/>
          <w:numId w:val="37"/>
        </w:numPr>
        <w:spacing w:before="100" w:beforeAutospacing="1" w:after="100" w:afterAutospacing="1" w:line="240" w:lineRule="auto"/>
      </w:pPr>
      <w:r>
        <w:t>диаметр поршня,</w:t>
      </w:r>
    </w:p>
    <w:p w:rsidR="008302D6" w:rsidRDefault="008302D6" w:rsidP="008302D6">
      <w:pPr>
        <w:numPr>
          <w:ilvl w:val="0"/>
          <w:numId w:val="37"/>
        </w:numPr>
        <w:spacing w:before="100" w:beforeAutospacing="1" w:after="100" w:afterAutospacing="1" w:line="240" w:lineRule="auto"/>
      </w:pPr>
      <w:r>
        <w:t>диаметр штока,</w:t>
      </w:r>
    </w:p>
    <w:p w:rsidR="008302D6" w:rsidRDefault="008302D6" w:rsidP="008302D6">
      <w:pPr>
        <w:numPr>
          <w:ilvl w:val="0"/>
          <w:numId w:val="37"/>
        </w:numPr>
        <w:spacing w:before="100" w:beforeAutospacing="1" w:after="100" w:afterAutospacing="1" w:line="240" w:lineRule="auto"/>
      </w:pPr>
      <w:r>
        <w:t>величина хода поршня,</w:t>
      </w:r>
    </w:p>
    <w:p w:rsidR="008302D6" w:rsidRDefault="008302D6" w:rsidP="008302D6">
      <w:pPr>
        <w:numPr>
          <w:ilvl w:val="0"/>
          <w:numId w:val="37"/>
        </w:numPr>
        <w:spacing w:before="100" w:beforeAutospacing="1" w:after="100" w:afterAutospacing="1" w:line="240" w:lineRule="auto"/>
      </w:pPr>
      <w:r>
        <w:t>присоединительные размеры.</w:t>
      </w:r>
    </w:p>
    <w:p w:rsidR="008302D6" w:rsidRDefault="008302D6" w:rsidP="008302D6">
      <w:pPr>
        <w:pStyle w:val="a3"/>
      </w:pPr>
      <w:r>
        <w:t>Усилие, развиваемое гидроцилиндром также важнейший параметр, оно определяется площадью поршня и давлением в системе.</w:t>
      </w:r>
    </w:p>
    <w:p w:rsidR="008302D6" w:rsidRDefault="008302D6" w:rsidP="008302D6">
      <w:pPr>
        <w:pStyle w:val="3"/>
      </w:pPr>
      <w:r>
        <w:t>Распределители</w:t>
      </w:r>
    </w:p>
    <w:p w:rsidR="008302D6" w:rsidRDefault="008302D6" w:rsidP="008302D6">
      <w:pPr>
        <w:pStyle w:val="a3"/>
      </w:pPr>
      <w:proofErr w:type="spellStart"/>
      <w:r>
        <w:t>Гидрораспределители</w:t>
      </w:r>
      <w:proofErr w:type="spellEnd"/>
      <w:r>
        <w:t xml:space="preserve"> позволяют соединять между собой различные каналы гидравлической системы, например, подавать жидкость от насоса в поршневую полость цилиндра, а при переключении - в </w:t>
      </w:r>
      <w:proofErr w:type="spellStart"/>
      <w:r>
        <w:t>штоковую</w:t>
      </w:r>
      <w:proofErr w:type="spellEnd"/>
      <w:r>
        <w:t xml:space="preserve">. С помощь </w:t>
      </w:r>
      <w:proofErr w:type="spellStart"/>
      <w:r>
        <w:t>гидрораспределителя</w:t>
      </w:r>
      <w:proofErr w:type="spellEnd"/>
      <w:r>
        <w:t xml:space="preserve"> можно управлять гидроцилиндром, заставляя его шток перемещаться. В одном распределителе может быть установлен один золотник для управления одним гидроцилиндром или несколько золотников для управления несколькими цилиндрами, в этом случае </w:t>
      </w:r>
      <w:proofErr w:type="spellStart"/>
      <w:r>
        <w:t>гидрораспределитель</w:t>
      </w:r>
      <w:proofErr w:type="spellEnd"/>
      <w:r>
        <w:t xml:space="preserve"> называют секционным.</w:t>
      </w:r>
    </w:p>
    <w:p w:rsidR="008302D6" w:rsidRDefault="008302D6" w:rsidP="008302D6">
      <w:pPr>
        <w:pStyle w:val="a3"/>
      </w:pPr>
      <w:r>
        <w:t xml:space="preserve">Распределители тракторов и экскаваторов, такие как </w:t>
      </w:r>
      <w:proofErr w:type="spellStart"/>
      <w:r>
        <w:t>гидрораспределитель</w:t>
      </w:r>
      <w:proofErr w:type="spellEnd"/>
      <w:r>
        <w:t xml:space="preserve"> МТЗ - секционные.</w:t>
      </w:r>
    </w:p>
    <w:p w:rsidR="008302D6" w:rsidRDefault="008302D6" w:rsidP="008302D6">
      <w:pPr>
        <w:pStyle w:val="a3"/>
      </w:pPr>
      <w:r>
        <w:t>Основными характеристиками распределителями являются:</w:t>
      </w:r>
    </w:p>
    <w:p w:rsidR="008302D6" w:rsidRDefault="008302D6" w:rsidP="008302D6">
      <w:pPr>
        <w:pStyle w:val="3"/>
      </w:pPr>
      <w:r>
        <w:lastRenderedPageBreak/>
        <w:t>Фильтры</w:t>
      </w:r>
    </w:p>
    <w:p w:rsidR="008302D6" w:rsidRDefault="008302D6" w:rsidP="008302D6">
      <w:pPr>
        <w:pStyle w:val="a3"/>
      </w:pPr>
      <w:r>
        <w:t xml:space="preserve">Гидравлический масляный фильтр удерживает загрязняющие частицы, которые могут вызвать поломку гидравлического оборудования. В корпусе гидравлического фильтра устанавливается фильтрующий элемент, который и удерживает загрязнения. Со временем </w:t>
      </w:r>
      <w:proofErr w:type="spellStart"/>
      <w:r>
        <w:t>фильтроэлемент</w:t>
      </w:r>
      <w:proofErr w:type="spellEnd"/>
      <w:r>
        <w:t xml:space="preserve"> загрязняется и его необходимо заменить.</w:t>
      </w:r>
    </w:p>
    <w:p w:rsidR="008302D6" w:rsidRDefault="006554B8" w:rsidP="008302D6">
      <w:r>
        <w:pict>
          <v:rect id="_x0000_i1038" style="width:0;height:1.5pt" o:hralign="center" o:hrstd="t" o:hr="t" fillcolor="#a0a0a0" stroked="f"/>
        </w:pict>
      </w:r>
    </w:p>
    <w:p w:rsidR="008302D6" w:rsidRDefault="006554B8" w:rsidP="008302D6">
      <w:r>
        <w:pict>
          <v:rect id="_x0000_i1039" style="width:0;height:1.5pt" o:hralign="center" o:hrstd="t" o:hr="t" fillcolor="#a0a0a0" stroked="f"/>
        </w:pict>
      </w:r>
    </w:p>
    <w:p w:rsidR="008302D6" w:rsidRDefault="008302D6" w:rsidP="008302D6">
      <w:pPr>
        <w:pStyle w:val="a3"/>
      </w:pPr>
      <w:r>
        <w:t xml:space="preserve">Фильтры могут устанавливаться с </w:t>
      </w:r>
      <w:proofErr w:type="gramStart"/>
      <w:r>
        <w:t>линиях</w:t>
      </w:r>
      <w:proofErr w:type="gramEnd"/>
      <w:r>
        <w:t xml:space="preserve"> нагнетания, всасывания, слива. Гидравлический фильтр МТЗ устанавливается в линию слива.</w:t>
      </w:r>
    </w:p>
    <w:p w:rsidR="008302D6" w:rsidRDefault="008302D6" w:rsidP="008302D6">
      <w:pPr>
        <w:pStyle w:val="a3"/>
      </w:pPr>
      <w:r>
        <w:t>При выборе фильтра следует учесть расход жидкости в системе, рабочее давление, необходимую тонкость фильтрации - размер частиц, которые с вероятностью 95% будет задерживать фильтр.</w:t>
      </w:r>
    </w:p>
    <w:p w:rsidR="00893D42" w:rsidRDefault="00893D42" w:rsidP="008302D6">
      <w:pPr>
        <w:pStyle w:val="a3"/>
      </w:pPr>
      <w:r>
        <w:t>Также в состав гидропривода входят</w:t>
      </w:r>
      <w:proofErr w:type="gramStart"/>
      <w:r>
        <w:t xml:space="preserve"> :</w:t>
      </w:r>
      <w:proofErr w:type="gramEnd"/>
    </w:p>
    <w:p w:rsidR="00893D42" w:rsidRDefault="00893D42" w:rsidP="008302D6">
      <w:pPr>
        <w:pStyle w:val="a3"/>
      </w:pPr>
      <w:r>
        <w:t xml:space="preserve">  -</w:t>
      </w:r>
      <w:proofErr w:type="spellStart"/>
      <w:r>
        <w:t>гидробак</w:t>
      </w:r>
      <w:proofErr w:type="spellEnd"/>
      <w:r>
        <w:t>,</w:t>
      </w:r>
    </w:p>
    <w:p w:rsidR="00893D42" w:rsidRDefault="00893D42" w:rsidP="008302D6">
      <w:pPr>
        <w:pStyle w:val="a3"/>
      </w:pPr>
      <w:r>
        <w:t xml:space="preserve">  -маслопроводы, состоят из металлических труб и гибких резиновых рукавов,</w:t>
      </w:r>
    </w:p>
    <w:p w:rsidR="00893D42" w:rsidRDefault="00893D42" w:rsidP="008302D6">
      <w:pPr>
        <w:pStyle w:val="a3"/>
      </w:pPr>
      <w:r>
        <w:t xml:space="preserve">  -контрольные приборы ( манометры, указатели</w:t>
      </w:r>
      <w:proofErr w:type="gramStart"/>
      <w:r>
        <w:t>.</w:t>
      </w:r>
      <w:proofErr w:type="gramEnd"/>
      <w:r>
        <w:t xml:space="preserve"> </w:t>
      </w:r>
      <w:proofErr w:type="gramStart"/>
      <w:r>
        <w:t>и</w:t>
      </w:r>
      <w:proofErr w:type="gramEnd"/>
      <w:r>
        <w:t xml:space="preserve">ндикаторы и т.п.)  </w:t>
      </w:r>
    </w:p>
    <w:p w:rsidR="00893D42" w:rsidRDefault="00893D42" w:rsidP="008302D6">
      <w:pPr>
        <w:pStyle w:val="a3"/>
      </w:pPr>
      <w:r>
        <w:t xml:space="preserve">  -фильтры</w:t>
      </w:r>
    </w:p>
    <w:p w:rsidR="00893D42" w:rsidRDefault="00893D42" w:rsidP="008302D6">
      <w:pPr>
        <w:pStyle w:val="a3"/>
      </w:pPr>
      <w:r>
        <w:t xml:space="preserve">  -радиатор системы охлаждения масла</w:t>
      </w:r>
    </w:p>
    <w:p w:rsidR="00B40AD1" w:rsidRDefault="00B40AD1" w:rsidP="008302D6">
      <w:pPr>
        <w:pStyle w:val="a3"/>
      </w:pPr>
    </w:p>
    <w:sectPr w:rsidR="00B40AD1" w:rsidSect="007463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34F0"/>
    <w:multiLevelType w:val="multilevel"/>
    <w:tmpl w:val="3FC27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E90829"/>
    <w:multiLevelType w:val="multilevel"/>
    <w:tmpl w:val="80D60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442C5C"/>
    <w:multiLevelType w:val="multilevel"/>
    <w:tmpl w:val="1E6C5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02650"/>
    <w:multiLevelType w:val="multilevel"/>
    <w:tmpl w:val="FCD8A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354431"/>
    <w:multiLevelType w:val="multilevel"/>
    <w:tmpl w:val="7E027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66E4ACA"/>
    <w:multiLevelType w:val="multilevel"/>
    <w:tmpl w:val="DFFC4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05508F"/>
    <w:multiLevelType w:val="multilevel"/>
    <w:tmpl w:val="827C7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8C40295"/>
    <w:multiLevelType w:val="multilevel"/>
    <w:tmpl w:val="557AB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A836D6B"/>
    <w:multiLevelType w:val="multilevel"/>
    <w:tmpl w:val="C9A8D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DE246D9"/>
    <w:multiLevelType w:val="multilevel"/>
    <w:tmpl w:val="5B5C3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DE95A13"/>
    <w:multiLevelType w:val="multilevel"/>
    <w:tmpl w:val="838AE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E811F56"/>
    <w:multiLevelType w:val="multilevel"/>
    <w:tmpl w:val="A5EA9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EF87F9B"/>
    <w:multiLevelType w:val="multilevel"/>
    <w:tmpl w:val="49548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FEF6CB8"/>
    <w:multiLevelType w:val="multilevel"/>
    <w:tmpl w:val="5A085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8157F6"/>
    <w:multiLevelType w:val="multilevel"/>
    <w:tmpl w:val="6A387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15766E4"/>
    <w:multiLevelType w:val="multilevel"/>
    <w:tmpl w:val="F84E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ABC41A5"/>
    <w:multiLevelType w:val="multilevel"/>
    <w:tmpl w:val="4E988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C133D73"/>
    <w:multiLevelType w:val="multilevel"/>
    <w:tmpl w:val="5FC0D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C6C1F54"/>
    <w:multiLevelType w:val="multilevel"/>
    <w:tmpl w:val="2862B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FDA1491"/>
    <w:multiLevelType w:val="multilevel"/>
    <w:tmpl w:val="5D480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42C63E9"/>
    <w:multiLevelType w:val="multilevel"/>
    <w:tmpl w:val="593A8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5283904"/>
    <w:multiLevelType w:val="multilevel"/>
    <w:tmpl w:val="03CAA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6540F20"/>
    <w:multiLevelType w:val="multilevel"/>
    <w:tmpl w:val="E940C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E31577E"/>
    <w:multiLevelType w:val="multilevel"/>
    <w:tmpl w:val="7B781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F54542D"/>
    <w:multiLevelType w:val="multilevel"/>
    <w:tmpl w:val="10364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1F83613"/>
    <w:multiLevelType w:val="multilevel"/>
    <w:tmpl w:val="5B122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BD64937"/>
    <w:multiLevelType w:val="multilevel"/>
    <w:tmpl w:val="F46A2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07A4F29"/>
    <w:multiLevelType w:val="multilevel"/>
    <w:tmpl w:val="5D0E7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75F5C73"/>
    <w:multiLevelType w:val="multilevel"/>
    <w:tmpl w:val="DD7A3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B747124"/>
    <w:multiLevelType w:val="multilevel"/>
    <w:tmpl w:val="72EEA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FBA4A7E"/>
    <w:multiLevelType w:val="multilevel"/>
    <w:tmpl w:val="2A243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1E44ED3"/>
    <w:multiLevelType w:val="multilevel"/>
    <w:tmpl w:val="8FDC6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5950A91"/>
    <w:multiLevelType w:val="multilevel"/>
    <w:tmpl w:val="42180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AEE2C75"/>
    <w:multiLevelType w:val="multilevel"/>
    <w:tmpl w:val="6A082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FA74326"/>
    <w:multiLevelType w:val="multilevel"/>
    <w:tmpl w:val="00FAE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5913582"/>
    <w:multiLevelType w:val="multilevel"/>
    <w:tmpl w:val="EFEA8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5C33896"/>
    <w:multiLevelType w:val="multilevel"/>
    <w:tmpl w:val="46882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CCC2EA3"/>
    <w:multiLevelType w:val="multilevel"/>
    <w:tmpl w:val="AC442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CFA785A"/>
    <w:multiLevelType w:val="multilevel"/>
    <w:tmpl w:val="BA861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D441739"/>
    <w:multiLevelType w:val="multilevel"/>
    <w:tmpl w:val="25B84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DAA6C3F"/>
    <w:multiLevelType w:val="multilevel"/>
    <w:tmpl w:val="18E0A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EE87BC7"/>
    <w:multiLevelType w:val="multilevel"/>
    <w:tmpl w:val="9A1A4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30C5863"/>
    <w:multiLevelType w:val="multilevel"/>
    <w:tmpl w:val="3F6C7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3460D69"/>
    <w:multiLevelType w:val="multilevel"/>
    <w:tmpl w:val="30CC6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9661281"/>
    <w:multiLevelType w:val="multilevel"/>
    <w:tmpl w:val="2758B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B3560E8"/>
    <w:multiLevelType w:val="multilevel"/>
    <w:tmpl w:val="BF64F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D5C1609"/>
    <w:multiLevelType w:val="multilevel"/>
    <w:tmpl w:val="0DF85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F9415A4"/>
    <w:multiLevelType w:val="multilevel"/>
    <w:tmpl w:val="F54C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41"/>
  </w:num>
  <w:num w:numId="3">
    <w:abstractNumId w:val="11"/>
  </w:num>
  <w:num w:numId="4">
    <w:abstractNumId w:val="9"/>
  </w:num>
  <w:num w:numId="5">
    <w:abstractNumId w:val="6"/>
  </w:num>
  <w:num w:numId="6">
    <w:abstractNumId w:val="2"/>
  </w:num>
  <w:num w:numId="7">
    <w:abstractNumId w:val="5"/>
  </w:num>
  <w:num w:numId="8">
    <w:abstractNumId w:val="30"/>
  </w:num>
  <w:num w:numId="9">
    <w:abstractNumId w:val="46"/>
  </w:num>
  <w:num w:numId="10">
    <w:abstractNumId w:val="13"/>
  </w:num>
  <w:num w:numId="11">
    <w:abstractNumId w:val="16"/>
  </w:num>
  <w:num w:numId="12">
    <w:abstractNumId w:val="3"/>
  </w:num>
  <w:num w:numId="13">
    <w:abstractNumId w:val="43"/>
  </w:num>
  <w:num w:numId="14">
    <w:abstractNumId w:val="44"/>
  </w:num>
  <w:num w:numId="15">
    <w:abstractNumId w:val="28"/>
  </w:num>
  <w:num w:numId="16">
    <w:abstractNumId w:val="18"/>
  </w:num>
  <w:num w:numId="17">
    <w:abstractNumId w:val="40"/>
  </w:num>
  <w:num w:numId="18">
    <w:abstractNumId w:val="19"/>
  </w:num>
  <w:num w:numId="19">
    <w:abstractNumId w:val="31"/>
  </w:num>
  <w:num w:numId="20">
    <w:abstractNumId w:val="14"/>
  </w:num>
  <w:num w:numId="21">
    <w:abstractNumId w:val="27"/>
  </w:num>
  <w:num w:numId="22">
    <w:abstractNumId w:val="26"/>
  </w:num>
  <w:num w:numId="23">
    <w:abstractNumId w:val="7"/>
  </w:num>
  <w:num w:numId="24">
    <w:abstractNumId w:val="22"/>
  </w:num>
  <w:num w:numId="25">
    <w:abstractNumId w:val="12"/>
  </w:num>
  <w:num w:numId="26">
    <w:abstractNumId w:val="24"/>
  </w:num>
  <w:num w:numId="27">
    <w:abstractNumId w:val="38"/>
  </w:num>
  <w:num w:numId="28">
    <w:abstractNumId w:val="33"/>
  </w:num>
  <w:num w:numId="29">
    <w:abstractNumId w:val="17"/>
  </w:num>
  <w:num w:numId="30">
    <w:abstractNumId w:val="25"/>
  </w:num>
  <w:num w:numId="31">
    <w:abstractNumId w:val="29"/>
  </w:num>
  <w:num w:numId="32">
    <w:abstractNumId w:val="4"/>
  </w:num>
  <w:num w:numId="33">
    <w:abstractNumId w:val="15"/>
  </w:num>
  <w:num w:numId="34">
    <w:abstractNumId w:val="45"/>
  </w:num>
  <w:num w:numId="35">
    <w:abstractNumId w:val="21"/>
  </w:num>
  <w:num w:numId="36">
    <w:abstractNumId w:val="47"/>
  </w:num>
  <w:num w:numId="37">
    <w:abstractNumId w:val="36"/>
  </w:num>
  <w:num w:numId="38">
    <w:abstractNumId w:val="0"/>
  </w:num>
  <w:num w:numId="39">
    <w:abstractNumId w:val="23"/>
  </w:num>
  <w:num w:numId="40">
    <w:abstractNumId w:val="35"/>
  </w:num>
  <w:num w:numId="41">
    <w:abstractNumId w:val="32"/>
  </w:num>
  <w:num w:numId="42">
    <w:abstractNumId w:val="8"/>
  </w:num>
  <w:num w:numId="43">
    <w:abstractNumId w:val="1"/>
  </w:num>
  <w:num w:numId="44">
    <w:abstractNumId w:val="39"/>
  </w:num>
  <w:num w:numId="45">
    <w:abstractNumId w:val="20"/>
  </w:num>
  <w:num w:numId="46">
    <w:abstractNumId w:val="10"/>
  </w:num>
  <w:num w:numId="47">
    <w:abstractNumId w:val="42"/>
  </w:num>
  <w:num w:numId="48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438A"/>
    <w:rsid w:val="00043FC8"/>
    <w:rsid w:val="000A76FA"/>
    <w:rsid w:val="000B28DA"/>
    <w:rsid w:val="00123CDA"/>
    <w:rsid w:val="00141935"/>
    <w:rsid w:val="00167783"/>
    <w:rsid w:val="0017005F"/>
    <w:rsid w:val="00277B49"/>
    <w:rsid w:val="0033460D"/>
    <w:rsid w:val="0041560C"/>
    <w:rsid w:val="004E2F65"/>
    <w:rsid w:val="005A52E6"/>
    <w:rsid w:val="005B328D"/>
    <w:rsid w:val="005B6818"/>
    <w:rsid w:val="0064438A"/>
    <w:rsid w:val="006554B8"/>
    <w:rsid w:val="006672AA"/>
    <w:rsid w:val="00716260"/>
    <w:rsid w:val="007463DB"/>
    <w:rsid w:val="008302D6"/>
    <w:rsid w:val="00893D42"/>
    <w:rsid w:val="008A2B51"/>
    <w:rsid w:val="009F6B56"/>
    <w:rsid w:val="00B40AD1"/>
    <w:rsid w:val="00B731B7"/>
    <w:rsid w:val="00C1450D"/>
    <w:rsid w:val="00E1626D"/>
    <w:rsid w:val="00ED7C9E"/>
    <w:rsid w:val="00FA596C"/>
    <w:rsid w:val="00FC0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3DB"/>
  </w:style>
  <w:style w:type="paragraph" w:styleId="1">
    <w:name w:val="heading 1"/>
    <w:basedOn w:val="a"/>
    <w:next w:val="a"/>
    <w:link w:val="10"/>
    <w:uiPriority w:val="9"/>
    <w:qFormat/>
    <w:rsid w:val="00C145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A2B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450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A2B5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64438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64438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644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44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438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145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1450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Hyperlink"/>
    <w:basedOn w:val="a0"/>
    <w:uiPriority w:val="99"/>
    <w:semiHidden/>
    <w:unhideWhenUsed/>
    <w:rsid w:val="00C1450D"/>
    <w:rPr>
      <w:color w:val="0000FF"/>
      <w:u w:val="single"/>
    </w:rPr>
  </w:style>
  <w:style w:type="paragraph" w:customStyle="1" w:styleId="cs-publication-viewdescription">
    <w:name w:val="cs-publication-view__description"/>
    <w:basedOn w:val="a"/>
    <w:rsid w:val="00C14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1450D"/>
    <w:rPr>
      <w:b/>
      <w:bCs/>
    </w:rPr>
  </w:style>
  <w:style w:type="character" w:styleId="a8">
    <w:name w:val="Emphasis"/>
    <w:basedOn w:val="a0"/>
    <w:uiPriority w:val="20"/>
    <w:qFormat/>
    <w:rsid w:val="00C1450D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8A2B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8A2B5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paragraph">
    <w:name w:val="paragraph"/>
    <w:basedOn w:val="a"/>
    <w:rsid w:val="008A2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attzag">
    <w:name w:val="ratt_zag"/>
    <w:basedOn w:val="a0"/>
    <w:rsid w:val="00E1626D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1626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1626D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button">
    <w:name w:val="c_button"/>
    <w:basedOn w:val="a0"/>
    <w:rsid w:val="00E1626D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1626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1626D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oprosresultat">
    <w:name w:val="opros_resultat"/>
    <w:basedOn w:val="a0"/>
    <w:rsid w:val="00E162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6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0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0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36523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37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8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11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39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614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4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57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02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29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11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27260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5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7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0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78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56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8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7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1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66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574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7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016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7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5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4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12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5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0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2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2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24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93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960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77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467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975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740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0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510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181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05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96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40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33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151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70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802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1155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593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251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2755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4610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226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437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51045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783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122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2032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171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83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9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567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9047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936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345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1207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091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04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312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14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56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68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24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83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71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32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885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5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3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00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01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94138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977669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58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86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89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371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051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4907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70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6770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1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03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8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904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63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910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552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8181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059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195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1253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56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87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792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60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9026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87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749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5329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4417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637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747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992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3753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23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789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8267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0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3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740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1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2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17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289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1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642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1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91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1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73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2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2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42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12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5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9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5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79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23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package" Target="embeddings/_________Microsoft_Office_Word1.docx"/><Relationship Id="rId26" Type="http://schemas.openxmlformats.org/officeDocument/2006/relationships/image" Target="media/image19.jpeg"/><Relationship Id="rId39" Type="http://schemas.openxmlformats.org/officeDocument/2006/relationships/hyperlink" Target="https://yandex.ru/turbo/gidropnevm.ru/s/gidravlika/napravlyayushhie-kolsa?parent-reqid=1602148538195207-1098873255424630625300107-production-app-host-man-web-yp-107&amp;utm_source=turbo_turbo" TargetMode="External"/><Relationship Id="rId21" Type="http://schemas.openxmlformats.org/officeDocument/2006/relationships/hyperlink" Target="https://portland.prom.ua/g20582345-nasosy-shesterennye" TargetMode="External"/><Relationship Id="rId34" Type="http://schemas.openxmlformats.org/officeDocument/2006/relationships/hyperlink" Target="https://portland.prom.ua/p543013073-nasos-nsh-32u.html" TargetMode="External"/><Relationship Id="rId42" Type="http://schemas.openxmlformats.org/officeDocument/2006/relationships/image" Target="media/image25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emf"/><Relationship Id="rId25" Type="http://schemas.openxmlformats.org/officeDocument/2006/relationships/image" Target="media/image18.jpeg"/><Relationship Id="rId33" Type="http://schemas.openxmlformats.org/officeDocument/2006/relationships/hyperlink" Target="https://portland.prom.ua/p543850697-nasos-nsh-10u.html" TargetMode="External"/><Relationship Id="rId38" Type="http://schemas.openxmlformats.org/officeDocument/2006/relationships/hyperlink" Target="https://portland.prom.ua/g20583444-nasosy-nsh-sdvoennye" TargetMode="External"/><Relationship Id="rId46" Type="http://schemas.openxmlformats.org/officeDocument/2006/relationships/image" Target="media/image27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hyperlink" Target="https://direct.yandex.ru/?partner" TargetMode="External"/><Relationship Id="rId54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hyperlink" Target="https://portland.prom.ua/p544271039-nasosy-nsh32-10d.html" TargetMode="External"/><Relationship Id="rId40" Type="http://schemas.openxmlformats.org/officeDocument/2006/relationships/hyperlink" Target="https://yandex.ru/turbo/gidropnevm.ru/s/gidravlicheskij-instrument/ostalnoj-instrument/chto-takoe-gidrotsilindr?parent-reqid=1602148559659283-1842977441616784095900275-production-app-host-sas-web-yp-119&amp;utm_source=turbo_turbo" TargetMode="External"/><Relationship Id="rId45" Type="http://schemas.openxmlformats.org/officeDocument/2006/relationships/hyperlink" Target="https://direct.yandex.ru/?partner" TargetMode="External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portland.prom.ua/p544284150-nasos-nsh-10d.html" TargetMode="External"/><Relationship Id="rId49" Type="http://schemas.openxmlformats.org/officeDocument/2006/relationships/image" Target="media/image30.jpeg"/><Relationship Id="rId57" Type="http://schemas.openxmlformats.org/officeDocument/2006/relationships/image" Target="media/image38.jpeg"/><Relationship Id="rId10" Type="http://schemas.openxmlformats.org/officeDocument/2006/relationships/image" Target="media/image6.gif"/><Relationship Id="rId19" Type="http://schemas.openxmlformats.org/officeDocument/2006/relationships/hyperlink" Target="https://images.ua.prom.st/1106858111_nasosy-shesterennye-nsh.jpg" TargetMode="External"/><Relationship Id="rId31" Type="http://schemas.openxmlformats.org/officeDocument/2006/relationships/image" Target="media/image23.jpeg"/><Relationship Id="rId44" Type="http://schemas.openxmlformats.org/officeDocument/2006/relationships/hyperlink" Target="https://yandex.ru/turbo/gidropnevm.ru/s/gidravlika/gidrozamok-chto-eto-takoe?parent-reqid=1602148597303467-1440144092874551517600107-production-app-host-man-web-yp-205&amp;utm_source=turbo_turbo" TargetMode="External"/><Relationship Id="rId52" Type="http://schemas.openxmlformats.org/officeDocument/2006/relationships/image" Target="media/image33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portland.prom.ua/p543819593-nasosy-nsh-100a.html" TargetMode="External"/><Relationship Id="rId35" Type="http://schemas.openxmlformats.org/officeDocument/2006/relationships/hyperlink" Target="https://portland.prom.ua/p544278590-nasosy-nsh-10d.html" TargetMode="External"/><Relationship Id="rId43" Type="http://schemas.openxmlformats.org/officeDocument/2006/relationships/image" Target="media/image26.gif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8" Type="http://schemas.openxmlformats.org/officeDocument/2006/relationships/image" Target="media/image4.jpeg"/><Relationship Id="rId51" Type="http://schemas.openxmlformats.org/officeDocument/2006/relationships/image" Target="media/image3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40</Pages>
  <Words>8270</Words>
  <Characters>47142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dcterms:created xsi:type="dcterms:W3CDTF">2020-10-08T08:49:00Z</dcterms:created>
  <dcterms:modified xsi:type="dcterms:W3CDTF">2020-10-08T11:02:00Z</dcterms:modified>
</cp:coreProperties>
</file>