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3" w:rsidRPr="00577F79" w:rsidRDefault="00B04C93" w:rsidP="00B04C93">
      <w:pPr>
        <w:spacing w:line="240" w:lineRule="auto"/>
        <w:ind w:left="537"/>
        <w:outlineLvl w:val="3"/>
        <w:rPr>
          <w:rFonts w:ascii="Times New Roman" w:eastAsia="Times New Roman" w:hAnsi="Times New Roman" w:cs="Times New Roman"/>
          <w:color w:val="224B7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color w:val="224B7A"/>
          <w:sz w:val="28"/>
          <w:szCs w:val="28"/>
        </w:rPr>
        <w:t>Инструкция по охране труда для машиниста котельной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1. ОБЩИЕ ТРЕБОВАНИЯ ОХРАНЫ ТРУДА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К выполнению работы по профессии машинист (кочегар) котельной (далее – машинист котельной), допускаются работники не моложе 18 лет, прошедшие медицинский осмотр, не имеющие противопоказаний по состоянию здоровья, имеющие необходимую теоретическую и практическую подготовку,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1.2.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Машинист котельной должен периодически, не реже одного раза в год проходить проверку знаний требований охраны труда и получить допуск к работам повышенной опасности.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1.3. Машинист котельной, независимо от квалификации и стажа работы, не реже одного раза в три месяца должен проходить повторный инструктаж по охране труда; в случае нарушения машинистом котельной требований безопасности труда, при перерыве в работе более чем на 30 календарных дней, он должен пройти внеплановый инструктаж.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1.4. Машинист котельной, допущенный к самостоятельной работе, должен знать: устройство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механизмов. Правила ухода за обслуживаемым оборудованием и способы устранения недостатков в его работе.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1.5.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Машинист котельной должен знать, что для проверки состояния котлов, обеспечивающего их безопасную работу, все котлы должны подвергаться периодическому техническому освидетельствованию, которое состоит из наружного, внутреннего осмотров (не реже одного раза в 4 года) и гидравлического испытания (не реже одного раза в 8 лет), а также могут быть подвергнуты внеочередному освидетельствованию.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1.6.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После каждой очистки внутренних поверхностей или ремонта элементов котлов, но не реже чем через 12 месяцев, должен быть произведен наружный и внутренний осмотры котлов.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1.7. Машинист котельной, направленный для участия в несвойственных его профессии работах, должен пройти целевой инструктаж по охране труда выполнению предстоящих работ.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1.8. Машинисту котельной запрещается пользоваться инструментом, приспособлениями и оборудованием, безопасному обращению с которым он не обучен.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1.9. Машинист котельной имеет право обслуживать только котлы, работающие на твердом топливе.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1.10. При переводе машиниста на обслуживание котлов, работающих на жидком или газообразном топливе, машинист котельной должен пройти дополнительное обучение и проверку знаний устройства и безопасной эксплуатации котлов, работающих на жидком или газообразном топливе.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1.11.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на машиниста котельной могут оказывать неблагоприятное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воздействие в основном следующие опасные и вредные производственные факторы: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нагретые до высокой температуры поверхности котельного оборудования, горячая вода, пар;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неудовлетворительные микроклиматические условия (повышенная температура, пониженная влажность воздуха);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истекающие струи горячей воды, пара из трубопроводов, находящихся под давлением;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повышенная концентрация вредных веществ в воздухе рабочей зоны (например, продуктов сгорания топлива);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опасность взрыва и пожара;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разлетающиеся осколки, элементы, детали котельного оборудования (например, в результате взрыва);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расположение рабочего места на значительной высоте относительно поверхности земли;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падающие инструменты, детали;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повышенное скольжение (вследствие замасливания, увлажнения поверхностей, по которым передвигается машинист);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острые кромки, заусенцы, шероховатости на поверхности инструментов, котельного оборудования, узлов и др.;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повышенный уровень инфракрасной радиации, шума;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недостаточная освещенность рабочей зоны;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электрический ток, путь которого в случае замыкания может пройти через тело человека.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1.12. Машинист котельной во время работы должен пользоваться спецодеждой,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спецобувью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и другими средствами индивидуальной защиты от воздействия опасных и вредных производственных факторов.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1.13. Для предупреждения возможности возникновения пожара машинист котельной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1.14. Машинист котельной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напитков, как правило, приводит к несчастным случаям.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1.15. Если с кем-либо из работников произошел несчастный случай, то пострадавшему необходимо немедленно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1.16. Машинист котельной, при необходимости должен уметь оказать первую помощь, пользоваться медицинской аптечкой.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1.17. Для предупреждения возможности заболеваний машинисту котельной следует соблюдать правила личной гигиены, в том числе, перед приемом пищи необходимо тщательно мыть руки с мылом.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1.18. Машинист котельной, допустивший нарушение или невыполнение требований инструкции по охране труда рассматривается, как нарушитель производственной дисциплины и может быть привлечен к дисциплинарной ответственности, а в зависимости от последствий — и к уголовной; если нарушение связано с причинением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материального ущерба, то виновный может привлекаться к материальной ответственности в установленном порядке.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2. ТРЕБОВАНИЯ ОХРАНЫ ТРУДА ПЕРЕД НАЧАЛОМ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2.1. Перед тем как приступить к дежурству, машинист котельной должен ознакомиться с записями в сменном журнале и проверить исправность обслуживаемых котлов и относящегося к ним оборудования, а также исправность аварийного освещения и сигнализации.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2.2. Прием и сдача дежурства должны оформляться записью в сменном журнале с указанием результатов проверки котлов и вспомогательного оборудования, водоуказательных приборов, сигнализаторов предельных уровней воды, манометров, предохранительных клапанов, питательных приборов и средств автоматики.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2.3.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Перед началом проведения каких-либо работ внутри котла, соединенного с другими работающими котлами общими трубопроводами (паропроводом, питательной, дренажной, спускной линией и т.п.), а также перед осмотром или ремонтом элементов, работающих под давлением, при наличии опасности ожога людей паром или водой котел должен быть отделен от всех трубопроводов заглушками.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2.4.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Перед открытием люков и лючков, расположенных в пределах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водяного пространства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>, вода из элементов котлов и экономайзеров должна быть удалена; открытие люков и лючков, а также ремонт элементов котлов разрешается производить только при полном отсутствии давления.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2.5. Перед началом работ внутри топки котла должен быть оформлен наряд-допуск; при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воздуха внутри должна быть не выше 50-60 0С; пребывание одного и того же работника внутри котла при этих температурах не должна превышать 20 мин.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2.6. Перед началом работ топка должна быть хорошо провентилирована и освещена, а на вентилях, задвижках и заслонках при отключении участков трубопроводов должны быть вывешены таблички: «Не включать, работают люди».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2.7. Перед началом работы в котле следует убедиться в том, что переносные светильники питаются напряжением не выше 12 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2.8. Перед закрытием люков и лазов необходимо проверить, нет ли внутри котла людей или посторонних предметов.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 В процессе подготовки к растопке котельного агрегата машинисту котельной следует выполнить следующее: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2.9.1. Убедиться в том, что топливо и питательная вода имеются в достаточном количестве.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2.9.2. Произвести осмотр котла и убедиться в отсутствии опасных повреждений.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2.9.3. Проверить исправность контрольно-измерительных приборов, арматуры, питательных устройств, а также наличие естественной тяги.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2.9.4. Заполнить (через экономайзер) котел питательной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2.9.5. Убедиться в том, что сняты заглушки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и после предохранительных клапанов.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2.9.6. Убедиться в отсутствии в топке людей или посторонних предметов.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2.10. Перед растопкой котла должна быть произведена вентиляция топки в течение 10-15 минут путем открытия дверец топки, поддувала, шиберов для регулирования подачи воздуха и включения дымососов и вентиляторов.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2.11. Непосредственно перед растопкой котла еще раз следует проверить правильность открытия и закрытия вентилей, задвижек, заслонок (шиберов).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3. ТРЕБОВАНИЯ ОХРАНЫ ТРУДА ВО ВРЕМЯ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3.1. Машинист котельной во время дежурства не должен отвлекаться от выполнения возложенных на него обязанностей и требований настоящей инструкции.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3.2. Растопка котлов должна производиться только при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распоряжения, записанного в сменном журнале начальником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3.3. Растопка котлов должна производиться в течение времени, установленного в распоряжении, при слабом огне, уменьшенной тяге, закрытом паровом вентиле и открытом предохранительном клапане или воздушнике для выпуска воздуха.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3.4. Прежде чем растопить котел, нужно обязательно проверить наличие воды в котле по водоуказательным стеклам и провентилировать топку и газоходы.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3.5. Выполнив все мероприятия по подготовке котла к растопке, нужно забросить уголь в топку и разжечь его горящим углем, взятым из топки работающего котла, или сухими дровами.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3.6. Применение при растопке котла легковоспламеняющихся жидкостей (бензина, керосина и т.п.) не допускается.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3.7. Растопку котла всегда следует производить при слабом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огне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с уменьшенной тягой.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3.8. При растопке котла следует обеспечить равномерный прогрев его частей и заблаговременно включить устройство для подогрева воды в нижнем барабане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3.9. Во все время растопки необходимо проверять, не нагревается ли вода в экономайзере.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3.10. Когда из открытого предохранительного клапана или воздушного вентиля начнет выходить пар, необходимо привести в нормальное рабочее состояние предохранительный клапан, закрыть воздушный вентиль (кран) и включить продувку пароперегревателя, затем следует увеличить тягу, усилить горение в топке, проверить исправное действие арматуры, продуть водоуказательные приборы и следить за уровнем воды в котле.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3.11. Подтягивание болтов, шпилек, лазов, люков, лючков во время растопки котла должно производиться с большой осторожностью, только нормальным ключом, без применения удлиняющих рычагов, в присутствии лица, ответственного за исправное состояние и безопасную эксплуатацию котлов.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3.12. Растопку котла ведут до момента достижения в котле разрешенного рабочего давления, т.е. достижения стрелкой манометра красной черты, затем растапливаемый котел подготавливают для включения в общую паровую магистраль.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 Перед включением котла в работу должны быть произведены следующие действия: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3.13.1. Продувка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3.13.2. Проверка исправности действия предохранительных устройств (клапанов), манометра, водоуказательных приборов и питательных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3.13.3. Проверка показаний сниженных указателей уровня воды по указателям уровня воды прямого действия, установленных на барабане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3.13.4. Проверка и включение автоматики безопасности, сигнализаторов и аппаратуры автоматического управления котлом.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3.14. Запрещается пуск в работу котлов с неисправными водоуказательными приборами, манометрами, питательными устройствами, арматурой,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предохранительными клапанами, автоматикой безопасности и средствами противоаварийной защиты и сигнализации.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3.15. Включение котла в паропровод, находящийся в нерабочем состоянии, должно производиться медленно, после тщательного прогрева и продувки паропровода.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3.16. При включении котла в находящийся в работе паропровод давление в котле должно быть равно или несколько ниже (не более 0,5 кгс/см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>) давления в паропроводе, при этом горение в топке следует уменьшить; если при этом в паропроводе будут возникать толчки или гидравлические удары, необходимо немедленно приостановить включение котла и увеличить продувку паропровода.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3.17. По мере повышения нагрузки котла продувку пароперегревателя следует уменьшить, а при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примерно половины нормальной нагрузки — прекратить.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3.18. Время начала растопки и, время включения котла в работу должно быть записано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3.19. Во время дежурства машинист котельной должен следить за исправностью котла и всего оборудования котельной и соблюдать установленный режим работы котла; выявленные в процессе работы оборудования неисправности следует записывать в сменный журнал.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3.20. Машинист котельной должен принимать немедленные меры к устранению неисправностей, угрожающих безопасной и безаварийной работе оборудования; если неисправности устранить собственными силами невозможно, то необходимо сообщить об этом начальнику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 Особое внимание во время работы следует обращать на: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3.21.1. Режим работы топок.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3.21.2. Поддержание нормального уровня воды в котле и равномерное питание его водой; при этом нельзя допускать, чтобы уровень воды опускался ниже допустимого низшего уровня или поднимался выше допустимого высшего уровня.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3.21.3. Поддержание нормального давления пара и питательной воды; повышение давления в котле выше разрешенного не допускается.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3.21.4. Поддержание температуры перегретого пара и питательной воды после водяного экономайзера.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3.21.5. Предохранительные клапаны и обслуживание 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3.21.6. Продувку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3.22. При использовании ручной топки необходимо забрасывание твердого топлива на колосниковую решетку производить быстро, не оставляя долго открытыми топочные дверцы.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3.23. Частота забросок и количество забрасываемого топлива зависит от нагрузки котла, рода топлива и размера его кусков.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3.24. Заброску следует делать чаще, но малыми порциями.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3.25. По мере работы топки слой шлака постепенно увеличивается, поэтому необходимо прорезать шлак, проходя ломом по колосниковой решетке.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3.26. Если шлака накопилось так много, что прорезка уже не помогает то необходимо приступить к чистке топки.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3.27. Продолжительность периода между чистками топки зависит от зольности топлива, конструкции топки и от предельной силы тяги или дутья.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3.28. При ручной очистке топки шлак и зола, поступающие из топки в бункер, должны заливаться водой в самом бункере или в вагонетке.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3.29. Выпуск из бункера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незалитых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шлака и золы, вывоз их с огнем на свалку запрещаются.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3.30. Работа котлов с неисправными или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неотрегулированными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предохранительными клапанами запрещается; запрещается заклинивать предохранительные клапаны или дополнительно нагружать 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3.31. Запрещается производить продувку котла при неисправной продувочной арматуре, открывать и закрывать арматуру ударами молотка или других предметов, а также при помощи удлиненных рычагов; время начала и окончания продувки котла должно записываться в сменный журнал.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3.32. Запрещается производить во время работы котла подчеканку заклепочных швов, заварку элементов котла и т.п.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3.33. Все устройства и приборы автоматического управления и безопасности котла должны поддерживаться в исправном состоянии и регулярно проверяться.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3.34. Остановка котла во всех случаях, за исключением аварийной остановки, должна производиться по письменному распоряжению начальника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 При остановке котла следует выполнить следующие операции: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3.35.1. Поддерживать уровень воды в котле выше среднего рабочего положения.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3.35.2. Прекратить подачу топлива в топку.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3.35.3. Отключить его от паропроводов после полного прекращения горения в топке и прекращения отбора пара; если после отключения котла от паропровода давление в котле повышается, следует усилить продувку пароперегревателя; разрешается также произвести небольшую продувку котла и пополнение его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3.35.4. Произвести расхолаживание котла и спуск воды из него.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3.36. Во время работы машинист котельной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3.37. Во время работы следует быть внимательным, не отвлекаться от выполнения своих обязанностей.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4. ТРЕБОВАНИЯ ОХРАНЫ ТРУДА В АВАРИЙНЫХ СИТУАЦИЯХ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4.1. Не разрешается принимать и сдавать дежурство во время ликвидации аварии в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4.2. Машинист котельной обязан в аварийных случаях немедленно остановить котел и сообщить об этом начальнику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 Машинист котельной обязан аварийно остановить котел в следующих случаях: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4.3.1. Если перестало действовать более 50 % предохранительных клапанов или других заменяющих их предохранительных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4.3.2. Если давление поднялось выше разрешенного более чем на 10 % и продолжает расти, несмотря на прекращение подачи топлива, уменьшение тяги и усиленное питание котла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4.3.3. Если произошел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упуск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воды из котла (ниже нижней кромки водоуказательного стекла); подпитка котла водой при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запрещается.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4.3.4. Если уровень воды быстро снижается, несмотря на усиленное питание котла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4.3.5. Если уровень воды поднялся выше верхней кромки водоуказательного стекла и продувкой котла не удается снизить его.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4.3.6. Если прекращено действие всех питательных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4.3.7. Если прекращено действие всех водоуказательных приборов.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4.3.8. Если в основных элементах котла будут обнаружены трещины,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выпучины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>, пропуски в сварных швах, обрывы двух и более находящихся рядом связей.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4.3.9. Если прекращена подача электроэнергии при искусственной тяге, а также повреждены элементы котла и его обмуровки, создающие опасность для обслуживающего персонала или угрозу разрушения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4.3.10. Если возник пожар в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4.4. Причины аварийной остановки котла должны быть записаны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4.5. При появлении тяги в заклепочных швах или в местах вальцовки труб, свищей на трубах, поверхностях нагрева котла, а также при других повреждениях и неисправностях котла, арматуры, манометров, приборов безопасности и вспомогательного оборудования, не требующих немедленной остановки котла, машинист котельной обязан срочно сообщить об этом начальнику участка.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4.6. </w:t>
      </w:r>
      <w:proofErr w:type="gramStart"/>
      <w:r w:rsidRPr="00577F79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котельной пожара машинист котельной должен немедленно вызвать пожарную охрану по телефону 101 или 112 и принять меры к тушению его, не прекращая наблюдения за котлами; если пожар угрожает котлам и невозможно потушить его быстро, необходимо остановить котлы в аварийном порядке, усиленно питая их водой и выпуская пар в атмосферу (вне помещения).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4.7.</w:t>
      </w:r>
      <w:proofErr w:type="gram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4.8. При термических ожогах нужно поливать пораженные участки тела струей холодной воды или обложить снегом на 15-20 минут; это уменьшает боль и глубину перегрева тканей, предотвращает их отек; на обожженный участок кожи следует наложить стерильную повязку, используя бинт или марлю.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5. ТРЕБОВАНИЯ ОХРАНЫ ТРУДА ПО ОКОНЧАНИИ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5.1. По окончании работы машинист котельной должен привести в порядок рабочее место, инструмент.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5.2. Машинист котельной должен сдать дежурство и сделать соответствующую запись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5.3. По окончании работы следует снять спецодежду, </w:t>
      </w:r>
      <w:proofErr w:type="spellStart"/>
      <w:r w:rsidRPr="00577F79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577F79">
        <w:rPr>
          <w:rFonts w:ascii="Times New Roman" w:eastAsia="Times New Roman" w:hAnsi="Times New Roman" w:cs="Times New Roman"/>
          <w:sz w:val="28"/>
          <w:szCs w:val="28"/>
        </w:rPr>
        <w:t xml:space="preserve"> и другие средства индивидуальной защиты и убрать их в установленное место хранения, при необходимости – сдать в стирку, чистку.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5.4. 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следует сообщить своему непосредственному руководителю.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5.5. По окончании работы следует тщательно вымыть руки тёплой водой с мылом, при необходимости принять душ.</w:t>
      </w:r>
    </w:p>
    <w:p w:rsidR="00EC7A61" w:rsidRPr="00577F79" w:rsidRDefault="00EC7A61">
      <w:pPr>
        <w:rPr>
          <w:rFonts w:ascii="Times New Roman" w:hAnsi="Times New Roman" w:cs="Times New Roman"/>
          <w:sz w:val="28"/>
          <w:szCs w:val="28"/>
        </w:rPr>
      </w:pPr>
    </w:p>
    <w:sectPr w:rsidR="00EC7A61" w:rsidRPr="00577F79" w:rsidSect="00577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C93"/>
    <w:rsid w:val="001608C9"/>
    <w:rsid w:val="00577F79"/>
    <w:rsid w:val="005944FF"/>
    <w:rsid w:val="005B7322"/>
    <w:rsid w:val="00B04C93"/>
    <w:rsid w:val="00B4649B"/>
    <w:rsid w:val="00EC7A61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F"/>
  </w:style>
  <w:style w:type="paragraph" w:styleId="2">
    <w:name w:val="heading 2"/>
    <w:basedOn w:val="a"/>
    <w:link w:val="20"/>
    <w:uiPriority w:val="9"/>
    <w:qFormat/>
    <w:rsid w:val="00B0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4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C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04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4C93"/>
  </w:style>
  <w:style w:type="character" w:styleId="a3">
    <w:name w:val="Hyperlink"/>
    <w:basedOn w:val="a0"/>
    <w:uiPriority w:val="99"/>
    <w:semiHidden/>
    <w:unhideWhenUsed/>
    <w:rsid w:val="00B04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4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2931767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2915</Words>
  <Characters>16618</Characters>
  <Application>Microsoft Office Word</Application>
  <DocSecurity>0</DocSecurity>
  <Lines>138</Lines>
  <Paragraphs>38</Paragraphs>
  <ScaleCrop>false</ScaleCrop>
  <Company>GET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8</cp:revision>
  <cp:lastPrinted>2019-11-28T00:16:00Z</cp:lastPrinted>
  <dcterms:created xsi:type="dcterms:W3CDTF">2019-09-26T00:31:00Z</dcterms:created>
  <dcterms:modified xsi:type="dcterms:W3CDTF">2020-10-12T03:33:00Z</dcterms:modified>
</cp:coreProperties>
</file>