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2E" w:rsidRDefault="00637A00">
      <w:r>
        <w:t xml:space="preserve">2.11.20 </w:t>
      </w:r>
    </w:p>
    <w:p w:rsidR="00637A00" w:rsidRDefault="00637A00">
      <w:r>
        <w:t xml:space="preserve">1.Повторить  Охрану труда при выполнении технических  </w:t>
      </w:r>
      <w:proofErr w:type="spellStart"/>
      <w:r>
        <w:t>мероприятий</w:t>
      </w:r>
      <w:proofErr w:type="gramStart"/>
      <w:r>
        <w:t>,о</w:t>
      </w:r>
      <w:proofErr w:type="gramEnd"/>
      <w:r>
        <w:t>беспечивающих</w:t>
      </w:r>
      <w:proofErr w:type="spellEnd"/>
      <w:r>
        <w:t xml:space="preserve"> безопасность работ  со снятием напряжения.</w:t>
      </w:r>
    </w:p>
    <w:p w:rsidR="00BA12E9" w:rsidRDefault="00637A00">
      <w:r>
        <w:t xml:space="preserve">2.Сделать конспект  на  тему Охрана труда при выполнении  отключений в </w:t>
      </w:r>
      <w:proofErr w:type="spellStart"/>
      <w:r>
        <w:t>электоустановках</w:t>
      </w:r>
      <w:proofErr w:type="spellEnd"/>
      <w:r>
        <w:t>.</w:t>
      </w:r>
    </w:p>
    <w:p w:rsidR="00BA12E9" w:rsidRPr="00683469" w:rsidRDefault="00BA12E9" w:rsidP="00BA12E9">
      <w:pPr>
        <w:widowControl w:val="0"/>
        <w:autoSpaceDE w:val="0"/>
        <w:autoSpaceDN w:val="0"/>
        <w:adjustRightInd w:val="0"/>
        <w:spacing w:after="0" w:line="240" w:lineRule="auto"/>
        <w:jc w:val="center"/>
        <w:outlineLvl w:val="1"/>
        <w:rPr>
          <w:rFonts w:ascii="Calibri" w:eastAsia="Times New Roman" w:hAnsi="Calibri" w:cs="Calibri"/>
          <w:sz w:val="28"/>
          <w:szCs w:val="28"/>
        </w:rPr>
      </w:pPr>
      <w:r w:rsidRPr="00683469">
        <w:rPr>
          <w:rFonts w:ascii="Calibri" w:eastAsia="Times New Roman" w:hAnsi="Calibri" w:cs="Calibri"/>
          <w:sz w:val="28"/>
          <w:szCs w:val="28"/>
        </w:rPr>
        <w:t>XVII. Охрана труда при выполнении отключений</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r w:rsidRPr="00683469">
        <w:rPr>
          <w:rFonts w:ascii="Calibri" w:eastAsia="Times New Roman" w:hAnsi="Calibri" w:cs="Calibri"/>
          <w:sz w:val="28"/>
          <w:szCs w:val="28"/>
        </w:rPr>
        <w:t>в электроустановках</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17.1. При подготовке рабочего места должны быть отключены: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токоведущие части, на которых будут производиться работы;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proofErr w:type="spellStart"/>
      <w:r w:rsidRPr="00683469">
        <w:rPr>
          <w:rFonts w:ascii="Calibri" w:eastAsia="Times New Roman" w:hAnsi="Calibri" w:cs="Calibri"/>
          <w:sz w:val="28"/>
          <w:szCs w:val="28"/>
        </w:rPr>
        <w:t>неогражденные</w:t>
      </w:r>
      <w:proofErr w:type="spellEnd"/>
      <w:r w:rsidRPr="00683469">
        <w:rPr>
          <w:rFonts w:ascii="Calibri" w:eastAsia="Times New Roman" w:hAnsi="Calibri" w:cs="Calibri"/>
          <w:sz w:val="28"/>
          <w:szCs w:val="28"/>
        </w:rP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rsidRPr="00683469">
        <w:rPr>
          <w:rFonts w:ascii="Calibri" w:eastAsia="Times New Roman" w:hAnsi="Calibri" w:cs="Calibri"/>
          <w:sz w:val="28"/>
          <w:szCs w:val="28"/>
        </w:rPr>
        <w:t>указанного</w:t>
      </w:r>
      <w:proofErr w:type="gramEnd"/>
      <w:r w:rsidRPr="00683469">
        <w:rPr>
          <w:rFonts w:ascii="Calibri" w:eastAsia="Times New Roman" w:hAnsi="Calibri" w:cs="Calibri"/>
          <w:sz w:val="28"/>
          <w:szCs w:val="28"/>
        </w:rPr>
        <w:t xml:space="preserve"> в таблице N 1;</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17.2.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случае отсутствия видимого разрыва, в комплектных распределительных устройствах заводского изготовления с </w:t>
      </w:r>
      <w:proofErr w:type="spellStart"/>
      <w:r w:rsidRPr="00683469">
        <w:rPr>
          <w:rFonts w:ascii="Calibri" w:eastAsia="Times New Roman" w:hAnsi="Calibri" w:cs="Calibri"/>
          <w:sz w:val="28"/>
          <w:szCs w:val="28"/>
        </w:rPr>
        <w:t>выкатными</w:t>
      </w:r>
      <w:proofErr w:type="spellEnd"/>
      <w:r w:rsidRPr="00683469">
        <w:rPr>
          <w:rFonts w:ascii="Calibri" w:eastAsia="Times New Roman" w:hAnsi="Calibri" w:cs="Calibri"/>
          <w:sz w:val="28"/>
          <w:szCs w:val="28"/>
        </w:rPr>
        <w:t xml:space="preserve"> элементами, а также в комплектных распределительных устройствах с </w:t>
      </w:r>
      <w:proofErr w:type="spellStart"/>
      <w:r w:rsidRPr="00683469">
        <w:rPr>
          <w:rFonts w:ascii="Calibri" w:eastAsia="Times New Roman" w:hAnsi="Calibri" w:cs="Calibri"/>
          <w:sz w:val="28"/>
          <w:szCs w:val="28"/>
        </w:rPr>
        <w:t>элегазовой</w:t>
      </w:r>
      <w:proofErr w:type="spellEnd"/>
      <w:r w:rsidRPr="00683469">
        <w:rPr>
          <w:rFonts w:ascii="Calibri" w:eastAsia="Times New Roman" w:hAnsi="Calibri" w:cs="Calibri"/>
          <w:sz w:val="28"/>
          <w:szCs w:val="28"/>
        </w:rPr>
        <w:t xml:space="preserve">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proofErr w:type="gramStart"/>
      <w:r w:rsidRPr="00683469">
        <w:rPr>
          <w:rFonts w:ascii="Calibri" w:eastAsia="Times New Roman" w:hAnsi="Calibri" w:cs="Calibri"/>
          <w:sz w:val="28"/>
          <w:szCs w:val="28"/>
          <w:highlight w:val="yellow"/>
        </w:rPr>
        <w:t xml:space="preserve">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w:t>
      </w:r>
      <w:r w:rsidRPr="00683469">
        <w:rPr>
          <w:rFonts w:ascii="Calibri" w:eastAsia="Times New Roman" w:hAnsi="Calibri" w:cs="Calibri"/>
          <w:sz w:val="28"/>
          <w:szCs w:val="28"/>
          <w:highlight w:val="yellow"/>
        </w:rPr>
        <w:lastRenderedPageBreak/>
        <w:t>оперативного персонала (АРМ)) не</w:t>
      </w:r>
      <w:proofErr w:type="gramEnd"/>
      <w:r w:rsidRPr="00683469">
        <w:rPr>
          <w:rFonts w:ascii="Calibri" w:eastAsia="Times New Roman" w:hAnsi="Calibri" w:cs="Calibri"/>
          <w:sz w:val="28"/>
          <w:szCs w:val="28"/>
          <w:highlight w:val="yellow"/>
        </w:rPr>
        <w:t xml:space="preserve"> допускается нахождение персонала в распределительных устройствах, в которых находятся данные коммутационные аппараты.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rsidRPr="00683469">
        <w:rPr>
          <w:rFonts w:ascii="Calibri" w:eastAsia="Times New Roman" w:hAnsi="Calibri" w:cs="Calibri"/>
          <w:sz w:val="28"/>
          <w:szCs w:val="28"/>
          <w:highlight w:val="yellow"/>
        </w:rPr>
        <w:t>контроль за</w:t>
      </w:r>
      <w:proofErr w:type="gramEnd"/>
      <w:r w:rsidRPr="00683469">
        <w:rPr>
          <w:rFonts w:ascii="Calibri" w:eastAsia="Times New Roman" w:hAnsi="Calibri" w:cs="Calibri"/>
          <w:sz w:val="28"/>
          <w:szCs w:val="28"/>
          <w:highlight w:val="yellow"/>
        </w:rP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17.4.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разъединителей, управляемых оперативной штангой, стационарные ограждения должны быть заперты на механический замок;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грузовых и пружинных приводов включающий груз или включающие пружины должны быть приведены в нерабочее положение;</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должны быть вывешены запрещающие плакаты.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Меры по предотвращению ошибочного включения коммутационных аппаратов КРУ с </w:t>
      </w:r>
      <w:proofErr w:type="spellStart"/>
      <w:r w:rsidRPr="00683469">
        <w:rPr>
          <w:rFonts w:ascii="Calibri" w:eastAsia="Times New Roman" w:hAnsi="Calibri" w:cs="Calibri"/>
          <w:sz w:val="28"/>
          <w:szCs w:val="28"/>
        </w:rPr>
        <w:t>выкатными</w:t>
      </w:r>
      <w:proofErr w:type="spellEnd"/>
      <w:r w:rsidRPr="00683469">
        <w:rPr>
          <w:rFonts w:ascii="Calibri" w:eastAsia="Times New Roman" w:hAnsi="Calibri" w:cs="Calibri"/>
          <w:sz w:val="28"/>
          <w:szCs w:val="28"/>
        </w:rPr>
        <w:t xml:space="preserve"> тележками должны быть приняты в соответствии с требованиями, предусмотренными пунктами 29.1, 29.2 Правил.</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lastRenderedPageBreak/>
        <w:t>17.5. В электроустановках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Перечисленные меры могут быть заменены </w:t>
      </w:r>
      <w:proofErr w:type="spellStart"/>
      <w:r w:rsidRPr="00683469">
        <w:rPr>
          <w:rFonts w:ascii="Calibri" w:eastAsia="Times New Roman" w:hAnsi="Calibri" w:cs="Calibri"/>
          <w:sz w:val="28"/>
          <w:szCs w:val="28"/>
        </w:rPr>
        <w:t>расшиновкой</w:t>
      </w:r>
      <w:proofErr w:type="spellEnd"/>
      <w:r w:rsidRPr="00683469">
        <w:rPr>
          <w:rFonts w:ascii="Calibri" w:eastAsia="Times New Roman" w:hAnsi="Calibri" w:cs="Calibri"/>
          <w:sz w:val="28"/>
          <w:szCs w:val="28"/>
        </w:rPr>
        <w:t xml:space="preserve"> или отсоединением кабеля, проводов от коммутационного аппарата либо от оборудования, на котором должны проводиться работы.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Необходимо вывесить запрещающие плакаты.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17.6. Отключенное положение коммутационных аппаратов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BA12E9" w:rsidRPr="00683469" w:rsidRDefault="00BA12E9" w:rsidP="00BA12E9">
      <w:pPr>
        <w:widowControl w:val="0"/>
        <w:autoSpaceDE w:val="0"/>
        <w:autoSpaceDN w:val="0"/>
        <w:adjustRightInd w:val="0"/>
        <w:spacing w:after="0" w:line="240" w:lineRule="auto"/>
        <w:jc w:val="center"/>
        <w:outlineLvl w:val="1"/>
        <w:rPr>
          <w:rFonts w:ascii="Calibri" w:eastAsia="Times New Roman" w:hAnsi="Calibri" w:cs="Calibri"/>
          <w:sz w:val="28"/>
          <w:szCs w:val="28"/>
        </w:rPr>
      </w:pPr>
      <w:r w:rsidRPr="00683469">
        <w:rPr>
          <w:rFonts w:ascii="Calibri" w:eastAsia="Times New Roman" w:hAnsi="Calibri" w:cs="Calibri"/>
          <w:sz w:val="28"/>
          <w:szCs w:val="28"/>
        </w:rPr>
        <w:t>XVII. Охрана труда при выполнении отключений</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r w:rsidRPr="00683469">
        <w:rPr>
          <w:rFonts w:ascii="Calibri" w:eastAsia="Times New Roman" w:hAnsi="Calibri" w:cs="Calibri"/>
          <w:sz w:val="28"/>
          <w:szCs w:val="28"/>
        </w:rPr>
        <w:t>в электроустановках</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17.1. При подготовке рабочего места должны быть отключены: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токоведущие части, на которых будут производиться работы;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proofErr w:type="spellStart"/>
      <w:r w:rsidRPr="00683469">
        <w:rPr>
          <w:rFonts w:ascii="Calibri" w:eastAsia="Times New Roman" w:hAnsi="Calibri" w:cs="Calibri"/>
          <w:sz w:val="28"/>
          <w:szCs w:val="28"/>
        </w:rPr>
        <w:t>неогражденные</w:t>
      </w:r>
      <w:proofErr w:type="spellEnd"/>
      <w:r w:rsidRPr="00683469">
        <w:rPr>
          <w:rFonts w:ascii="Calibri" w:eastAsia="Times New Roman" w:hAnsi="Calibri" w:cs="Calibri"/>
          <w:sz w:val="28"/>
          <w:szCs w:val="28"/>
        </w:rP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rsidRPr="00683469">
        <w:rPr>
          <w:rFonts w:ascii="Calibri" w:eastAsia="Times New Roman" w:hAnsi="Calibri" w:cs="Calibri"/>
          <w:sz w:val="28"/>
          <w:szCs w:val="28"/>
        </w:rPr>
        <w:t>указанного</w:t>
      </w:r>
      <w:proofErr w:type="gramEnd"/>
      <w:r w:rsidRPr="00683469">
        <w:rPr>
          <w:rFonts w:ascii="Calibri" w:eastAsia="Times New Roman" w:hAnsi="Calibri" w:cs="Calibri"/>
          <w:sz w:val="28"/>
          <w:szCs w:val="28"/>
        </w:rPr>
        <w:t xml:space="preserve"> в таблице N 1;</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17.2.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случае отсутствия видимого разрыва, в комплектных </w:t>
      </w:r>
      <w:r w:rsidRPr="00683469">
        <w:rPr>
          <w:rFonts w:ascii="Calibri" w:eastAsia="Times New Roman" w:hAnsi="Calibri" w:cs="Calibri"/>
          <w:sz w:val="28"/>
          <w:szCs w:val="28"/>
        </w:rPr>
        <w:lastRenderedPageBreak/>
        <w:t xml:space="preserve">распределительных устройствах заводского изготовления с </w:t>
      </w:r>
      <w:proofErr w:type="spellStart"/>
      <w:r w:rsidRPr="00683469">
        <w:rPr>
          <w:rFonts w:ascii="Calibri" w:eastAsia="Times New Roman" w:hAnsi="Calibri" w:cs="Calibri"/>
          <w:sz w:val="28"/>
          <w:szCs w:val="28"/>
        </w:rPr>
        <w:t>выкатными</w:t>
      </w:r>
      <w:proofErr w:type="spellEnd"/>
      <w:r w:rsidRPr="00683469">
        <w:rPr>
          <w:rFonts w:ascii="Calibri" w:eastAsia="Times New Roman" w:hAnsi="Calibri" w:cs="Calibri"/>
          <w:sz w:val="28"/>
          <w:szCs w:val="28"/>
        </w:rPr>
        <w:t xml:space="preserve"> элементами, а также в комплектных распределительных устройствах с </w:t>
      </w:r>
      <w:proofErr w:type="spellStart"/>
      <w:r w:rsidRPr="00683469">
        <w:rPr>
          <w:rFonts w:ascii="Calibri" w:eastAsia="Times New Roman" w:hAnsi="Calibri" w:cs="Calibri"/>
          <w:sz w:val="28"/>
          <w:szCs w:val="28"/>
        </w:rPr>
        <w:t>элегазовой</w:t>
      </w:r>
      <w:proofErr w:type="spellEnd"/>
      <w:r w:rsidRPr="00683469">
        <w:rPr>
          <w:rFonts w:ascii="Calibri" w:eastAsia="Times New Roman" w:hAnsi="Calibri" w:cs="Calibri"/>
          <w:sz w:val="28"/>
          <w:szCs w:val="28"/>
        </w:rPr>
        <w:t xml:space="preserve">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proofErr w:type="gramStart"/>
      <w:r w:rsidRPr="00683469">
        <w:rPr>
          <w:rFonts w:ascii="Calibri" w:eastAsia="Times New Roman" w:hAnsi="Calibri"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rsidRPr="00683469">
        <w:rPr>
          <w:rFonts w:ascii="Calibri" w:eastAsia="Times New Roman" w:hAnsi="Calibri" w:cs="Calibri"/>
          <w:sz w:val="28"/>
          <w:szCs w:val="28"/>
          <w:highlight w:val="yellow"/>
        </w:rPr>
        <w:t xml:space="preserve"> допускается нахождение персонала в распределительных устройствах, в которых находятся данные коммутационные аппараты.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rsidRPr="00683469">
        <w:rPr>
          <w:rFonts w:ascii="Calibri" w:eastAsia="Times New Roman" w:hAnsi="Calibri" w:cs="Calibri"/>
          <w:sz w:val="28"/>
          <w:szCs w:val="28"/>
          <w:highlight w:val="yellow"/>
        </w:rPr>
        <w:t>контроль за</w:t>
      </w:r>
      <w:proofErr w:type="gramEnd"/>
      <w:r w:rsidRPr="00683469">
        <w:rPr>
          <w:rFonts w:ascii="Calibri" w:eastAsia="Times New Roman" w:hAnsi="Calibri" w:cs="Calibri"/>
          <w:sz w:val="28"/>
          <w:szCs w:val="28"/>
          <w:highlight w:val="yellow"/>
        </w:rP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17.4.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w:t>
      </w:r>
      <w:r w:rsidRPr="00683469">
        <w:rPr>
          <w:rFonts w:ascii="Calibri" w:eastAsia="Times New Roman" w:hAnsi="Calibri" w:cs="Calibri"/>
          <w:sz w:val="28"/>
          <w:szCs w:val="28"/>
        </w:rPr>
        <w:lastRenderedPageBreak/>
        <w:t>колпаки;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разъединителей, управляемых оперативной штангой, стационарные ограждения должны быть заперты на механический замок;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грузовых и пружинных приводов включающий груз или включающие пружины должны быть приведены в нерабочее положение;</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должны быть вывешены запрещающие плакаты.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Меры по предотвращению ошибочного включения коммутационных аппаратов КРУ с </w:t>
      </w:r>
      <w:proofErr w:type="spellStart"/>
      <w:r w:rsidRPr="00683469">
        <w:rPr>
          <w:rFonts w:ascii="Calibri" w:eastAsia="Times New Roman" w:hAnsi="Calibri" w:cs="Calibri"/>
          <w:sz w:val="28"/>
          <w:szCs w:val="28"/>
        </w:rPr>
        <w:t>выкатными</w:t>
      </w:r>
      <w:proofErr w:type="spellEnd"/>
      <w:r w:rsidRPr="00683469">
        <w:rPr>
          <w:rFonts w:ascii="Calibri" w:eastAsia="Times New Roman" w:hAnsi="Calibri" w:cs="Calibri"/>
          <w:sz w:val="28"/>
          <w:szCs w:val="28"/>
        </w:rPr>
        <w:t xml:space="preserve"> тележками должны быть приняты в соответствии с требованиями, предусмотренными пунктами 29.1, 29.2 Правил.</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17.5. В электроустановках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Перечисленные меры могут быть заменены </w:t>
      </w:r>
      <w:proofErr w:type="spellStart"/>
      <w:r w:rsidRPr="00683469">
        <w:rPr>
          <w:rFonts w:ascii="Calibri" w:eastAsia="Times New Roman" w:hAnsi="Calibri" w:cs="Calibri"/>
          <w:sz w:val="28"/>
          <w:szCs w:val="28"/>
        </w:rPr>
        <w:t>расшиновкой</w:t>
      </w:r>
      <w:proofErr w:type="spellEnd"/>
      <w:r w:rsidRPr="00683469">
        <w:rPr>
          <w:rFonts w:ascii="Calibri" w:eastAsia="Times New Roman" w:hAnsi="Calibri" w:cs="Calibri"/>
          <w:sz w:val="28"/>
          <w:szCs w:val="28"/>
        </w:rPr>
        <w:t xml:space="preserve"> или отсоединением кабеля, проводов от коммутационного аппарата либо от оборудования, на котором должны проводиться работы.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Необходимо вывесить запрещающие плакаты.</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17.6. Отключенное положение коммутационных аппаратов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BA12E9" w:rsidRPr="00BA12E9" w:rsidRDefault="00BA12E9" w:rsidP="00BA12E9">
      <w:pPr>
        <w:widowControl w:val="0"/>
        <w:autoSpaceDE w:val="0"/>
        <w:autoSpaceDN w:val="0"/>
        <w:adjustRightInd w:val="0"/>
        <w:spacing w:after="0" w:line="240" w:lineRule="auto"/>
        <w:jc w:val="center"/>
        <w:outlineLvl w:val="1"/>
        <w:rPr>
          <w:color w:val="FF0000"/>
          <w:sz w:val="32"/>
          <w:szCs w:val="32"/>
        </w:rPr>
      </w:pPr>
      <w:r w:rsidRPr="00BA12E9">
        <w:rPr>
          <w:color w:val="FF0000"/>
          <w:sz w:val="32"/>
          <w:szCs w:val="32"/>
        </w:rPr>
        <w:t>03.11.2020г. Сделать конспект по теме: Вывешивание запрещающих плакатов.</w:t>
      </w:r>
    </w:p>
    <w:p w:rsidR="00BA12E9" w:rsidRPr="00683469" w:rsidRDefault="00BA12E9" w:rsidP="00BA12E9">
      <w:pPr>
        <w:widowControl w:val="0"/>
        <w:autoSpaceDE w:val="0"/>
        <w:autoSpaceDN w:val="0"/>
        <w:adjustRightInd w:val="0"/>
        <w:spacing w:after="0" w:line="240" w:lineRule="auto"/>
        <w:jc w:val="center"/>
        <w:outlineLvl w:val="1"/>
        <w:rPr>
          <w:rFonts w:ascii="Calibri" w:eastAsia="Times New Roman" w:hAnsi="Calibri" w:cs="Calibri"/>
          <w:sz w:val="28"/>
          <w:szCs w:val="28"/>
        </w:rPr>
      </w:pPr>
      <w:r w:rsidRPr="00BA12E9">
        <w:rPr>
          <w:rFonts w:cs="Calibri"/>
          <w:sz w:val="28"/>
          <w:szCs w:val="28"/>
        </w:rPr>
        <w:t xml:space="preserve"> </w:t>
      </w:r>
      <w:r w:rsidRPr="00683469">
        <w:rPr>
          <w:rFonts w:ascii="Calibri" w:eastAsia="Times New Roman" w:hAnsi="Calibri" w:cs="Calibri"/>
          <w:sz w:val="28"/>
          <w:szCs w:val="28"/>
        </w:rPr>
        <w:t>XVIII. Вывешивание запрещающих плакатов</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На присоединениях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BA12E9" w:rsidRPr="00683469" w:rsidRDefault="00BA12E9" w:rsidP="00BA12E9">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18.2. На приводах коммутационных аппаратов, которыми отключена для работ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или КЛ. Этот плакат вывешивается и снимается по указанию оперативного персонала, ведущего учет числа работающих на линии бригад.</w:t>
      </w:r>
    </w:p>
    <w:p w:rsidR="00BA12E9" w:rsidRPr="00683469" w:rsidRDefault="00BA12E9" w:rsidP="00BA12E9">
      <w:pPr>
        <w:widowControl w:val="0"/>
        <w:autoSpaceDE w:val="0"/>
        <w:autoSpaceDN w:val="0"/>
        <w:adjustRightInd w:val="0"/>
        <w:spacing w:after="0" w:line="240" w:lineRule="auto"/>
        <w:jc w:val="center"/>
        <w:rPr>
          <w:rFonts w:ascii="Calibri" w:eastAsia="Times New Roman" w:hAnsi="Calibri" w:cs="Calibri"/>
          <w:sz w:val="28"/>
          <w:szCs w:val="28"/>
        </w:rPr>
      </w:pPr>
    </w:p>
    <w:p w:rsidR="00573220" w:rsidRPr="00683469" w:rsidRDefault="00573220" w:rsidP="00573220">
      <w:pPr>
        <w:widowControl w:val="0"/>
        <w:autoSpaceDE w:val="0"/>
        <w:autoSpaceDN w:val="0"/>
        <w:adjustRightInd w:val="0"/>
        <w:spacing w:after="0" w:line="240" w:lineRule="auto"/>
        <w:jc w:val="center"/>
        <w:outlineLvl w:val="1"/>
        <w:rPr>
          <w:rFonts w:ascii="Calibri" w:eastAsia="Times New Roman" w:hAnsi="Calibri" w:cs="Calibri"/>
          <w:sz w:val="28"/>
          <w:szCs w:val="28"/>
        </w:rPr>
      </w:pPr>
      <w:r>
        <w:rPr>
          <w:sz w:val="32"/>
          <w:szCs w:val="32"/>
        </w:rPr>
        <w:tab/>
      </w:r>
      <w:r w:rsidRPr="00683469">
        <w:rPr>
          <w:rFonts w:ascii="Calibri" w:eastAsia="Times New Roman" w:hAnsi="Calibri" w:cs="Calibri"/>
          <w:sz w:val="28"/>
          <w:szCs w:val="28"/>
        </w:rPr>
        <w:t>XIX. Охрана труда при проверке отсутствия напряжения</w:t>
      </w:r>
    </w:p>
    <w:p w:rsidR="00573220" w:rsidRPr="00683469" w:rsidRDefault="00573220" w:rsidP="00573220">
      <w:pPr>
        <w:widowControl w:val="0"/>
        <w:autoSpaceDE w:val="0"/>
        <w:autoSpaceDN w:val="0"/>
        <w:adjustRightInd w:val="0"/>
        <w:spacing w:after="0" w:line="240" w:lineRule="auto"/>
        <w:jc w:val="center"/>
        <w:rPr>
          <w:rFonts w:ascii="Calibri" w:eastAsia="Times New Roman" w:hAnsi="Calibri" w:cs="Calibri"/>
          <w:sz w:val="28"/>
          <w:szCs w:val="28"/>
        </w:rPr>
      </w:pP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lastRenderedPageBreak/>
        <w:t>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пользоваться указателем напряжения необходимо в диэлектрических перчатках.</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 xml:space="preserve">В комплектных распределительных устройствах заводского изготовления (в том числе с заполнением </w:t>
      </w:r>
      <w:proofErr w:type="spellStart"/>
      <w:r w:rsidRPr="00683469">
        <w:rPr>
          <w:rFonts w:ascii="Calibri" w:eastAsia="Times New Roman" w:hAnsi="Calibri" w:cs="Calibri"/>
          <w:sz w:val="28"/>
          <w:szCs w:val="28"/>
          <w:highlight w:val="yellow"/>
        </w:rPr>
        <w:t>элегазом</w:t>
      </w:r>
      <w:proofErr w:type="spellEnd"/>
      <w:r w:rsidRPr="00683469">
        <w:rPr>
          <w:rFonts w:ascii="Calibri" w:eastAsia="Times New Roman" w:hAnsi="Calibri" w:cs="Calibri"/>
          <w:sz w:val="28"/>
          <w:szCs w:val="28"/>
          <w:highlight w:val="yellow"/>
        </w:rPr>
        <w:t>) проверка отсутствия напряжения производится с использованием встроенных стационарных указателей напряжения.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683469">
        <w:rPr>
          <w:rFonts w:ascii="Calibri" w:eastAsia="Times New Roman" w:hAnsi="Calibri" w:cs="Calibri"/>
          <w:sz w:val="28"/>
          <w:szCs w:val="28"/>
        </w:rPr>
        <w:t>одноцепных</w:t>
      </w:r>
      <w:proofErr w:type="spellEnd"/>
      <w:r w:rsidRPr="00683469">
        <w:rPr>
          <w:rFonts w:ascii="Calibri" w:eastAsia="Times New Roman" w:hAnsi="Calibri" w:cs="Calibri"/>
          <w:sz w:val="28"/>
          <w:szCs w:val="28"/>
        </w:rPr>
        <w:t xml:space="preserve">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напряжением 330 кВ и выше достаточным признаком отсутствия напряжения является отсутствие </w:t>
      </w:r>
      <w:proofErr w:type="spellStart"/>
      <w:r w:rsidRPr="00683469">
        <w:rPr>
          <w:rFonts w:ascii="Calibri" w:eastAsia="Times New Roman" w:hAnsi="Calibri" w:cs="Calibri"/>
          <w:sz w:val="28"/>
          <w:szCs w:val="28"/>
        </w:rPr>
        <w:t>коронирования</w:t>
      </w:r>
      <w:proofErr w:type="spellEnd"/>
      <w:r w:rsidRPr="00683469">
        <w:rPr>
          <w:rFonts w:ascii="Calibri" w:eastAsia="Times New Roman" w:hAnsi="Calibri" w:cs="Calibri"/>
          <w:sz w:val="28"/>
          <w:szCs w:val="28"/>
        </w:rPr>
        <w:t>.</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rsidRPr="00683469">
        <w:rPr>
          <w:rFonts w:ascii="Calibri" w:eastAsia="Times New Roman" w:hAnsi="Calibri" w:cs="Calibri"/>
          <w:sz w:val="28"/>
          <w:szCs w:val="28"/>
        </w:rPr>
        <w:t>элегазового</w:t>
      </w:r>
      <w:proofErr w:type="spellEnd"/>
      <w:r w:rsidRPr="00683469">
        <w:rPr>
          <w:rFonts w:ascii="Calibri" w:eastAsia="Times New Roman" w:hAnsi="Calibri" w:cs="Calibri"/>
          <w:sz w:val="28"/>
          <w:szCs w:val="28"/>
        </w:rPr>
        <w:t xml:space="preserve"> оборудования - при наличии соответствующей оперативной блокировки и разрешения завода-изготовителя.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и имеющему группу III в электроустановках напряжением до 1000 В.</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 работники, имеющие группу III.</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19.3. Проверять отсутствие напряжения выверкой схемы в натуре разрешается: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ОРУ, КРУ и на комплектной трансформаторной подстанции (далее - КТП) наружной установки, а также на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при тумане, дожде, снегопаде в случае отсутствия специальных указателей напряжения;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ОРУ напряжением 330 кВ и выше и на </w:t>
      </w:r>
      <w:proofErr w:type="spellStart"/>
      <w:r w:rsidRPr="00683469">
        <w:rPr>
          <w:rFonts w:ascii="Calibri" w:eastAsia="Times New Roman" w:hAnsi="Calibri" w:cs="Calibri"/>
          <w:sz w:val="28"/>
          <w:szCs w:val="28"/>
        </w:rPr>
        <w:t>двухцепных</w:t>
      </w:r>
      <w:proofErr w:type="spellEnd"/>
      <w:r w:rsidRPr="00683469">
        <w:rPr>
          <w:rFonts w:ascii="Calibri" w:eastAsia="Times New Roman" w:hAnsi="Calibri" w:cs="Calibri"/>
          <w:sz w:val="28"/>
          <w:szCs w:val="28"/>
        </w:rPr>
        <w:t xml:space="preserve">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напряжением 330 кВ и выше.</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При выверке схемы в натуре отсутствие напряжения на вводах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и КЛ подтверждается дежурным, в оперативном управлении которого находятся линии.</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Выверка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19.4. На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lastRenderedPageBreak/>
        <w:t>19.5. В электроустановках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заземленной </w:t>
      </w:r>
      <w:proofErr w:type="spellStart"/>
      <w:r w:rsidRPr="00683469">
        <w:rPr>
          <w:rFonts w:ascii="Calibri" w:eastAsia="Times New Roman" w:hAnsi="Calibri" w:cs="Calibri"/>
          <w:sz w:val="28"/>
          <w:szCs w:val="28"/>
        </w:rPr>
        <w:t>нейтралью</w:t>
      </w:r>
      <w:proofErr w:type="spellEnd"/>
      <w:r w:rsidRPr="00683469">
        <w:rPr>
          <w:rFonts w:ascii="Calibri" w:eastAsia="Times New Roman" w:hAnsi="Calibri" w:cs="Calibri"/>
          <w:sz w:val="28"/>
          <w:szCs w:val="28"/>
        </w:rP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573220" w:rsidRPr="00573220" w:rsidRDefault="00573220" w:rsidP="00573220">
      <w:pPr>
        <w:widowControl w:val="0"/>
        <w:autoSpaceDE w:val="0"/>
        <w:autoSpaceDN w:val="0"/>
        <w:adjustRightInd w:val="0"/>
        <w:spacing w:after="0" w:line="240" w:lineRule="auto"/>
        <w:jc w:val="center"/>
        <w:outlineLvl w:val="1"/>
        <w:rPr>
          <w:rFonts w:ascii="Calibri" w:eastAsia="Times New Roman" w:hAnsi="Calibri" w:cs="Calibri"/>
          <w:color w:val="FF0000"/>
          <w:sz w:val="28"/>
          <w:szCs w:val="28"/>
        </w:rPr>
      </w:pPr>
      <w:r w:rsidRPr="00573220">
        <w:rPr>
          <w:rFonts w:ascii="Calibri" w:eastAsia="Times New Roman" w:hAnsi="Calibri" w:cs="Calibri"/>
          <w:color w:val="FF0000"/>
          <w:sz w:val="28"/>
          <w:szCs w:val="28"/>
        </w:rPr>
        <w:t>XIX. Охрана труда при проверке отсутствия напряжения</w:t>
      </w:r>
    </w:p>
    <w:p w:rsidR="00573220" w:rsidRPr="00683469" w:rsidRDefault="00573220" w:rsidP="00573220">
      <w:pPr>
        <w:widowControl w:val="0"/>
        <w:autoSpaceDE w:val="0"/>
        <w:autoSpaceDN w:val="0"/>
        <w:adjustRightInd w:val="0"/>
        <w:spacing w:after="0" w:line="240" w:lineRule="auto"/>
        <w:jc w:val="center"/>
        <w:rPr>
          <w:rFonts w:ascii="Calibri" w:eastAsia="Times New Roman" w:hAnsi="Calibri" w:cs="Calibri"/>
          <w:sz w:val="28"/>
          <w:szCs w:val="28"/>
        </w:rPr>
      </w:pP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пользоваться указателем напряжения необходимо в диэлектрических перчатках.</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highlight w:val="yellow"/>
        </w:rPr>
        <w:t xml:space="preserve">В комплектных распределительных устройствах заводского изготовления (в том числе с заполнением </w:t>
      </w:r>
      <w:proofErr w:type="spellStart"/>
      <w:r w:rsidRPr="00683469">
        <w:rPr>
          <w:rFonts w:ascii="Calibri" w:eastAsia="Times New Roman" w:hAnsi="Calibri" w:cs="Calibri"/>
          <w:sz w:val="28"/>
          <w:szCs w:val="28"/>
          <w:highlight w:val="yellow"/>
        </w:rPr>
        <w:t>элегазом</w:t>
      </w:r>
      <w:proofErr w:type="spellEnd"/>
      <w:r w:rsidRPr="00683469">
        <w:rPr>
          <w:rFonts w:ascii="Calibri" w:eastAsia="Times New Roman" w:hAnsi="Calibri" w:cs="Calibri"/>
          <w:sz w:val="28"/>
          <w:szCs w:val="28"/>
          <w:highlight w:val="yellow"/>
        </w:rPr>
        <w:t>) проверка отсутствия напряжения производится с использованием встроенных стационарных указателей напряжения.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683469">
        <w:rPr>
          <w:rFonts w:ascii="Calibri" w:eastAsia="Times New Roman" w:hAnsi="Calibri" w:cs="Calibri"/>
          <w:sz w:val="28"/>
          <w:szCs w:val="28"/>
        </w:rPr>
        <w:t>одноцепных</w:t>
      </w:r>
      <w:proofErr w:type="spellEnd"/>
      <w:r w:rsidRPr="00683469">
        <w:rPr>
          <w:rFonts w:ascii="Calibri" w:eastAsia="Times New Roman" w:hAnsi="Calibri" w:cs="Calibri"/>
          <w:sz w:val="28"/>
          <w:szCs w:val="28"/>
        </w:rPr>
        <w:t xml:space="preserve">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напряжением 330 кВ и выше достаточным признаком отсутствия напряжения является отсутствие </w:t>
      </w:r>
      <w:proofErr w:type="spellStart"/>
      <w:r w:rsidRPr="00683469">
        <w:rPr>
          <w:rFonts w:ascii="Calibri" w:eastAsia="Times New Roman" w:hAnsi="Calibri" w:cs="Calibri"/>
          <w:sz w:val="28"/>
          <w:szCs w:val="28"/>
        </w:rPr>
        <w:t>коронирования</w:t>
      </w:r>
      <w:proofErr w:type="spellEnd"/>
      <w:r w:rsidRPr="00683469">
        <w:rPr>
          <w:rFonts w:ascii="Calibri" w:eastAsia="Times New Roman" w:hAnsi="Calibri" w:cs="Calibri"/>
          <w:sz w:val="28"/>
          <w:szCs w:val="28"/>
        </w:rPr>
        <w:t>.</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rsidRPr="00683469">
        <w:rPr>
          <w:rFonts w:ascii="Calibri" w:eastAsia="Times New Roman" w:hAnsi="Calibri" w:cs="Calibri"/>
          <w:sz w:val="28"/>
          <w:szCs w:val="28"/>
        </w:rPr>
        <w:t>элегазового</w:t>
      </w:r>
      <w:proofErr w:type="spellEnd"/>
      <w:r w:rsidRPr="00683469">
        <w:rPr>
          <w:rFonts w:ascii="Calibri" w:eastAsia="Times New Roman" w:hAnsi="Calibri" w:cs="Calibri"/>
          <w:sz w:val="28"/>
          <w:szCs w:val="28"/>
        </w:rPr>
        <w:t xml:space="preserve"> оборудования - при наличии соответствующей оперативной блокировки и разрешения завода-изготовителя.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и имеющему группу III в электроустановках напряжением до 1000 В.</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На ВЛ проверку отсутствия напряжения должны выполнять два работника: на ВЛ напряжением выше 1000 В - работники, имеющие группы </w:t>
      </w:r>
      <w:r w:rsidRPr="00683469">
        <w:rPr>
          <w:rFonts w:ascii="Calibri" w:eastAsia="Times New Roman" w:hAnsi="Calibri" w:cs="Calibri"/>
          <w:sz w:val="28"/>
          <w:szCs w:val="28"/>
        </w:rPr>
        <w:lastRenderedPageBreak/>
        <w:t>IV и III, на ВЛ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 работники, имеющие группу III.</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19.3. Проверять отсутствие напряжения выверкой схемы в натуре разрешается: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ОРУ, КРУ и на комплектной трансформаторной подстанции (далее - КТП) наружной установки, а также на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при тумане, дожде, снегопаде в случае отсутствия специальных указателей напряжения;</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 ОРУ напряжением 330 кВ и выше и на </w:t>
      </w:r>
      <w:proofErr w:type="spellStart"/>
      <w:r w:rsidRPr="00683469">
        <w:rPr>
          <w:rFonts w:ascii="Calibri" w:eastAsia="Times New Roman" w:hAnsi="Calibri" w:cs="Calibri"/>
          <w:sz w:val="28"/>
          <w:szCs w:val="28"/>
        </w:rPr>
        <w:t>двухцепных</w:t>
      </w:r>
      <w:proofErr w:type="spellEnd"/>
      <w:r w:rsidRPr="00683469">
        <w:rPr>
          <w:rFonts w:ascii="Calibri" w:eastAsia="Times New Roman" w:hAnsi="Calibri" w:cs="Calibri"/>
          <w:sz w:val="28"/>
          <w:szCs w:val="28"/>
        </w:rPr>
        <w:t xml:space="preserve">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напряжением 330 кВ и выше.</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При выверке схемы в натуре отсутствие напряжения на вводах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и КЛ подтверждается дежурным, в оперативном управлении которого находятся линии.</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Выверка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 xml:space="preserve">19.4. На </w:t>
      </w:r>
      <w:proofErr w:type="gramStart"/>
      <w:r w:rsidRPr="00683469">
        <w:rPr>
          <w:rFonts w:ascii="Calibri" w:eastAsia="Times New Roman" w:hAnsi="Calibri" w:cs="Calibri"/>
          <w:sz w:val="28"/>
          <w:szCs w:val="28"/>
        </w:rPr>
        <w:t>ВЛ</w:t>
      </w:r>
      <w:proofErr w:type="gramEnd"/>
      <w:r w:rsidRPr="00683469">
        <w:rPr>
          <w:rFonts w:ascii="Calibri" w:eastAsia="Times New Roman" w:hAnsi="Calibri" w:cs="Calibri"/>
          <w:sz w:val="28"/>
          <w:szCs w:val="28"/>
        </w:rP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19.5. В электроустановках напряжением до 1000</w:t>
      </w:r>
      <w:proofErr w:type="gramStart"/>
      <w:r w:rsidRPr="00683469">
        <w:rPr>
          <w:rFonts w:ascii="Calibri" w:eastAsia="Times New Roman" w:hAnsi="Calibri" w:cs="Calibri"/>
          <w:sz w:val="28"/>
          <w:szCs w:val="28"/>
        </w:rPr>
        <w:t xml:space="preserve"> В</w:t>
      </w:r>
      <w:proofErr w:type="gramEnd"/>
      <w:r w:rsidRPr="00683469">
        <w:rPr>
          <w:rFonts w:ascii="Calibri" w:eastAsia="Times New Roman" w:hAnsi="Calibri" w:cs="Calibri"/>
          <w:sz w:val="28"/>
          <w:szCs w:val="28"/>
        </w:rPr>
        <w:t xml:space="preserve"> с заземленной </w:t>
      </w:r>
      <w:proofErr w:type="spellStart"/>
      <w:r w:rsidRPr="00683469">
        <w:rPr>
          <w:rFonts w:ascii="Calibri" w:eastAsia="Times New Roman" w:hAnsi="Calibri" w:cs="Calibri"/>
          <w:sz w:val="28"/>
          <w:szCs w:val="28"/>
        </w:rPr>
        <w:t>нейтралью</w:t>
      </w:r>
      <w:proofErr w:type="spellEnd"/>
      <w:r w:rsidRPr="00683469">
        <w:rPr>
          <w:rFonts w:ascii="Calibri" w:eastAsia="Times New Roman" w:hAnsi="Calibri" w:cs="Calibri"/>
          <w:sz w:val="28"/>
          <w:szCs w:val="28"/>
        </w:rP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573220" w:rsidRPr="00683469" w:rsidRDefault="00573220" w:rsidP="00573220">
      <w:pPr>
        <w:widowControl w:val="0"/>
        <w:autoSpaceDE w:val="0"/>
        <w:autoSpaceDN w:val="0"/>
        <w:adjustRightInd w:val="0"/>
        <w:spacing w:after="0" w:line="240" w:lineRule="auto"/>
        <w:ind w:firstLine="540"/>
        <w:jc w:val="both"/>
        <w:rPr>
          <w:rFonts w:ascii="Calibri" w:eastAsia="Times New Roman" w:hAnsi="Calibri" w:cs="Calibri"/>
          <w:sz w:val="28"/>
          <w:szCs w:val="28"/>
        </w:rPr>
      </w:pPr>
      <w:r w:rsidRPr="00683469">
        <w:rPr>
          <w:rFonts w:ascii="Calibri" w:eastAsia="Times New Roman" w:hAnsi="Calibri"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637A00" w:rsidRPr="00BA12E9" w:rsidRDefault="00637A00" w:rsidP="00573220">
      <w:pPr>
        <w:tabs>
          <w:tab w:val="left" w:pos="1915"/>
        </w:tabs>
        <w:rPr>
          <w:sz w:val="32"/>
          <w:szCs w:val="32"/>
        </w:rPr>
      </w:pPr>
    </w:p>
    <w:p w:rsidR="00637A00" w:rsidRPr="0050098D" w:rsidRDefault="00637A00">
      <w:pPr>
        <w:rPr>
          <w:color w:val="FF0000"/>
        </w:rPr>
      </w:pPr>
      <w:r w:rsidRPr="0050098D">
        <w:rPr>
          <w:color w:val="FF0000"/>
        </w:rPr>
        <w:lastRenderedPageBreak/>
        <w:t>ПОЛЬЗОВАТЬСЯ ЛИТЕРАТУРОЙ</w:t>
      </w:r>
      <w:r w:rsidR="0050098D" w:rsidRPr="0050098D">
        <w:rPr>
          <w:color w:val="FF0000"/>
        </w:rPr>
        <w:t>:</w:t>
      </w:r>
      <w:r w:rsidR="002A46CA" w:rsidRPr="002A46CA">
        <w:t xml:space="preserve"> </w:t>
      </w:r>
      <w:r w:rsidR="002A46CA" w:rsidRPr="002A46CA">
        <w:rPr>
          <w:color w:val="FF0000"/>
        </w:rPr>
        <w:object w:dxaOrig="9355" w:dyaOrig="14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8.65pt" o:ole="">
            <v:imagedata r:id="rId4" o:title=""/>
          </v:shape>
          <o:OLEObject Type="Embed" ProgID="Word.Document.8" ShapeID="_x0000_i1025" DrawAspect="Content" ObjectID="_1166047398" r:id="rId5">
            <o:FieldCodes>\s</o:FieldCodes>
          </o:OLEObject>
        </w:object>
      </w:r>
    </w:p>
    <w:p w:rsidR="00637A00" w:rsidRPr="00637A00" w:rsidRDefault="002A46CA">
      <w:pPr>
        <w:rPr>
          <w:color w:val="FF0000"/>
        </w:rPr>
      </w:pPr>
      <w:r w:rsidRPr="0058754C">
        <w:rPr>
          <w:color w:val="FF0000"/>
        </w:rPr>
        <w:object w:dxaOrig="9355" w:dyaOrig="14371">
          <v:shape id="_x0000_i1026" type="#_x0000_t75" style="width:468pt;height:718.65pt" o:ole="">
            <v:imagedata r:id="rId6" o:title=""/>
          </v:shape>
          <o:OLEObject Type="Embed" ProgID="Word.Document.8" ShapeID="_x0000_i1026" DrawAspect="Content" ObjectID="_1166047399" r:id="rId7">
            <o:FieldCodes>\s</o:FieldCodes>
          </o:OLEObject>
        </w:object>
      </w:r>
      <w:r w:rsidR="00637A00" w:rsidRPr="00637A00">
        <w:rPr>
          <w:color w:val="FF0000"/>
        </w:rPr>
        <w:t>Правила по охране труда</w:t>
      </w:r>
      <w:r w:rsidR="0050098D" w:rsidRPr="0009622E">
        <w:rPr>
          <w:color w:val="FF0000"/>
        </w:rPr>
        <w:object w:dxaOrig="9355" w:dyaOrig="14371">
          <v:shape id="_x0000_i1027" type="#_x0000_t75" style="width:468pt;height:718.65pt" o:ole="">
            <v:imagedata r:id="rId8" o:title=""/>
          </v:shape>
          <o:OLEObject Type="Embed" ProgID="Word.Document.8" ShapeID="_x0000_i1027" DrawAspect="Content" ObjectID="_1166047400" r:id="rId9">
            <o:FieldCodes>\s</o:FieldCodes>
          </o:OLEObject>
        </w:object>
      </w:r>
    </w:p>
    <w:sectPr w:rsidR="00637A00" w:rsidRPr="00637A00" w:rsidSect="00096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7A00"/>
    <w:rsid w:val="0009622E"/>
    <w:rsid w:val="002A46CA"/>
    <w:rsid w:val="0050098D"/>
    <w:rsid w:val="00573220"/>
    <w:rsid w:val="0058754C"/>
    <w:rsid w:val="00637A00"/>
    <w:rsid w:val="00BA1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_________Microsoft_Office_Word_97_-_20032.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_________Microsoft_Office_Word_97_-_20031.doc"/><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_________Microsoft_Office_Word_97_-_20033.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Kab 105</cp:lastModifiedBy>
  <cp:revision>7</cp:revision>
  <dcterms:created xsi:type="dcterms:W3CDTF">2004-12-31T16:50:00Z</dcterms:created>
  <dcterms:modified xsi:type="dcterms:W3CDTF">2004-12-31T17:17:00Z</dcterms:modified>
</cp:coreProperties>
</file>