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6AD" w:rsidRPr="006376AD" w:rsidRDefault="00867C74">
      <w:pPr>
        <w:rPr>
          <w:rFonts w:ascii="Times New Roman" w:hAnsi="Times New Roman" w:cs="Times New Roman"/>
          <w:sz w:val="24"/>
          <w:szCs w:val="24"/>
        </w:rPr>
      </w:pPr>
      <w:r w:rsidRPr="006376AD">
        <w:rPr>
          <w:rFonts w:ascii="Times New Roman" w:hAnsi="Times New Roman" w:cs="Times New Roman"/>
          <w:sz w:val="24"/>
          <w:szCs w:val="24"/>
        </w:rPr>
        <w:t>Уроки 41-42. Практическая работа. Составление сметы текущих ремонтов и содержания электрооборудования.</w:t>
      </w:r>
    </w:p>
    <w:p w:rsidR="006376AD" w:rsidRPr="00F52BAC" w:rsidRDefault="006376AD" w:rsidP="006376AD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F52BAC">
        <w:rPr>
          <w:rFonts w:ascii="Times New Roman" w:eastAsia="Times New Roman" w:hAnsi="Times New Roman" w:cs="Times New Roman"/>
          <w:color w:val="333333"/>
          <w:sz w:val="24"/>
          <w:szCs w:val="24"/>
        </w:rPr>
        <w:t>Составляем смету затрат на ремонт и техобслуживание в плановом году, в которую вносим статьи затрат, определенных ранее, и заносим в табл. 2.7.</w:t>
      </w:r>
      <w:proofErr w:type="gramEnd"/>
    </w:p>
    <w:p w:rsidR="006376AD" w:rsidRPr="00F52BAC" w:rsidRDefault="006376AD" w:rsidP="006376AD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52BA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Смета затрат на ремонт и техобслуживание </w:t>
      </w:r>
    </w:p>
    <w:p w:rsidR="006376AD" w:rsidRPr="00F52BAC" w:rsidRDefault="006376AD" w:rsidP="006376AD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52BAC">
        <w:rPr>
          <w:rFonts w:ascii="Times New Roman" w:eastAsia="Times New Roman" w:hAnsi="Times New Roman" w:cs="Times New Roman"/>
          <w:color w:val="333333"/>
          <w:sz w:val="24"/>
          <w:szCs w:val="24"/>
        </w:rPr>
        <w:t>Таблица 2.7.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49"/>
        <w:gridCol w:w="1976"/>
      </w:tblGrid>
      <w:tr w:rsidR="006376AD" w:rsidRPr="00F52BAC" w:rsidTr="00A5346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6AD" w:rsidRPr="00F52BAC" w:rsidRDefault="006376AD" w:rsidP="00A5346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52B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Элементы затрат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6AD" w:rsidRPr="00F52BAC" w:rsidRDefault="006376AD" w:rsidP="00A5346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52B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Сумма затрат, </w:t>
            </w:r>
            <w:proofErr w:type="spellStart"/>
            <w:r w:rsidRPr="00F52B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руб</w:t>
            </w:r>
            <w:proofErr w:type="spellEnd"/>
          </w:p>
        </w:tc>
      </w:tr>
      <w:tr w:rsidR="006376AD" w:rsidRPr="00F52BAC" w:rsidTr="00A5346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6AD" w:rsidRPr="00F52BAC" w:rsidRDefault="006376AD" w:rsidP="00A5346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52B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1.Фонд оплаты труда </w:t>
            </w:r>
            <w:r w:rsidR="00941C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</w:t>
            </w:r>
            <w:r w:rsidR="000A318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(ФО</w:t>
            </w:r>
            <w:r w:rsidR="00AD00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</w:t>
            </w:r>
            <w:r w:rsidR="000A318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)</w:t>
            </w:r>
            <w:r w:rsidR="00941C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                  </w:t>
            </w:r>
          </w:p>
          <w:p w:rsidR="006376AD" w:rsidRPr="00941CED" w:rsidRDefault="006376AD" w:rsidP="00A5346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41C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2.Отчисления в социальные фонды </w:t>
            </w:r>
            <w:r w:rsidR="00941CED" w:rsidRPr="00941C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              </w:t>
            </w:r>
            <w:r w:rsidR="00941CED" w:rsidRPr="00941CED">
              <w:rPr>
                <w:rFonts w:ascii="Times New Roman" w:hAnsi="Times New Roman" w:cs="Times New Roman"/>
                <w:sz w:val="24"/>
                <w:szCs w:val="24"/>
              </w:rPr>
              <w:t xml:space="preserve">26% </w:t>
            </w:r>
            <w:proofErr w:type="gramStart"/>
            <w:r w:rsidR="00941CED" w:rsidRPr="00941CE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="00941CED" w:rsidRPr="00941CED"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 w:rsidR="000A318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D005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6376AD" w:rsidRPr="00F52BAC" w:rsidRDefault="006376AD" w:rsidP="00A5346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52B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3.Амортизационные отчисления </w:t>
            </w:r>
            <w:r w:rsidR="00941C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                   11,8% от ОФ</w:t>
            </w:r>
          </w:p>
          <w:p w:rsidR="006376AD" w:rsidRPr="00F52BAC" w:rsidRDefault="006376AD" w:rsidP="00A5346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52B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4.Затраты на приобретение деталей, запчастей</w:t>
            </w:r>
            <w:r w:rsidR="000A318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2% от ОФ</w:t>
            </w:r>
          </w:p>
          <w:p w:rsidR="006376AD" w:rsidRPr="00F52BAC" w:rsidRDefault="006376AD" w:rsidP="00A5346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52B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6.Накладные затраты </w:t>
            </w:r>
          </w:p>
          <w:p w:rsidR="006376AD" w:rsidRPr="00F52BAC" w:rsidRDefault="006376AD" w:rsidP="00A5346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52B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6AD" w:rsidRPr="00AF1972" w:rsidRDefault="006376AD" w:rsidP="00A5346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B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941CED" w:rsidRDefault="00941CED" w:rsidP="00A53467">
            <w:pPr>
              <w:spacing w:after="0" w:line="360" w:lineRule="auto"/>
              <w:rPr>
                <w:sz w:val="20"/>
              </w:rPr>
            </w:pPr>
          </w:p>
          <w:p w:rsidR="00941CED" w:rsidRDefault="00941CED" w:rsidP="00A53467">
            <w:pPr>
              <w:spacing w:after="0" w:line="360" w:lineRule="auto"/>
              <w:rPr>
                <w:sz w:val="20"/>
              </w:rPr>
            </w:pPr>
          </w:p>
          <w:p w:rsidR="00941CED" w:rsidRDefault="000A3186" w:rsidP="00A53467">
            <w:pPr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941CED" w:rsidRDefault="00941CED" w:rsidP="00A53467">
            <w:pPr>
              <w:spacing w:after="0" w:line="360" w:lineRule="auto"/>
              <w:rPr>
                <w:sz w:val="20"/>
              </w:rPr>
            </w:pPr>
          </w:p>
          <w:p w:rsidR="00941CED" w:rsidRPr="00F52BAC" w:rsidRDefault="00941CED" w:rsidP="00A5346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</w:tbl>
    <w:p w:rsidR="00941CED" w:rsidRDefault="00941CED" w:rsidP="00941CED">
      <w:pPr>
        <w:tabs>
          <w:tab w:val="left" w:pos="8357"/>
        </w:tabs>
      </w:pPr>
      <w:r>
        <w:tab/>
      </w:r>
    </w:p>
    <w:p w:rsidR="00941CED" w:rsidRDefault="00941CED" w:rsidP="000A3186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18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Отчисления в социальные фонды   -            </w:t>
      </w:r>
      <w:r w:rsidRPr="000A3186">
        <w:rPr>
          <w:rFonts w:ascii="Times New Roman" w:hAnsi="Times New Roman" w:cs="Times New Roman"/>
          <w:sz w:val="24"/>
          <w:szCs w:val="24"/>
        </w:rPr>
        <w:t xml:space="preserve">26% </w:t>
      </w:r>
      <w:proofErr w:type="gramStart"/>
      <w:r w:rsidRPr="000A3186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0A3186">
        <w:rPr>
          <w:rFonts w:ascii="Times New Roman" w:hAnsi="Times New Roman" w:cs="Times New Roman"/>
          <w:sz w:val="24"/>
          <w:szCs w:val="24"/>
        </w:rPr>
        <w:t xml:space="preserve"> ФО</w:t>
      </w:r>
      <w:r w:rsidR="00AD005C">
        <w:rPr>
          <w:rFonts w:ascii="Times New Roman" w:hAnsi="Times New Roman" w:cs="Times New Roman"/>
          <w:sz w:val="24"/>
          <w:szCs w:val="24"/>
        </w:rPr>
        <w:t>Т</w:t>
      </w:r>
      <w:r w:rsidRPr="000A3186">
        <w:rPr>
          <w:rFonts w:ascii="Times New Roman" w:hAnsi="Times New Roman" w:cs="Times New Roman"/>
          <w:sz w:val="24"/>
          <w:szCs w:val="24"/>
        </w:rPr>
        <w:t>.</w:t>
      </w:r>
      <w:r w:rsidR="000A31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3186" w:rsidRPr="000A3186" w:rsidRDefault="00AD005C" w:rsidP="000A3186">
      <w:pPr>
        <w:pStyle w:val="a5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ФОТ</w:t>
      </w:r>
      <w:r w:rsidR="000A318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</w:t>
      </w:r>
      <w:r w:rsidR="000A3186">
        <w:rPr>
          <w:rFonts w:ascii="Times New Roman" w:hAnsi="Times New Roman" w:cs="Times New Roman"/>
          <w:sz w:val="24"/>
          <w:szCs w:val="24"/>
        </w:rPr>
        <w:t xml:space="preserve"> 886679,12 руб.</w:t>
      </w:r>
    </w:p>
    <w:p w:rsidR="00941CED" w:rsidRPr="000A3186" w:rsidRDefault="000A3186" w:rsidP="000A3186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Стоимость основных фондов. </w:t>
      </w:r>
      <w:r w:rsidR="00941CED" w:rsidRPr="000A3186">
        <w:rPr>
          <w:rFonts w:ascii="Times New Roman" w:hAnsi="Times New Roman" w:cs="Times New Roman"/>
          <w:sz w:val="24"/>
          <w:szCs w:val="24"/>
        </w:rPr>
        <w:t>ОФ   –   2539831 руб.</w:t>
      </w:r>
    </w:p>
    <w:p w:rsidR="00941CED" w:rsidRPr="000A3186" w:rsidRDefault="00941CED" w:rsidP="000A3186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186">
        <w:rPr>
          <w:rFonts w:ascii="Times New Roman" w:hAnsi="Times New Roman" w:cs="Times New Roman"/>
          <w:sz w:val="24"/>
          <w:szCs w:val="24"/>
        </w:rPr>
        <w:t>Амортизационные отчисления (А) – это часть стоимости основных фондо</w:t>
      </w:r>
      <w:proofErr w:type="gramStart"/>
      <w:r w:rsidRPr="000A3186">
        <w:rPr>
          <w:rFonts w:ascii="Times New Roman" w:hAnsi="Times New Roman" w:cs="Times New Roman"/>
          <w:sz w:val="24"/>
          <w:szCs w:val="24"/>
        </w:rPr>
        <w:t>в(</w:t>
      </w:r>
      <w:proofErr w:type="gramEnd"/>
      <w:r w:rsidRPr="000A3186">
        <w:rPr>
          <w:rFonts w:ascii="Times New Roman" w:hAnsi="Times New Roman" w:cs="Times New Roman"/>
          <w:sz w:val="24"/>
          <w:szCs w:val="24"/>
        </w:rPr>
        <w:t>в т. ч.- электрооборудования), переносимая на себестоимость готовой продукции для возмещения износа.</w:t>
      </w:r>
    </w:p>
    <w:p w:rsidR="00941CED" w:rsidRPr="000A3186" w:rsidRDefault="00941CED" w:rsidP="000A31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3186">
        <w:rPr>
          <w:rFonts w:ascii="Times New Roman" w:hAnsi="Times New Roman" w:cs="Times New Roman"/>
          <w:sz w:val="24"/>
          <w:szCs w:val="24"/>
        </w:rPr>
        <w:t>А=ОФ</w:t>
      </w:r>
      <w:proofErr w:type="gramStart"/>
      <w:r w:rsidRPr="000A3186">
        <w:rPr>
          <w:rFonts w:ascii="Times New Roman" w:hAnsi="Times New Roman" w:cs="Times New Roman"/>
          <w:sz w:val="24"/>
          <w:szCs w:val="24"/>
        </w:rPr>
        <w:sym w:font="Symbol" w:char="F0B7"/>
      </w:r>
      <w:r w:rsidRPr="000A3186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0A3186">
        <w:rPr>
          <w:rFonts w:ascii="Times New Roman" w:hAnsi="Times New Roman" w:cs="Times New Roman"/>
          <w:sz w:val="24"/>
          <w:szCs w:val="24"/>
          <w:vertAlign w:val="subscript"/>
        </w:rPr>
        <w:t>а</w:t>
      </w:r>
      <w:r w:rsidRPr="000A3186">
        <w:rPr>
          <w:rFonts w:ascii="Times New Roman" w:hAnsi="Times New Roman" w:cs="Times New Roman"/>
          <w:sz w:val="24"/>
          <w:szCs w:val="24"/>
        </w:rPr>
        <w:t xml:space="preserve">/100%, руб., </w:t>
      </w:r>
    </w:p>
    <w:p w:rsidR="00941CED" w:rsidRDefault="00941CED" w:rsidP="000A31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3186">
        <w:rPr>
          <w:rFonts w:ascii="Times New Roman" w:hAnsi="Times New Roman" w:cs="Times New Roman"/>
          <w:sz w:val="24"/>
          <w:szCs w:val="24"/>
        </w:rPr>
        <w:t xml:space="preserve">где: ОФ - стоимость электрооборудования, руб.; </w:t>
      </w:r>
      <w:proofErr w:type="gramStart"/>
      <w:r w:rsidRPr="000A3186">
        <w:rPr>
          <w:rFonts w:ascii="Times New Roman" w:hAnsi="Times New Roman" w:cs="Times New Roman"/>
          <w:sz w:val="24"/>
          <w:szCs w:val="24"/>
        </w:rPr>
        <w:t>Н</w:t>
      </w:r>
      <w:r w:rsidRPr="000A3186">
        <w:rPr>
          <w:rFonts w:ascii="Times New Roman" w:hAnsi="Times New Roman" w:cs="Times New Roman"/>
          <w:sz w:val="24"/>
          <w:szCs w:val="24"/>
          <w:vertAlign w:val="subscript"/>
        </w:rPr>
        <w:t>а</w:t>
      </w:r>
      <w:proofErr w:type="gramEnd"/>
      <w:r w:rsidRPr="000A3186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0A3186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0A3186">
        <w:rPr>
          <w:rFonts w:ascii="Times New Roman" w:hAnsi="Times New Roman" w:cs="Times New Roman"/>
          <w:sz w:val="24"/>
          <w:szCs w:val="24"/>
        </w:rPr>
        <w:t>норма</w:t>
      </w:r>
      <w:proofErr w:type="gramEnd"/>
      <w:r w:rsidRPr="000A3186">
        <w:rPr>
          <w:rFonts w:ascii="Times New Roman" w:hAnsi="Times New Roman" w:cs="Times New Roman"/>
          <w:sz w:val="24"/>
          <w:szCs w:val="24"/>
        </w:rPr>
        <w:t xml:space="preserve"> амортизации, %</w:t>
      </w:r>
    </w:p>
    <w:p w:rsidR="000A3186" w:rsidRPr="000A3186" w:rsidRDefault="000A3186" w:rsidP="000A31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0A3186">
        <w:rPr>
          <w:rFonts w:ascii="Times New Roman" w:hAnsi="Times New Roman" w:cs="Times New Roman"/>
          <w:sz w:val="16"/>
          <w:szCs w:val="16"/>
        </w:rPr>
        <w:t>а</w:t>
      </w:r>
      <w:r>
        <w:rPr>
          <w:rFonts w:ascii="Times New Roman" w:hAnsi="Times New Roman" w:cs="Times New Roman"/>
          <w:sz w:val="16"/>
          <w:szCs w:val="16"/>
        </w:rPr>
        <w:t xml:space="preserve"> = </w:t>
      </w:r>
      <w:r w:rsidRPr="000A3186">
        <w:rPr>
          <w:rFonts w:ascii="Times New Roman" w:hAnsi="Times New Roman" w:cs="Times New Roman"/>
          <w:sz w:val="24"/>
          <w:szCs w:val="24"/>
        </w:rPr>
        <w:t>11,8 %</w:t>
      </w:r>
    </w:p>
    <w:p w:rsidR="000A3186" w:rsidRPr="00AD005C" w:rsidRDefault="000A3186" w:rsidP="00AD005C">
      <w:pPr>
        <w:pStyle w:val="a5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D005C">
        <w:rPr>
          <w:rFonts w:ascii="Times New Roman" w:eastAsia="Times New Roman" w:hAnsi="Times New Roman" w:cs="Times New Roman"/>
          <w:color w:val="333333"/>
          <w:sz w:val="24"/>
          <w:szCs w:val="24"/>
        </w:rPr>
        <w:t>Накладные затраты определяют в размере 20 - 30% от фонда оплаты труда по формуле:</w:t>
      </w:r>
    </w:p>
    <w:p w:rsidR="000A3186" w:rsidRPr="000A3186" w:rsidRDefault="000A3186" w:rsidP="000A318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3186">
        <w:rPr>
          <w:rFonts w:ascii="Times New Roman" w:eastAsia="Times New Roman" w:hAnsi="Times New Roman" w:cs="Times New Roman"/>
          <w:color w:val="333333"/>
          <w:sz w:val="28"/>
          <w:szCs w:val="28"/>
        </w:rPr>
        <w:t>З</w:t>
      </w:r>
      <w:r w:rsidRPr="000A3186">
        <w:rPr>
          <w:rFonts w:ascii="Times New Roman" w:eastAsia="Times New Roman" w:hAnsi="Times New Roman" w:cs="Times New Roman"/>
          <w:color w:val="333333"/>
          <w:sz w:val="24"/>
          <w:szCs w:val="24"/>
        </w:rPr>
        <w:t>нак = </w:t>
      </w:r>
      <w:r w:rsidRPr="000A3186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493648" cy="305092"/>
            <wp:effectExtent l="19050" t="0" r="1652" b="0"/>
            <wp:docPr id="47" name="Рисунок 47" descr="https://konspekta.net/studopediaru/baza19/758284405172.files/image0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konspekta.net/studopediaru/baza19/758284405172.files/image008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648" cy="305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0A3186">
        <w:rPr>
          <w:rFonts w:ascii="Times New Roman" w:eastAsia="Times New Roman" w:hAnsi="Times New Roman" w:cs="Times New Roman"/>
          <w:color w:val="333333"/>
          <w:sz w:val="24"/>
          <w:szCs w:val="24"/>
        </w:rPr>
        <w:t> ,</w:t>
      </w:r>
      <w:proofErr w:type="gramEnd"/>
      <w:r w:rsidRPr="000A318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руб.</w:t>
      </w:r>
    </w:p>
    <w:p w:rsidR="00AF1972" w:rsidRDefault="00AF1972" w:rsidP="00941CED">
      <w:pPr>
        <w:spacing w:line="360" w:lineRule="auto"/>
        <w:ind w:firstLine="709"/>
        <w:jc w:val="both"/>
        <w:rPr>
          <w:sz w:val="28"/>
          <w:szCs w:val="28"/>
        </w:rPr>
      </w:pPr>
      <w:r w:rsidRPr="00AF1972">
        <w:rPr>
          <w:rFonts w:ascii="Times New Roman" w:hAnsi="Times New Roman" w:cs="Times New Roman"/>
          <w:sz w:val="24"/>
          <w:szCs w:val="24"/>
        </w:rPr>
        <w:t>Задание: Составить смету на ремонт по заданным данным</w:t>
      </w:r>
      <w:r>
        <w:rPr>
          <w:sz w:val="28"/>
          <w:szCs w:val="28"/>
        </w:rPr>
        <w:t xml:space="preserve">. </w:t>
      </w:r>
    </w:p>
    <w:p w:rsidR="000A3186" w:rsidRDefault="000A3186" w:rsidP="00941CED">
      <w:pPr>
        <w:spacing w:line="360" w:lineRule="auto"/>
        <w:ind w:firstLine="709"/>
        <w:jc w:val="both"/>
        <w:rPr>
          <w:sz w:val="28"/>
          <w:szCs w:val="28"/>
        </w:rPr>
      </w:pPr>
    </w:p>
    <w:sectPr w:rsidR="000A3186" w:rsidSect="002E3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10BE0"/>
    <w:multiLevelType w:val="hybridMultilevel"/>
    <w:tmpl w:val="1EB096B4"/>
    <w:lvl w:ilvl="0" w:tplc="DB52758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67C74"/>
    <w:rsid w:val="000A3186"/>
    <w:rsid w:val="002E395E"/>
    <w:rsid w:val="006376AD"/>
    <w:rsid w:val="00867C74"/>
    <w:rsid w:val="00941CED"/>
    <w:rsid w:val="00AD005C"/>
    <w:rsid w:val="00AF1972"/>
    <w:rsid w:val="00D26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9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3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318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A31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6</cp:revision>
  <dcterms:created xsi:type="dcterms:W3CDTF">2020-10-31T01:58:00Z</dcterms:created>
  <dcterms:modified xsi:type="dcterms:W3CDTF">2020-10-31T04:27:00Z</dcterms:modified>
</cp:coreProperties>
</file>