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AB" w:rsidRPr="004A6CE5" w:rsidRDefault="00A37686">
      <w:pPr>
        <w:rPr>
          <w:rFonts w:ascii="Times New Roman" w:hAnsi="Times New Roman" w:cs="Times New Roman"/>
          <w:sz w:val="36"/>
          <w:szCs w:val="36"/>
        </w:rPr>
      </w:pPr>
      <w:r w:rsidRPr="004A6CE5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CA3D07" w:rsidRPr="004A6CE5" w:rsidRDefault="00CA3D07" w:rsidP="00CA3D07">
      <w:pPr>
        <w:rPr>
          <w:rFonts w:ascii="Times New Roman" w:hAnsi="Times New Roman" w:cs="Times New Roman"/>
          <w:b/>
          <w:sz w:val="36"/>
          <w:szCs w:val="36"/>
        </w:rPr>
      </w:pPr>
      <w:r w:rsidRPr="004A6CE5">
        <w:rPr>
          <w:rFonts w:ascii="Times New Roman" w:hAnsi="Times New Roman" w:cs="Times New Roman"/>
          <w:b/>
          <w:sz w:val="36"/>
          <w:szCs w:val="36"/>
        </w:rPr>
        <w:t>Урок учебной практики</w:t>
      </w:r>
    </w:p>
    <w:p w:rsidR="00CA3D07" w:rsidRPr="004A6CE5" w:rsidRDefault="00CA3D07" w:rsidP="00CA3D07">
      <w:pPr>
        <w:rPr>
          <w:rFonts w:ascii="Times New Roman" w:hAnsi="Times New Roman" w:cs="Times New Roman"/>
          <w:b/>
          <w:sz w:val="36"/>
          <w:szCs w:val="36"/>
        </w:rPr>
      </w:pPr>
      <w:r w:rsidRPr="004A6CE5">
        <w:rPr>
          <w:rFonts w:ascii="Times New Roman" w:hAnsi="Times New Roman" w:cs="Times New Roman"/>
          <w:b/>
          <w:sz w:val="36"/>
          <w:szCs w:val="36"/>
        </w:rPr>
        <w:t>Тема «Приготовление супа  полевого»</w:t>
      </w:r>
    </w:p>
    <w:p w:rsidR="00D20BE1" w:rsidRPr="004A6CE5" w:rsidRDefault="00D20BE1" w:rsidP="00CA3D07">
      <w:pPr>
        <w:rPr>
          <w:rFonts w:ascii="Times New Roman" w:hAnsi="Times New Roman" w:cs="Times New Roman"/>
          <w:b/>
          <w:sz w:val="36"/>
          <w:szCs w:val="36"/>
        </w:rPr>
      </w:pPr>
    </w:p>
    <w:p w:rsidR="00D20BE1" w:rsidRPr="004A6CE5" w:rsidRDefault="00D20BE1" w:rsidP="00CA3D07">
      <w:pPr>
        <w:rPr>
          <w:rFonts w:ascii="Times New Roman" w:hAnsi="Times New Roman" w:cs="Times New Roman"/>
          <w:b/>
          <w:sz w:val="36"/>
          <w:szCs w:val="36"/>
        </w:rPr>
      </w:pPr>
    </w:p>
    <w:p w:rsidR="00D20BE1" w:rsidRDefault="00D20BE1" w:rsidP="00CA3D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400800" cy="5438775"/>
            <wp:effectExtent l="19050" t="0" r="0" b="0"/>
            <wp:docPr id="4" name="Рисунок 4" descr="Суп “Полевой”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п “Полевой”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E1" w:rsidRPr="00B5238B" w:rsidRDefault="00D20BE1" w:rsidP="00CA3D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Кулеш</w:t>
      </w:r>
    </w:p>
    <w:p w:rsidR="00CB67AB" w:rsidRDefault="00CB67AB"/>
    <w:p w:rsidR="00D20BE1" w:rsidRDefault="00A37686" w:rsidP="00CB67AB">
      <w:pPr>
        <w:pBdr>
          <w:bottom w:val="dashed" w:sz="6" w:space="11" w:color="C4C4C3"/>
        </w:pBdr>
        <w:spacing w:after="120" w:line="240" w:lineRule="auto"/>
        <w:outlineLvl w:val="0"/>
      </w:pPr>
      <w:r>
        <w:t xml:space="preserve">    </w:t>
      </w:r>
    </w:p>
    <w:p w:rsidR="00D20BE1" w:rsidRDefault="00D20BE1" w:rsidP="00CB67AB">
      <w:pPr>
        <w:pBdr>
          <w:bottom w:val="dashed" w:sz="6" w:space="11" w:color="C4C4C3"/>
        </w:pBdr>
        <w:spacing w:after="120" w:line="240" w:lineRule="auto"/>
        <w:outlineLvl w:val="0"/>
      </w:pPr>
    </w:p>
    <w:p w:rsidR="00D20BE1" w:rsidRDefault="00D20BE1" w:rsidP="00CB67AB">
      <w:pPr>
        <w:pBdr>
          <w:bottom w:val="dashed" w:sz="6" w:space="11" w:color="C4C4C3"/>
        </w:pBdr>
        <w:spacing w:after="120" w:line="240" w:lineRule="auto"/>
        <w:outlineLvl w:val="0"/>
      </w:pPr>
    </w:p>
    <w:p w:rsidR="00CB67AB" w:rsidRDefault="00A37686" w:rsidP="00CB67AB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eastAsia="Times New Roman" w:hAnsi="Tahoma" w:cs="Tahoma"/>
          <w:b/>
          <w:bCs/>
          <w:color w:val="4F4F4F"/>
          <w:kern w:val="36"/>
          <w:sz w:val="26"/>
          <w:szCs w:val="26"/>
        </w:rPr>
      </w:pPr>
      <w:r>
        <w:lastRenderedPageBreak/>
        <w:t xml:space="preserve">    </w:t>
      </w:r>
      <w:r w:rsidR="00CB67AB" w:rsidRPr="00967F2B">
        <w:rPr>
          <w:rFonts w:ascii="Tahoma" w:eastAsia="Times New Roman" w:hAnsi="Tahoma" w:cs="Tahoma"/>
          <w:b/>
          <w:bCs/>
          <w:color w:val="4F4F4F"/>
          <w:kern w:val="36"/>
          <w:sz w:val="26"/>
          <w:szCs w:val="26"/>
        </w:rPr>
        <w:t xml:space="preserve">Суп полевой </w:t>
      </w:r>
    </w:p>
    <w:p w:rsidR="00CA570B" w:rsidRPr="00967F2B" w:rsidRDefault="00CA570B" w:rsidP="00CB67AB">
      <w:pPr>
        <w:pBdr>
          <w:bottom w:val="dashed" w:sz="6" w:space="11" w:color="C4C4C3"/>
        </w:pBdr>
        <w:spacing w:after="120" w:line="240" w:lineRule="auto"/>
        <w:outlineLvl w:val="0"/>
        <w:rPr>
          <w:rFonts w:ascii="Times New Roman" w:eastAsia="Times New Roman" w:hAnsi="Times New Roman" w:cs="Times New Roman"/>
          <w:color w:val="45454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>Продукты, дающие</w:t>
      </w:r>
      <w:r w:rsidR="00DA7D0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>ка</w:t>
      </w:r>
      <w:r w:rsidR="00DA7D0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>лории</w:t>
      </w:r>
    </w:p>
    <w:p w:rsidR="00CB67AB" w:rsidRDefault="00CB67AB" w:rsidP="00CB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  <w:r w:rsidRPr="00CA570B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3"/>
        <w:gridCol w:w="2176"/>
        <w:gridCol w:w="2176"/>
      </w:tblGrid>
      <w:tr w:rsidR="00CB67AB" w:rsidRPr="00CA570B" w:rsidTr="00AD5C59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Брутто, </w:t>
            </w:r>
            <w:proofErr w:type="gram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Нетто, </w:t>
            </w:r>
            <w:proofErr w:type="gram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End"/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0B0262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5" w:tooltip="Открыть страницу о продукте" w:history="1">
              <w:r w:rsidR="00CB67AB" w:rsidRPr="00CA570B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  <w:u w:val="single"/>
                </w:rPr>
                <w:t>Шпик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5.6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0B0262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6" w:tooltip="Открыть страницу о продукте" w:history="1">
              <w:r w:rsidR="00CB67AB" w:rsidRPr="00CA570B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  <w:u w:val="single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0B0262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7" w:tooltip="Данные содержатся в программах серии &quot;Питание&quot;" w:history="1">
              <w:r w:rsidR="00CB67AB" w:rsidRPr="00CA570B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  <w:u w:val="single"/>
                </w:rPr>
                <w:t>Питание</w:t>
              </w:r>
            </w:hyperlink>
            <w:r w:rsidR="00CB67AB"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0B0262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8" w:tooltip="Данные содержатся в программах серии &quot;Питание&quot;" w:history="1">
              <w:r w:rsidR="00CB67AB" w:rsidRPr="00CA570B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  <w:u w:val="single"/>
                </w:rPr>
                <w:t>Питание</w:t>
              </w:r>
            </w:hyperlink>
            <w:r w:rsidR="00CB67AB"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0B0262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9" w:tooltip="Открыть страницу о продукте" w:history="1">
              <w:r w:rsidR="00CB67AB" w:rsidRPr="00CA570B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  <w:u w:val="single"/>
                </w:rPr>
                <w:t>Крупа пшенная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0B0262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0" w:tooltip="Открыть страницу о продукте" w:history="1">
              <w:r w:rsidR="00CB67AB" w:rsidRPr="00CA570B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  <w:u w:val="single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0B0262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1" w:tooltip="Открыть рецептуру блюда" w:history="1">
              <w:r w:rsidR="00CB67AB" w:rsidRPr="00CA570B">
                <w:rPr>
                  <w:rFonts w:ascii="Times New Roman" w:eastAsia="Times New Roman" w:hAnsi="Times New Roman" w:cs="Times New Roman"/>
                  <w:b/>
                  <w:bCs/>
                  <w:color w:val="003C84"/>
                  <w:sz w:val="28"/>
                  <w:szCs w:val="28"/>
                  <w:u w:val="single"/>
                </w:rPr>
                <w:t xml:space="preserve">Бульон 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0B0262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2" w:tooltip="Данные содержатся в программах серии &quot;Питание&quot;" w:history="1">
              <w:r w:rsidR="00CB67AB" w:rsidRPr="00CA570B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  <w:u w:val="single"/>
                </w:rPr>
                <w:t>Питание</w:t>
              </w:r>
            </w:hyperlink>
            <w:r w:rsidR="00CB67AB"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</w:t>
            </w:r>
            <w:r w:rsidRPr="00CA570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или</w:t>
            </w: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hyperlink r:id="rId13" w:tooltip="Открыть страницу о продукте" w:history="1">
              <w:r w:rsidRPr="00CA570B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  <w:u w:val="single"/>
                </w:rPr>
                <w:t>Вода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0B0262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4" w:tooltip="Данные содержатся в программах серии &quot;Питание&quot;" w:history="1">
              <w:r w:rsidR="00CB67AB" w:rsidRPr="00CA570B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  <w:u w:val="single"/>
                </w:rPr>
                <w:t>Питание</w:t>
              </w:r>
            </w:hyperlink>
            <w:r w:rsidR="00CB67AB"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0B0262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5" w:tooltip="Данные содержатся в программах серии &quot;Питание&quot;" w:history="1">
              <w:r w:rsidR="00CB67AB" w:rsidRPr="00CA570B">
                <w:rPr>
                  <w:rFonts w:ascii="Times New Roman" w:eastAsia="Times New Roman" w:hAnsi="Times New Roman" w:cs="Times New Roman"/>
                  <w:color w:val="003C84"/>
                  <w:sz w:val="28"/>
                  <w:szCs w:val="28"/>
                  <w:u w:val="single"/>
                </w:rPr>
                <w:t>Питание</w:t>
              </w:r>
            </w:hyperlink>
            <w:r w:rsidR="00CB67AB"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</w:t>
            </w:r>
          </w:p>
        </w:tc>
      </w:tr>
    </w:tbl>
    <w:p w:rsidR="00CB67AB" w:rsidRPr="00CA570B" w:rsidRDefault="00CB67AB" w:rsidP="00CB67AB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CB67AB" w:rsidRPr="00CA570B" w:rsidRDefault="00CB67AB" w:rsidP="00CB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70B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3479"/>
        <w:gridCol w:w="3609"/>
      </w:tblGrid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Содержание питательных веществ на 100 грамм блюда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Потери питательных веще</w:t>
            </w:r>
            <w:proofErr w:type="gram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ств пр</w:t>
            </w:r>
            <w:proofErr w:type="gramEnd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одуктов при обработке, %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Белки, </w:t>
            </w:r>
            <w:proofErr w:type="gram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4.03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Жиры, </w:t>
            </w:r>
            <w:proofErr w:type="gram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5.9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Углеводы, </w:t>
            </w:r>
            <w:proofErr w:type="gram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6.16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-15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Калорийность, </w:t>
            </w:r>
            <w:proofErr w:type="gram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103.49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0.0578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0.0547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3.6337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Ca</w:t>
            </w:r>
            <w:proofErr w:type="spellEnd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11.2484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Fe</w:t>
            </w:r>
            <w:proofErr w:type="spellEnd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0.9991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CB67AB" w:rsidRPr="00CA570B" w:rsidRDefault="00CB67AB" w:rsidP="00CB67AB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CB67AB" w:rsidRPr="00CA570B" w:rsidRDefault="00CB67AB" w:rsidP="00CB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70B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>Рекомендуемый выход блюда для кормления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0"/>
        <w:gridCol w:w="1895"/>
        <w:gridCol w:w="1895"/>
        <w:gridCol w:w="1895"/>
      </w:tblGrid>
      <w:tr w:rsidR="00CB67AB" w:rsidRPr="00CA570B" w:rsidTr="00AD5C59">
        <w:tc>
          <w:tcPr>
            <w:tcW w:w="2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Тип довольствующихся / Количество часов содержания детей в ДОУ</w:t>
            </w:r>
          </w:p>
        </w:tc>
        <w:tc>
          <w:tcPr>
            <w:tcW w:w="1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8-10 часов</w:t>
            </w:r>
          </w:p>
        </w:tc>
        <w:tc>
          <w:tcPr>
            <w:tcW w:w="1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 часов</w:t>
            </w:r>
          </w:p>
        </w:tc>
        <w:tc>
          <w:tcPr>
            <w:tcW w:w="1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 часа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1-3 лет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Дети 3-7 лет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CB67AB" w:rsidRPr="00CA570B" w:rsidTr="00AD5C59">
        <w:trPr>
          <w:trHeight w:val="75"/>
        </w:trPr>
        <w:tc>
          <w:tcPr>
            <w:tcW w:w="0" w:type="auto"/>
            <w:gridSpan w:val="4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Учащиеся 7-10 лет</w:t>
            </w:r>
          </w:p>
        </w:tc>
        <w:tc>
          <w:tcPr>
            <w:tcW w:w="0" w:type="auto"/>
            <w:gridSpan w:val="3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Учащиеся 11-18 лет</w:t>
            </w:r>
          </w:p>
        </w:tc>
        <w:tc>
          <w:tcPr>
            <w:tcW w:w="0" w:type="auto"/>
            <w:gridSpan w:val="3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Взрослые</w:t>
            </w:r>
          </w:p>
        </w:tc>
        <w:tc>
          <w:tcPr>
            <w:tcW w:w="0" w:type="auto"/>
            <w:gridSpan w:val="3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500- 300</w:t>
            </w:r>
          </w:p>
        </w:tc>
      </w:tr>
    </w:tbl>
    <w:p w:rsidR="00CB67AB" w:rsidRPr="00CA570B" w:rsidRDefault="00CB67AB" w:rsidP="00CB67AB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CB67AB" w:rsidRDefault="00CB67AB" w:rsidP="00CB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  <w:r w:rsidRPr="00CA570B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>Технологическая карта приготовления блюда в столовой (кафе), организации питания:</w:t>
      </w:r>
    </w:p>
    <w:p w:rsidR="000F0C4B" w:rsidRDefault="000F0C4B" w:rsidP="00CB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</w:p>
    <w:p w:rsidR="000F0C4B" w:rsidRDefault="00BA5148" w:rsidP="00CB67A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одготовка продуктов • Шпик: Нарезают кубиками и обжаривают. • Картофель: </w:t>
      </w:r>
      <w:proofErr w:type="gramStart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сортировке удаляют загнивший, побитый картофель, посторонние примеси и проросшие клубни, калибруют по размерам, чистят в </w:t>
      </w:r>
      <w:proofErr w:type="spellStart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картофелеочистительной</w:t>
      </w:r>
      <w:proofErr w:type="spellEnd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машине и производят доочистку в ручную, затем нарезают на кубики 2 </w:t>
      </w:r>
      <w:proofErr w:type="spellStart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proofErr w:type="spellEnd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5 см. • Пшено:</w:t>
      </w:r>
      <w:proofErr w:type="gramEnd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Пшено перебирают, промывают. Мелкое и дробленое пшено просеивают для удаления </w:t>
      </w:r>
      <w:proofErr w:type="spellStart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мучели</w:t>
      </w:r>
      <w:proofErr w:type="spellEnd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Промывают пшено теплой и горячей водой. • Лук репчатый: Репчатый лук сортируют, отрезают нижнюю часть – донце и шейку, затем снимают сухие чешуйки и промывают в холодной воде. Нарезают мелкой крошкой. • </w:t>
      </w:r>
      <w:proofErr w:type="spellStart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Пассерование</w:t>
      </w:r>
      <w:proofErr w:type="spellEnd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овощей: лук </w:t>
      </w:r>
      <w:proofErr w:type="spellStart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пассеруют</w:t>
      </w:r>
      <w:proofErr w:type="spellEnd"/>
      <w:r w:rsidR="000F0C4B"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выделившемся жире от шпика и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смешивают со шпиком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0F0C4B" w:rsidRPr="00BA5148" w:rsidRDefault="00BA5148" w:rsidP="00CB67A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риготовление бульона • Бульон из птицы: </w:t>
      </w:r>
      <w:proofErr w:type="gramStart"/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приготовления бульона используют целые тушки птицы, субпродукты (сердце, желудки, головы, ноги, крылья, кожу, шеи), кости.</w:t>
      </w:r>
      <w:proofErr w:type="gramEnd"/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Подготовленные продукты заливают холодной </w:t>
      </w:r>
      <w:proofErr w:type="gramStart"/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</w:t>
      </w:r>
      <w:proofErr w:type="spellStart"/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дой</w:t>
      </w:r>
      <w:proofErr w:type="spellEnd"/>
      <w:proofErr w:type="gramEnd"/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доводят до кипения, периодически снимая жир. Через 20— 30 мин кладут подпеченные коренья и лук. Время варки бульона зависит от вида птицы, возраста и продолжается от 1 до 2 ч. Готовый бульон </w:t>
      </w:r>
      <w:proofErr w:type="spellStart"/>
      <w:proofErr w:type="gramStart"/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</w:t>
      </w:r>
      <w:proofErr w:type="spellEnd"/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вают</w:t>
      </w:r>
      <w:proofErr w:type="spellEnd"/>
      <w:proofErr w:type="gramEnd"/>
      <w:r w:rsidRPr="00BA5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процеживают.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приготовления</w:t>
            </w:r>
          </w:p>
        </w:tc>
      </w:tr>
      <w:tr w:rsidR="00CB67AB" w:rsidRPr="00CA570B" w:rsidTr="00AD5C5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67AB" w:rsidRPr="00CA570B" w:rsidRDefault="00CB67AB" w:rsidP="00AD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Пшено промывают несколько раз теплой (40-50 °С) водой, затем ошпаривают кипятком. Шпик нарезают кубиками, обжаривают, на выделившемся жире </w:t>
            </w:r>
            <w:proofErr w:type="spell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пассеруют</w:t>
            </w:r>
            <w:proofErr w:type="spellEnd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лук репчатый, нарезанный мелкими кубиками. В кипящий бульон или воду кладут подготовленное пшено, а через 5-10 мин добавляют нарезанный кубиками картофель, </w:t>
            </w:r>
            <w:proofErr w:type="spellStart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пассерованный</w:t>
            </w:r>
            <w:proofErr w:type="spellEnd"/>
            <w:r w:rsidRPr="00CA5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лук со шпиком и продолжают варить. За 5-10 мин до окончания варки супа кладут специи, соль.</w:t>
            </w:r>
          </w:p>
        </w:tc>
      </w:tr>
    </w:tbl>
    <w:p w:rsidR="00BA5148" w:rsidRDefault="00BA5148">
      <w:pPr>
        <w:rPr>
          <w:rFonts w:ascii="Times New Roman" w:hAnsi="Times New Roman" w:cs="Times New Roman"/>
          <w:b/>
          <w:sz w:val="28"/>
          <w:szCs w:val="28"/>
        </w:rPr>
      </w:pPr>
    </w:p>
    <w:p w:rsidR="00BA5148" w:rsidRDefault="00DA7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>Правила отпуска</w:t>
      </w:r>
      <w:proofErr w:type="gram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• В</w:t>
      </w:r>
      <w:proofErr w:type="gram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подогретую глубокую тарелку температурой 40 градусов наливают суп (500 грамм). Температура супа не ниже 75 градусов.</w:t>
      </w:r>
    </w:p>
    <w:p w:rsidR="00AA4532" w:rsidRPr="00CA570B" w:rsidRDefault="00CA570B">
      <w:pPr>
        <w:rPr>
          <w:rFonts w:ascii="Times New Roman" w:hAnsi="Times New Roman" w:cs="Times New Roman"/>
          <w:b/>
          <w:sz w:val="28"/>
          <w:szCs w:val="28"/>
        </w:rPr>
      </w:pPr>
      <w:r w:rsidRPr="00CA570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A3D07" w:rsidRDefault="00CA3D07">
      <w:r w:rsidRPr="00CA3D07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1" name="Рисунок 10" descr="Задание: Заполните таблицу, указав характерные особенности картофельных супов  Название супа Особенности рецептуры Суп крестьянский Особенности подачи Суп полевой Суп картофельный с бобовыми Суп картофельный с макаронными изделиями Суп картофельный с фрикадельками Суп-лапша домашняя Суп-харч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дание: Заполните таблицу, указав характерные особенности картофельных супов  Название супа Особенности рецептуры Суп крестьянский Особенности подачи Суп полевой Суп картофельный с бобовыми Суп картофельный с макаронными изделиями Суп картофельный с фрикадельками Суп-лапша домашняя Суп-харчо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D07" w:rsidSect="00AA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37686"/>
    <w:rsid w:val="000B0262"/>
    <w:rsid w:val="000F0C4B"/>
    <w:rsid w:val="001040DD"/>
    <w:rsid w:val="001435F2"/>
    <w:rsid w:val="00414CD6"/>
    <w:rsid w:val="004A6CE5"/>
    <w:rsid w:val="008E29F2"/>
    <w:rsid w:val="00A37686"/>
    <w:rsid w:val="00AA4532"/>
    <w:rsid w:val="00BA5148"/>
    <w:rsid w:val="00CA3D07"/>
    <w:rsid w:val="00CA570B"/>
    <w:rsid w:val="00CB67AB"/>
    <w:rsid w:val="00D20BE1"/>
    <w:rsid w:val="00DA7D0E"/>
    <w:rsid w:val="00E723D6"/>
    <w:rsid w:val="00E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004">
              <w:marLeft w:val="105"/>
              <w:marRight w:val="105"/>
              <w:marTop w:val="105"/>
              <w:marBottom w:val="105"/>
              <w:divBdr>
                <w:top w:val="single" w:sz="36" w:space="2" w:color="E3E3E3"/>
                <w:left w:val="single" w:sz="36" w:space="2" w:color="E3E3E3"/>
                <w:bottom w:val="single" w:sz="36" w:space="2" w:color="E3E3E3"/>
                <w:right w:val="single" w:sz="36" w:space="2" w:color="E3E3E3"/>
              </w:divBdr>
            </w:div>
            <w:div w:id="1972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4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0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5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5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5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6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7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7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products/pitanie.php" TargetMode="External"/><Relationship Id="rId13" Type="http://schemas.openxmlformats.org/officeDocument/2006/relationships/hyperlink" Target="http://pbprog.ru/databases/foodstuffs/10/54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bprog.ru/products/pitanie.php" TargetMode="External"/><Relationship Id="rId12" Type="http://schemas.openxmlformats.org/officeDocument/2006/relationships/hyperlink" Target="http://pbprog.ru/products/pitanie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pbprog.ru/databases/foodstuffs/12/137.php" TargetMode="External"/><Relationship Id="rId11" Type="http://schemas.openxmlformats.org/officeDocument/2006/relationships/hyperlink" Target="http://pbprog.ru/databases/food/8/747.php" TargetMode="External"/><Relationship Id="rId5" Type="http://schemas.openxmlformats.org/officeDocument/2006/relationships/hyperlink" Target="http://pbprog.ru/databases/foodstuffs/18/577.php" TargetMode="External"/><Relationship Id="rId15" Type="http://schemas.openxmlformats.org/officeDocument/2006/relationships/hyperlink" Target="http://pbprog.ru/products/pitanie.php" TargetMode="External"/><Relationship Id="rId10" Type="http://schemas.openxmlformats.org/officeDocument/2006/relationships/hyperlink" Target="http://pbprog.ru/databases/foodstuffs/16/262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bprog.ru/databases/foodstuffs/9/233.php" TargetMode="External"/><Relationship Id="rId14" Type="http://schemas.openxmlformats.org/officeDocument/2006/relationships/hyperlink" Target="http://pbprog.ru/products/pita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админ</cp:lastModifiedBy>
  <cp:revision>4</cp:revision>
  <dcterms:created xsi:type="dcterms:W3CDTF">2020-11-01T09:43:00Z</dcterms:created>
  <dcterms:modified xsi:type="dcterms:W3CDTF">2020-11-04T04:53:00Z</dcterms:modified>
</cp:coreProperties>
</file>