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B7" w:rsidRDefault="00E0203F" w:rsidP="00EC72B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C72B7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EC72B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: </w:t>
      </w:r>
    </w:p>
    <w:p w:rsidR="00000000" w:rsidRPr="00EC72B7" w:rsidRDefault="00EC72B7" w:rsidP="00EC72B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  <w:r w:rsidRPr="00EC72B7">
        <w:rPr>
          <w:rFonts w:ascii="Times New Roman" w:hAnsi="Times New Roman" w:cs="Times New Roman"/>
          <w:b/>
          <w:color w:val="C00000"/>
          <w:sz w:val="32"/>
          <w:szCs w:val="28"/>
        </w:rPr>
        <w:t>«</w:t>
      </w:r>
      <w:r w:rsidR="00E0203F" w:rsidRPr="00EC72B7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Политическое и социально – экономическое развитие Бурятии в конце  </w:t>
      </w:r>
      <w:r w:rsidR="00E0203F" w:rsidRPr="00EC72B7">
        <w:rPr>
          <w:rFonts w:ascii="Times New Roman" w:hAnsi="Times New Roman" w:cs="Times New Roman"/>
          <w:b/>
          <w:color w:val="C00000"/>
          <w:sz w:val="32"/>
          <w:szCs w:val="28"/>
          <w:lang w:val="en-US"/>
        </w:rPr>
        <w:t>XIX</w:t>
      </w:r>
      <w:r w:rsidR="00E0203F" w:rsidRPr="00EC72B7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 – </w:t>
      </w:r>
      <w:r w:rsidR="0085006E" w:rsidRPr="00EC72B7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 нача</w:t>
      </w:r>
      <w:r w:rsidR="00E0203F" w:rsidRPr="00EC72B7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ле </w:t>
      </w:r>
      <w:r w:rsidR="00E0203F" w:rsidRPr="00EC72B7">
        <w:rPr>
          <w:rFonts w:ascii="Times New Roman" w:hAnsi="Times New Roman" w:cs="Times New Roman"/>
          <w:b/>
          <w:color w:val="C00000"/>
          <w:sz w:val="32"/>
          <w:szCs w:val="28"/>
          <w:lang w:val="en-US"/>
        </w:rPr>
        <w:t>XX</w:t>
      </w:r>
      <w:r w:rsidR="00E0203F" w:rsidRPr="00EC72B7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 </w:t>
      </w:r>
      <w:proofErr w:type="spellStart"/>
      <w:proofErr w:type="gramStart"/>
      <w:r w:rsidR="00E0203F" w:rsidRPr="00EC72B7">
        <w:rPr>
          <w:rFonts w:ascii="Times New Roman" w:hAnsi="Times New Roman" w:cs="Times New Roman"/>
          <w:b/>
          <w:color w:val="C00000"/>
          <w:sz w:val="32"/>
          <w:szCs w:val="28"/>
        </w:rPr>
        <w:t>вв</w:t>
      </w:r>
      <w:proofErr w:type="spellEnd"/>
      <w:proofErr w:type="gramEnd"/>
      <w:r w:rsidRPr="00EC72B7">
        <w:rPr>
          <w:rFonts w:ascii="Times New Roman" w:hAnsi="Times New Roman" w:cs="Times New Roman"/>
          <w:b/>
          <w:color w:val="C00000"/>
          <w:sz w:val="32"/>
          <w:szCs w:val="28"/>
        </w:rPr>
        <w:t>»</w:t>
      </w:r>
      <w:r w:rsidR="00E0203F" w:rsidRPr="00EC72B7">
        <w:rPr>
          <w:rFonts w:ascii="Times New Roman" w:hAnsi="Times New Roman" w:cs="Times New Roman"/>
          <w:b/>
          <w:color w:val="C00000"/>
          <w:sz w:val="32"/>
          <w:szCs w:val="28"/>
        </w:rPr>
        <w:t>.</w:t>
      </w:r>
    </w:p>
    <w:p w:rsidR="00EC72B7" w:rsidRPr="00EC72B7" w:rsidRDefault="00EC72B7" w:rsidP="00EC72B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</w:p>
    <w:p w:rsidR="00E0203F" w:rsidRPr="00EC72B7" w:rsidRDefault="00E0203F" w:rsidP="00EC72B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C72B7">
        <w:rPr>
          <w:rFonts w:ascii="Times New Roman" w:hAnsi="Times New Roman" w:cs="Times New Roman"/>
          <w:b/>
          <w:color w:val="C00000"/>
          <w:sz w:val="28"/>
          <w:szCs w:val="28"/>
        </w:rPr>
        <w:t>План:</w:t>
      </w:r>
    </w:p>
    <w:p w:rsidR="00E0203F" w:rsidRPr="00EC72B7" w:rsidRDefault="00E0203F" w:rsidP="00F41CD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EC72B7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Развитие промышленности </w:t>
      </w:r>
    </w:p>
    <w:p w:rsidR="00E0203F" w:rsidRPr="00EC72B7" w:rsidRDefault="00E0203F" w:rsidP="00F41CD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EC72B7">
        <w:rPr>
          <w:rFonts w:ascii="Times New Roman" w:hAnsi="Times New Roman" w:cs="Times New Roman"/>
          <w:b/>
          <w:color w:val="C00000"/>
          <w:sz w:val="28"/>
          <w:szCs w:val="24"/>
        </w:rPr>
        <w:t>Сельское хозяйство</w:t>
      </w:r>
      <w:r w:rsidR="000933A4" w:rsidRPr="00EC72B7">
        <w:rPr>
          <w:rFonts w:ascii="Times New Roman" w:hAnsi="Times New Roman" w:cs="Times New Roman"/>
          <w:b/>
          <w:color w:val="C00000"/>
          <w:sz w:val="28"/>
          <w:szCs w:val="24"/>
        </w:rPr>
        <w:t>. Торговля</w:t>
      </w:r>
    </w:p>
    <w:p w:rsidR="00EC72B7" w:rsidRPr="00EC72B7" w:rsidRDefault="000933A4" w:rsidP="00F41CD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EC72B7">
        <w:rPr>
          <w:rFonts w:ascii="Times New Roman" w:hAnsi="Times New Roman" w:cs="Times New Roman"/>
          <w:b/>
          <w:color w:val="C00000"/>
          <w:sz w:val="28"/>
          <w:szCs w:val="24"/>
        </w:rPr>
        <w:t>Промыслы и ремёсла</w:t>
      </w:r>
      <w:r w:rsidR="00AE6A88" w:rsidRPr="00EC72B7">
        <w:rPr>
          <w:rFonts w:ascii="Times New Roman" w:hAnsi="Times New Roman" w:cs="Times New Roman"/>
          <w:b/>
          <w:color w:val="C00000"/>
          <w:sz w:val="28"/>
          <w:szCs w:val="24"/>
        </w:rPr>
        <w:t>.</w:t>
      </w:r>
    </w:p>
    <w:p w:rsidR="00EC72B7" w:rsidRPr="00EC72B7" w:rsidRDefault="00AE6A88" w:rsidP="00F41CD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EC72B7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Развитие образования </w:t>
      </w:r>
    </w:p>
    <w:p w:rsidR="00E0203F" w:rsidRPr="00EC72B7" w:rsidRDefault="00EC72B7" w:rsidP="00F41CD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EC72B7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Развитие </w:t>
      </w:r>
      <w:r w:rsidR="00AE6A88" w:rsidRPr="00EC72B7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культуры.</w:t>
      </w:r>
    </w:p>
    <w:p w:rsidR="00AE6A88" w:rsidRPr="00EC72B7" w:rsidRDefault="00AE6A88" w:rsidP="00F41CDB">
      <w:pPr>
        <w:pStyle w:val="a3"/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24"/>
        </w:rPr>
      </w:pPr>
    </w:p>
    <w:p w:rsidR="00F41CDB" w:rsidRPr="00EC72B7" w:rsidRDefault="00F41CDB" w:rsidP="00F41CDB">
      <w:pPr>
        <w:pStyle w:val="a3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EC72B7">
        <w:rPr>
          <w:rFonts w:ascii="Times New Roman" w:hAnsi="Times New Roman" w:cs="Times New Roman"/>
          <w:sz w:val="32"/>
          <w:szCs w:val="24"/>
          <w:highlight w:val="yellow"/>
        </w:rPr>
        <w:t>Рекомендуемая литература:</w:t>
      </w:r>
    </w:p>
    <w:p w:rsidR="00AE6A88" w:rsidRPr="00F41CDB" w:rsidRDefault="00AE6A88" w:rsidP="00F41CD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1E67" w:rsidRPr="00EC72B7" w:rsidRDefault="00891E67" w:rsidP="00F41CD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EC72B7">
        <w:rPr>
          <w:color w:val="333333"/>
          <w:sz w:val="28"/>
        </w:rPr>
        <w:t xml:space="preserve">Батуев Б.Б., Батуева И.Б. Очерк истории </w:t>
      </w:r>
      <w:proofErr w:type="spellStart"/>
      <w:r w:rsidRPr="00EC72B7">
        <w:rPr>
          <w:color w:val="333333"/>
          <w:sz w:val="28"/>
        </w:rPr>
        <w:t>селенгинских</w:t>
      </w:r>
      <w:proofErr w:type="spellEnd"/>
      <w:r w:rsidRPr="00EC72B7">
        <w:rPr>
          <w:color w:val="333333"/>
          <w:sz w:val="28"/>
        </w:rPr>
        <w:t xml:space="preserve"> бурят. - Улан-Удэ,1993.</w:t>
      </w:r>
    </w:p>
    <w:p w:rsidR="00891E67" w:rsidRPr="00EC72B7" w:rsidRDefault="00891E67" w:rsidP="00F41CD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EC72B7">
        <w:rPr>
          <w:color w:val="333333"/>
          <w:sz w:val="28"/>
        </w:rPr>
        <w:t>Крестьянство Сибири в эпоху феодализма. - Новосибирск, 1982.</w:t>
      </w:r>
    </w:p>
    <w:p w:rsidR="00891E67" w:rsidRPr="00EC72B7" w:rsidRDefault="00891E67" w:rsidP="00F41CD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EC72B7">
        <w:rPr>
          <w:color w:val="333333"/>
          <w:sz w:val="28"/>
        </w:rPr>
        <w:t>Крестьянство Сибири в эпоху капитализма. - Новосибирск, 1983.</w:t>
      </w:r>
    </w:p>
    <w:p w:rsidR="00891E67" w:rsidRPr="00EC72B7" w:rsidRDefault="00891E67" w:rsidP="00F41CD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EC72B7">
        <w:rPr>
          <w:color w:val="333333"/>
          <w:sz w:val="28"/>
        </w:rPr>
        <w:t>Батуева Т.Б. Народы Сибири в трудах западноевропейских исследователей XVII - XIX веков. - Улан-Удэ, 1995.</w:t>
      </w:r>
    </w:p>
    <w:p w:rsidR="00EC72B7" w:rsidRDefault="0085006E" w:rsidP="00F41CD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EC72B7">
        <w:rPr>
          <w:color w:val="333333"/>
          <w:sz w:val="28"/>
        </w:rPr>
        <w:t xml:space="preserve">Е.Е. </w:t>
      </w:r>
      <w:proofErr w:type="spellStart"/>
      <w:r w:rsidRPr="00EC72B7">
        <w:rPr>
          <w:color w:val="333333"/>
          <w:sz w:val="28"/>
        </w:rPr>
        <w:t>Тармаханов</w:t>
      </w:r>
      <w:proofErr w:type="spellEnd"/>
      <w:r w:rsidRPr="00EC72B7">
        <w:rPr>
          <w:color w:val="333333"/>
          <w:sz w:val="28"/>
        </w:rPr>
        <w:t xml:space="preserve">, Т.Е. </w:t>
      </w:r>
      <w:proofErr w:type="spellStart"/>
      <w:r w:rsidRPr="00EC72B7">
        <w:rPr>
          <w:color w:val="333333"/>
          <w:sz w:val="28"/>
        </w:rPr>
        <w:t>Санжиева</w:t>
      </w:r>
      <w:proofErr w:type="spellEnd"/>
      <w:r w:rsidRPr="00EC72B7">
        <w:rPr>
          <w:color w:val="333333"/>
          <w:sz w:val="28"/>
        </w:rPr>
        <w:t xml:space="preserve">, Е.А. </w:t>
      </w:r>
      <w:proofErr w:type="spellStart"/>
      <w:r w:rsidRPr="00EC72B7">
        <w:rPr>
          <w:color w:val="333333"/>
          <w:sz w:val="28"/>
        </w:rPr>
        <w:t>Высотина</w:t>
      </w:r>
      <w:proofErr w:type="spellEnd"/>
      <w:r w:rsidRPr="00EC72B7">
        <w:rPr>
          <w:color w:val="333333"/>
          <w:sz w:val="28"/>
        </w:rPr>
        <w:t xml:space="preserve">, Е.Е. Семёнова «История Бурятии с начала </w:t>
      </w:r>
      <w:r w:rsidRPr="00EC72B7">
        <w:rPr>
          <w:color w:val="333333"/>
          <w:sz w:val="28"/>
          <w:lang w:val="en-US"/>
        </w:rPr>
        <w:t>X</w:t>
      </w:r>
      <w:r w:rsidR="00F41CDB" w:rsidRPr="00EC72B7">
        <w:rPr>
          <w:color w:val="333333"/>
          <w:sz w:val="28"/>
          <w:lang w:val="en-US"/>
        </w:rPr>
        <w:t>I</w:t>
      </w:r>
      <w:r w:rsidRPr="00EC72B7">
        <w:rPr>
          <w:color w:val="333333"/>
          <w:sz w:val="28"/>
          <w:lang w:val="en-US"/>
        </w:rPr>
        <w:t>X</w:t>
      </w:r>
      <w:r w:rsidR="00F41CDB" w:rsidRPr="00EC72B7">
        <w:rPr>
          <w:color w:val="333333"/>
          <w:sz w:val="28"/>
        </w:rPr>
        <w:t xml:space="preserve"> до начала</w:t>
      </w:r>
      <w:r w:rsidRPr="00EC72B7">
        <w:rPr>
          <w:color w:val="333333"/>
          <w:sz w:val="28"/>
        </w:rPr>
        <w:t xml:space="preserve"> </w:t>
      </w:r>
      <w:r w:rsidRPr="00EC72B7">
        <w:rPr>
          <w:color w:val="333333"/>
          <w:sz w:val="28"/>
          <w:lang w:val="en-US"/>
        </w:rPr>
        <w:t>XXI</w:t>
      </w:r>
      <w:r w:rsidRPr="00EC72B7">
        <w:rPr>
          <w:color w:val="333333"/>
          <w:sz w:val="28"/>
        </w:rPr>
        <w:t xml:space="preserve"> </w:t>
      </w:r>
      <w:proofErr w:type="spellStart"/>
      <w:proofErr w:type="gramStart"/>
      <w:r w:rsidR="00F41CDB" w:rsidRPr="00EC72B7">
        <w:rPr>
          <w:color w:val="333333"/>
          <w:sz w:val="28"/>
        </w:rPr>
        <w:t>вв</w:t>
      </w:r>
      <w:proofErr w:type="spellEnd"/>
      <w:proofErr w:type="gramEnd"/>
      <w:r w:rsidRPr="00EC72B7">
        <w:rPr>
          <w:color w:val="333333"/>
          <w:sz w:val="28"/>
        </w:rPr>
        <w:t>»</w:t>
      </w:r>
      <w:r w:rsidR="00F41CDB" w:rsidRPr="00EC72B7">
        <w:rPr>
          <w:color w:val="333333"/>
          <w:sz w:val="28"/>
        </w:rPr>
        <w:t>. – Улан – Удэ, издательство «</w:t>
      </w:r>
      <w:proofErr w:type="spellStart"/>
      <w:r w:rsidR="00F41CDB" w:rsidRPr="00EC72B7">
        <w:rPr>
          <w:color w:val="333333"/>
          <w:sz w:val="28"/>
        </w:rPr>
        <w:t>Бэлиг</w:t>
      </w:r>
      <w:proofErr w:type="spellEnd"/>
      <w:r w:rsidR="00F41CDB" w:rsidRPr="00EC72B7">
        <w:rPr>
          <w:color w:val="333333"/>
          <w:sz w:val="28"/>
        </w:rPr>
        <w:t>», 2009г.</w:t>
      </w:r>
    </w:p>
    <w:p w:rsidR="00EC72B7" w:rsidRDefault="00EC72B7" w:rsidP="00EC72B7">
      <w:pPr>
        <w:pStyle w:val="a4"/>
        <w:shd w:val="clear" w:color="auto" w:fill="FFFFFF"/>
        <w:spacing w:before="0" w:beforeAutospacing="0" w:after="0" w:afterAutospacing="0"/>
        <w:ind w:left="720"/>
        <w:rPr>
          <w:color w:val="333333"/>
          <w:sz w:val="28"/>
        </w:rPr>
      </w:pPr>
    </w:p>
    <w:p w:rsidR="00EC72B7" w:rsidRPr="00111D23" w:rsidRDefault="00EC72B7" w:rsidP="00EC72B7">
      <w:pPr>
        <w:pStyle w:val="a4"/>
        <w:shd w:val="clear" w:color="auto" w:fill="FFFFFF"/>
        <w:spacing w:before="0" w:beforeAutospacing="0" w:after="0" w:afterAutospacing="0"/>
        <w:ind w:left="720"/>
        <w:rPr>
          <w:b/>
          <w:color w:val="0070C0"/>
          <w:sz w:val="28"/>
        </w:rPr>
      </w:pPr>
      <w:r w:rsidRPr="00111D23">
        <w:rPr>
          <w:b/>
          <w:color w:val="FF0000"/>
          <w:sz w:val="32"/>
        </w:rPr>
        <w:t>Здравствуйте, дорогие ребята</w:t>
      </w:r>
      <w:r w:rsidR="00E96911">
        <w:rPr>
          <w:b/>
          <w:color w:val="FF0000"/>
          <w:sz w:val="32"/>
        </w:rPr>
        <w:t xml:space="preserve"> и девчата</w:t>
      </w:r>
      <w:r w:rsidRPr="00111D23">
        <w:rPr>
          <w:b/>
          <w:color w:val="FF0000"/>
          <w:sz w:val="32"/>
        </w:rPr>
        <w:t>!</w:t>
      </w:r>
      <w:r w:rsidR="00111D23" w:rsidRPr="00111D23">
        <w:rPr>
          <w:b/>
          <w:color w:val="0070C0"/>
          <w:sz w:val="32"/>
        </w:rPr>
        <w:t xml:space="preserve"> </w:t>
      </w:r>
      <w:r w:rsidR="00111D23" w:rsidRPr="00111D23">
        <w:rPr>
          <w:b/>
          <w:color w:val="0070C0"/>
          <w:sz w:val="28"/>
        </w:rPr>
        <w:t>Приветствую вас</w:t>
      </w:r>
      <w:r w:rsidRPr="00111D23">
        <w:rPr>
          <w:b/>
          <w:color w:val="0070C0"/>
          <w:sz w:val="28"/>
        </w:rPr>
        <w:t xml:space="preserve">, учитель истории и обществознания </w:t>
      </w:r>
      <w:proofErr w:type="spellStart"/>
      <w:r w:rsidRPr="00111D23">
        <w:rPr>
          <w:b/>
          <w:color w:val="0070C0"/>
          <w:sz w:val="28"/>
        </w:rPr>
        <w:t>Бутина</w:t>
      </w:r>
      <w:proofErr w:type="spellEnd"/>
      <w:r w:rsidRPr="00111D23">
        <w:rPr>
          <w:b/>
          <w:color w:val="0070C0"/>
          <w:sz w:val="28"/>
        </w:rPr>
        <w:t xml:space="preserve"> Вера Григорьевна! Вот в такой необычной ситуации мы будем проходить </w:t>
      </w:r>
      <w:r w:rsidR="00111D23" w:rsidRPr="00111D23">
        <w:rPr>
          <w:b/>
          <w:color w:val="0070C0"/>
          <w:sz w:val="28"/>
        </w:rPr>
        <w:t xml:space="preserve">тему о развитии нашей республики в начале 20 века. Знать историю родного края, еще раз напомню вам, очень важно. </w:t>
      </w:r>
      <w:r w:rsidR="00111D23">
        <w:rPr>
          <w:b/>
          <w:color w:val="0070C0"/>
          <w:sz w:val="28"/>
        </w:rPr>
        <w:t>(Вы это конечно знаете…)</w:t>
      </w:r>
    </w:p>
    <w:p w:rsidR="00111D23" w:rsidRPr="00111D23" w:rsidRDefault="00111D23" w:rsidP="00EC72B7">
      <w:pPr>
        <w:pStyle w:val="a4"/>
        <w:shd w:val="clear" w:color="auto" w:fill="FFFFFF"/>
        <w:spacing w:before="0" w:beforeAutospacing="0" w:after="0" w:afterAutospacing="0"/>
        <w:ind w:left="720"/>
        <w:rPr>
          <w:b/>
          <w:color w:val="0070C0"/>
          <w:sz w:val="28"/>
        </w:rPr>
      </w:pPr>
      <w:r w:rsidRPr="00111D23">
        <w:rPr>
          <w:b/>
          <w:color w:val="0070C0"/>
          <w:sz w:val="28"/>
        </w:rPr>
        <w:t xml:space="preserve">Для начала… я вам даю домашнее задание, это… составить грамотный (для себя…) КОНСПЕКТ данной лекции. </w:t>
      </w:r>
      <w:r>
        <w:rPr>
          <w:b/>
          <w:color w:val="0070C0"/>
          <w:sz w:val="28"/>
        </w:rPr>
        <w:t>Ну, и конечно, можете предоставить любой конспект из дополнительной литературы, по теме.</w:t>
      </w:r>
    </w:p>
    <w:p w:rsidR="00111D23" w:rsidRPr="00111D23" w:rsidRDefault="00111D23" w:rsidP="00EC72B7">
      <w:pPr>
        <w:pStyle w:val="a4"/>
        <w:shd w:val="clear" w:color="auto" w:fill="FFFFFF"/>
        <w:spacing w:before="0" w:beforeAutospacing="0" w:after="0" w:afterAutospacing="0"/>
        <w:ind w:left="720"/>
        <w:rPr>
          <w:b/>
          <w:color w:val="0070C0"/>
          <w:sz w:val="28"/>
        </w:rPr>
      </w:pPr>
      <w:r w:rsidRPr="00111D23">
        <w:rPr>
          <w:b/>
          <w:color w:val="0070C0"/>
          <w:sz w:val="28"/>
        </w:rPr>
        <w:t>Желаю вам УДАЧНОЙ и ПОЗНАВАТЕЛЬНОЙ РАБОТЫ!!!</w:t>
      </w:r>
    </w:p>
    <w:p w:rsidR="00111D23" w:rsidRPr="00111D23" w:rsidRDefault="00111D23" w:rsidP="00EC72B7">
      <w:pPr>
        <w:pStyle w:val="a4"/>
        <w:shd w:val="clear" w:color="auto" w:fill="FFFFFF"/>
        <w:spacing w:before="0" w:beforeAutospacing="0" w:after="0" w:afterAutospacing="0"/>
        <w:ind w:left="720"/>
        <w:rPr>
          <w:b/>
          <w:color w:val="0070C0"/>
          <w:sz w:val="28"/>
        </w:rPr>
      </w:pPr>
      <w:r w:rsidRPr="00111D23">
        <w:rPr>
          <w:b/>
          <w:color w:val="0070C0"/>
          <w:sz w:val="28"/>
        </w:rPr>
        <w:t>А на следующем занятии будут тесты и творческие работы!!!</w:t>
      </w:r>
    </w:p>
    <w:p w:rsidR="0085006E" w:rsidRPr="00111D23" w:rsidRDefault="0085006E" w:rsidP="00EC72B7">
      <w:pPr>
        <w:pStyle w:val="a4"/>
        <w:shd w:val="clear" w:color="auto" w:fill="FFFFFF"/>
        <w:spacing w:before="0" w:beforeAutospacing="0" w:after="0" w:afterAutospacing="0"/>
        <w:ind w:left="720"/>
        <w:rPr>
          <w:b/>
          <w:color w:val="0070C0"/>
          <w:sz w:val="28"/>
        </w:rPr>
      </w:pPr>
      <w:r w:rsidRPr="00111D23">
        <w:rPr>
          <w:b/>
          <w:color w:val="0070C0"/>
          <w:sz w:val="28"/>
        </w:rPr>
        <w:t xml:space="preserve"> </w:t>
      </w:r>
    </w:p>
    <w:p w:rsidR="00392DB1" w:rsidRPr="00111D23" w:rsidRDefault="00F41CDB" w:rsidP="00111D23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111D23">
        <w:rPr>
          <w:rFonts w:ascii="Times New Roman" w:hAnsi="Times New Roman" w:cs="Times New Roman"/>
          <w:b/>
          <w:color w:val="FF0000"/>
          <w:sz w:val="32"/>
          <w:szCs w:val="24"/>
        </w:rPr>
        <w:t>Рекомендуемая лекция:</w:t>
      </w:r>
    </w:p>
    <w:p w:rsidR="00392DB1" w:rsidRPr="000933A4" w:rsidRDefault="00392DB1" w:rsidP="00F41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3A4" w:rsidRPr="000933A4" w:rsidRDefault="000933A4" w:rsidP="00F41CDB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  <w:sz w:val="28"/>
        </w:rPr>
      </w:pPr>
      <w:r w:rsidRPr="000933A4">
        <w:rPr>
          <w:b/>
          <w:color w:val="333333"/>
          <w:sz w:val="28"/>
          <w:highlight w:val="yellow"/>
        </w:rPr>
        <w:t>Введение</w:t>
      </w:r>
    </w:p>
    <w:p w:rsidR="000933A4" w:rsidRDefault="00392DB1" w:rsidP="00F41CDB">
      <w:pPr>
        <w:pStyle w:val="a4"/>
        <w:shd w:val="clear" w:color="auto" w:fill="FFFFFF"/>
        <w:spacing w:before="0" w:beforeAutospacing="0" w:after="0" w:afterAutospacing="0"/>
        <w:rPr>
          <w:color w:val="4D4D4D"/>
          <w:shd w:val="clear" w:color="auto" w:fill="FFFFFF"/>
        </w:rPr>
      </w:pPr>
      <w:r w:rsidRPr="00F41CDB">
        <w:rPr>
          <w:color w:val="333333"/>
        </w:rPr>
        <w:t>История любого народа за все время его существования теснейшим образом связана с развитием его хозяйства и разносторонней хозяйственной деятельностью людей. Поэтому изучение истории развития хозяйства, хозяйственной деятельности народа в тот или иной период является неотъемлемой частью исторической науки</w:t>
      </w:r>
      <w:proofErr w:type="gramStart"/>
      <w:r w:rsidRPr="00F41CDB">
        <w:rPr>
          <w:color w:val="333333"/>
        </w:rPr>
        <w:t>.</w:t>
      </w:r>
      <w:proofErr w:type="gramEnd"/>
      <w:r w:rsidR="000933A4">
        <w:rPr>
          <w:color w:val="333333"/>
        </w:rPr>
        <w:t xml:space="preserve"> Столицей Бурятии является </w:t>
      </w:r>
      <w:r w:rsidR="00F41CDB" w:rsidRPr="00F41CDB">
        <w:rPr>
          <w:color w:val="333333"/>
        </w:rPr>
        <w:t>г</w:t>
      </w:r>
      <w:r w:rsidR="00F41CDB" w:rsidRPr="00F41CDB">
        <w:rPr>
          <w:color w:val="4D4D4D"/>
          <w:shd w:val="clear" w:color="auto" w:fill="FFFFFF"/>
        </w:rPr>
        <w:t>ород Улан-Удэ - административно-политический, экономический и культурный центр Республики Бурятия. Это - один из старейших крупных городов Сибири и Дальнего Востока.</w:t>
      </w:r>
      <w:r w:rsidR="00F41CDB">
        <w:rPr>
          <w:color w:val="4D4D4D"/>
          <w:shd w:val="clear" w:color="auto" w:fill="FFFFFF"/>
        </w:rPr>
        <w:t xml:space="preserve"> </w:t>
      </w:r>
      <w:r w:rsidR="00F41CDB" w:rsidRPr="00F41CDB">
        <w:rPr>
          <w:color w:val="4D4D4D"/>
          <w:shd w:val="clear" w:color="auto" w:fill="FFFFFF"/>
        </w:rPr>
        <w:t xml:space="preserve">Улан-Удэ расположен на живописном месте. С северной и южной сторон город </w:t>
      </w:r>
      <w:r w:rsidR="00F41CDB" w:rsidRPr="00F41CDB">
        <w:rPr>
          <w:color w:val="4D4D4D"/>
          <w:shd w:val="clear" w:color="auto" w:fill="FFFFFF"/>
        </w:rPr>
        <w:lastRenderedPageBreak/>
        <w:t xml:space="preserve">окаймлен горами, покрытыми хвойными лесами, а к западу от него раскинулась </w:t>
      </w:r>
      <w:proofErr w:type="spellStart"/>
      <w:r w:rsidR="00F41CDB" w:rsidRPr="00F41CDB">
        <w:rPr>
          <w:color w:val="4D4D4D"/>
          <w:shd w:val="clear" w:color="auto" w:fill="FFFFFF"/>
        </w:rPr>
        <w:t>Иволгинская</w:t>
      </w:r>
      <w:proofErr w:type="spellEnd"/>
      <w:r w:rsidR="00F41CDB" w:rsidRPr="00F41CDB">
        <w:rPr>
          <w:color w:val="4D4D4D"/>
          <w:shd w:val="clear" w:color="auto" w:fill="FFFFFF"/>
        </w:rPr>
        <w:t xml:space="preserve"> долина. Через город, словно гигантские артерии, величаво несут свои воды забайкальская красавица-река Селенга и быстротечная Уда. </w:t>
      </w:r>
      <w:r w:rsidR="00F41CDB" w:rsidRPr="00F41CDB">
        <w:rPr>
          <w:color w:val="4D4D4D"/>
        </w:rPr>
        <w:br/>
      </w:r>
      <w:r w:rsidR="00F41CDB" w:rsidRPr="00F41CDB">
        <w:rPr>
          <w:color w:val="4D4D4D"/>
          <w:shd w:val="clear" w:color="auto" w:fill="FFFFFF"/>
        </w:rPr>
        <w:t>История возникновения и развития города неразрывно связана с историческим процессом добровольного вхождения Бурятии в централизованное русское государство, с историей совместной жизни и деятельности бурятского и русского народов по хозяйственному освоению Забайкалья - богатейшего края Сибири. История Улан-Удэ, как и почти всех старых сибирских городов, начинается с постройки зимовья, острога. В 1666 году русский казачий отряд поставил в устье реки Уды, на высоком скалистом берегу маленький деревянный домик, названный "</w:t>
      </w:r>
      <w:proofErr w:type="spellStart"/>
      <w:r w:rsidR="00F41CDB" w:rsidRPr="00F41CDB">
        <w:rPr>
          <w:color w:val="4D4D4D"/>
          <w:shd w:val="clear" w:color="auto" w:fill="FFFFFF"/>
        </w:rPr>
        <w:t>Удинским</w:t>
      </w:r>
      <w:proofErr w:type="spellEnd"/>
      <w:r w:rsidR="00F41CDB" w:rsidRPr="00F41CDB">
        <w:rPr>
          <w:color w:val="4D4D4D"/>
          <w:shd w:val="clear" w:color="auto" w:fill="FFFFFF"/>
        </w:rPr>
        <w:t xml:space="preserve"> казачьим зимовьем". </w:t>
      </w:r>
      <w:proofErr w:type="spellStart"/>
      <w:r w:rsidR="00F41CDB" w:rsidRPr="00F41CDB">
        <w:rPr>
          <w:color w:val="4D4D4D"/>
          <w:shd w:val="clear" w:color="auto" w:fill="FFFFFF"/>
        </w:rPr>
        <w:t>Удинское</w:t>
      </w:r>
      <w:proofErr w:type="spellEnd"/>
      <w:r w:rsidR="00F41CDB" w:rsidRPr="00F41CDB">
        <w:rPr>
          <w:color w:val="4D4D4D"/>
          <w:shd w:val="clear" w:color="auto" w:fill="FFFFFF"/>
        </w:rPr>
        <w:t xml:space="preserve"> зимовье было создано в основном для сбора ясака. Дальнейшему развитию </w:t>
      </w:r>
      <w:proofErr w:type="spellStart"/>
      <w:r w:rsidR="00F41CDB" w:rsidRPr="00F41CDB">
        <w:rPr>
          <w:color w:val="4D4D4D"/>
          <w:shd w:val="clear" w:color="auto" w:fill="FFFFFF"/>
        </w:rPr>
        <w:t>Удинского</w:t>
      </w:r>
      <w:proofErr w:type="spellEnd"/>
      <w:r w:rsidR="00F41CDB" w:rsidRPr="00F41CDB">
        <w:rPr>
          <w:color w:val="4D4D4D"/>
          <w:shd w:val="clear" w:color="auto" w:fill="FFFFFF"/>
        </w:rPr>
        <w:t xml:space="preserve"> зимовья, превращению его в острог, а затем в город во многом способствовало очень выгодное его географическое расположение - на перекрестке главных торговых путей России с Китаем и Монголией. Учитывая удобное географическое и стратегическое месторасположение </w:t>
      </w:r>
      <w:proofErr w:type="spellStart"/>
      <w:r w:rsidR="00F41CDB" w:rsidRPr="00F41CDB">
        <w:rPr>
          <w:color w:val="4D4D4D"/>
          <w:shd w:val="clear" w:color="auto" w:fill="FFFFFF"/>
        </w:rPr>
        <w:t>Удинского</w:t>
      </w:r>
      <w:proofErr w:type="spellEnd"/>
      <w:r w:rsidR="00F41CDB" w:rsidRPr="00F41CDB">
        <w:rPr>
          <w:color w:val="4D4D4D"/>
          <w:shd w:val="clear" w:color="auto" w:fill="FFFFFF"/>
        </w:rPr>
        <w:t xml:space="preserve"> зимовья, Московское правительство решило построить здесь острог (военный городок). В 1689 году его строительство было закончено, и назван был острог </w:t>
      </w:r>
      <w:proofErr w:type="spellStart"/>
      <w:r w:rsidR="00F41CDB" w:rsidRPr="00F41CDB">
        <w:rPr>
          <w:color w:val="4D4D4D"/>
          <w:shd w:val="clear" w:color="auto" w:fill="FFFFFF"/>
        </w:rPr>
        <w:t>Верхнеудинским</w:t>
      </w:r>
      <w:proofErr w:type="spellEnd"/>
      <w:r w:rsidR="00F41CDB" w:rsidRPr="00F41CDB">
        <w:rPr>
          <w:color w:val="4D4D4D"/>
          <w:shd w:val="clear" w:color="auto" w:fill="FFFFFF"/>
        </w:rPr>
        <w:t xml:space="preserve">. В 1690 году </w:t>
      </w:r>
      <w:proofErr w:type="spellStart"/>
      <w:r w:rsidR="00F41CDB" w:rsidRPr="00F41CDB">
        <w:rPr>
          <w:color w:val="4D4D4D"/>
          <w:shd w:val="clear" w:color="auto" w:fill="FFFFFF"/>
        </w:rPr>
        <w:t>Верхнеудинский</w:t>
      </w:r>
      <w:proofErr w:type="spellEnd"/>
      <w:r w:rsidR="00F41CDB" w:rsidRPr="00F41CDB">
        <w:rPr>
          <w:color w:val="4D4D4D"/>
          <w:shd w:val="clear" w:color="auto" w:fill="FFFFFF"/>
        </w:rPr>
        <w:t xml:space="preserve"> острог был переименован в город. </w:t>
      </w:r>
      <w:proofErr w:type="spellStart"/>
      <w:r w:rsidR="00F41CDB" w:rsidRPr="00F41CDB">
        <w:rPr>
          <w:color w:val="4D4D4D"/>
          <w:shd w:val="clear" w:color="auto" w:fill="FFFFFF"/>
        </w:rPr>
        <w:t>Верхнеудинск</w:t>
      </w:r>
      <w:proofErr w:type="spellEnd"/>
      <w:r w:rsidR="00F41CDB" w:rsidRPr="00F41CDB">
        <w:rPr>
          <w:color w:val="4D4D4D"/>
          <w:shd w:val="clear" w:color="auto" w:fill="FFFFFF"/>
        </w:rPr>
        <w:t xml:space="preserve"> в административном отношении с восьмидесятых годов XVII века входил в состав Иркутского воеводства. Занимая выгодное положение на торговом пути России с Китаем и Монголией, </w:t>
      </w:r>
      <w:proofErr w:type="spellStart"/>
      <w:r w:rsidR="00F41CDB" w:rsidRPr="00F41CDB">
        <w:rPr>
          <w:color w:val="4D4D4D"/>
          <w:shd w:val="clear" w:color="auto" w:fill="FFFFFF"/>
        </w:rPr>
        <w:t>Верхнеудинск</w:t>
      </w:r>
      <w:proofErr w:type="spellEnd"/>
      <w:r w:rsidR="00F41CDB" w:rsidRPr="00F41CDB">
        <w:rPr>
          <w:color w:val="4D4D4D"/>
          <w:shd w:val="clear" w:color="auto" w:fill="FFFFFF"/>
        </w:rPr>
        <w:t xml:space="preserve"> сравнительно быстро превратился в один из главных торговых центров России на Востоке. Здесь взимались торговые пошлины и, таким образом, контролировалась, по существу, вся торговля России с другими странами. </w:t>
      </w:r>
    </w:p>
    <w:p w:rsidR="000933A4" w:rsidRDefault="000933A4" w:rsidP="00F41CDB">
      <w:pPr>
        <w:pStyle w:val="a4"/>
        <w:shd w:val="clear" w:color="auto" w:fill="FFFFFF"/>
        <w:spacing w:before="0" w:beforeAutospacing="0" w:after="0" w:afterAutospacing="0"/>
        <w:rPr>
          <w:color w:val="4D4D4D"/>
          <w:shd w:val="clear" w:color="auto" w:fill="FFFFFF"/>
        </w:rPr>
      </w:pPr>
    </w:p>
    <w:p w:rsidR="00F41CDB" w:rsidRDefault="000933A4" w:rsidP="00F41CDB">
      <w:pPr>
        <w:pStyle w:val="a4"/>
        <w:shd w:val="clear" w:color="auto" w:fill="FFFFFF"/>
        <w:spacing w:before="0" w:beforeAutospacing="0" w:after="0" w:afterAutospacing="0"/>
        <w:rPr>
          <w:color w:val="4D4D4D"/>
          <w:shd w:val="clear" w:color="auto" w:fill="FFFFFF"/>
        </w:rPr>
      </w:pPr>
      <w:r w:rsidRPr="000933A4">
        <w:rPr>
          <w:b/>
          <w:color w:val="4D4D4D"/>
          <w:sz w:val="28"/>
          <w:highlight w:val="yellow"/>
          <w:shd w:val="clear" w:color="auto" w:fill="FFFFFF"/>
        </w:rPr>
        <w:t>Развитие промышленности</w:t>
      </w:r>
      <w:r w:rsidR="00F41CDB" w:rsidRPr="00F41CDB">
        <w:rPr>
          <w:color w:val="4D4D4D"/>
        </w:rPr>
        <w:br/>
      </w:r>
      <w:r w:rsidR="00F41CDB" w:rsidRPr="00F41CDB">
        <w:rPr>
          <w:color w:val="4D4D4D"/>
        </w:rPr>
        <w:br/>
      </w:r>
      <w:r w:rsidR="00F41CDB" w:rsidRPr="00F41CDB">
        <w:rPr>
          <w:color w:val="4D4D4D"/>
          <w:shd w:val="clear" w:color="auto" w:fill="FFFFFF"/>
        </w:rPr>
        <w:t xml:space="preserve">Предпринимательство в Бурятии имеет богатую историю. В </w:t>
      </w:r>
      <w:proofErr w:type="spellStart"/>
      <w:r w:rsidR="00F41CDB" w:rsidRPr="00F41CDB">
        <w:rPr>
          <w:color w:val="4D4D4D"/>
          <w:shd w:val="clear" w:color="auto" w:fill="FFFFFF"/>
        </w:rPr>
        <w:t>Верхнеудинске</w:t>
      </w:r>
      <w:proofErr w:type="spellEnd"/>
      <w:r w:rsidR="00F41CDB" w:rsidRPr="00F41CDB">
        <w:rPr>
          <w:color w:val="4D4D4D"/>
          <w:shd w:val="clear" w:color="auto" w:fill="FFFFFF"/>
        </w:rPr>
        <w:t xml:space="preserve"> с 1780 года стали проводиться ярмарки. Чуть позже началось строительство Гостиных рядов (1791-1856гг.) в центре города, которые сохранились и по сию пору. Известными купцами тех лет были </w:t>
      </w:r>
      <w:proofErr w:type="spellStart"/>
      <w:r w:rsidR="00F41CDB" w:rsidRPr="00F41CDB">
        <w:rPr>
          <w:color w:val="4D4D4D"/>
          <w:shd w:val="clear" w:color="auto" w:fill="FFFFFF"/>
        </w:rPr>
        <w:t>Митрофан</w:t>
      </w:r>
      <w:proofErr w:type="spellEnd"/>
      <w:r w:rsidR="00F41CDB" w:rsidRPr="00F41CDB">
        <w:rPr>
          <w:color w:val="4D4D4D"/>
          <w:shd w:val="clear" w:color="auto" w:fill="FFFFFF"/>
        </w:rPr>
        <w:t xml:space="preserve"> Курбатов, Петр Фролов, </w:t>
      </w:r>
      <w:proofErr w:type="spellStart"/>
      <w:r w:rsidR="00F41CDB" w:rsidRPr="00F41CDB">
        <w:rPr>
          <w:color w:val="4D4D4D"/>
          <w:shd w:val="clear" w:color="auto" w:fill="FFFFFF"/>
        </w:rPr>
        <w:t>Иакин</w:t>
      </w:r>
      <w:proofErr w:type="spellEnd"/>
      <w:r w:rsidR="00F41CDB" w:rsidRPr="00F41CDB">
        <w:rPr>
          <w:color w:val="4D4D4D"/>
          <w:shd w:val="clear" w:color="auto" w:fill="FFFFFF"/>
        </w:rPr>
        <w:t xml:space="preserve"> Фролов, Петр </w:t>
      </w:r>
      <w:proofErr w:type="spellStart"/>
      <w:r w:rsidR="00F41CDB" w:rsidRPr="00F41CDB">
        <w:rPr>
          <w:color w:val="4D4D4D"/>
          <w:shd w:val="clear" w:color="auto" w:fill="FFFFFF"/>
        </w:rPr>
        <w:t>Трунев</w:t>
      </w:r>
      <w:proofErr w:type="spellEnd"/>
      <w:r w:rsidR="00F41CDB" w:rsidRPr="00F41CDB">
        <w:rPr>
          <w:color w:val="4D4D4D"/>
          <w:shd w:val="clear" w:color="auto" w:fill="FFFFFF"/>
        </w:rPr>
        <w:t>. </w:t>
      </w:r>
      <w:r w:rsidR="00F41CDB" w:rsidRPr="00F41CDB">
        <w:rPr>
          <w:color w:val="4D4D4D"/>
        </w:rPr>
        <w:br/>
      </w:r>
      <w:r w:rsidR="00F41CDB" w:rsidRPr="00F41CDB">
        <w:rPr>
          <w:color w:val="4D4D4D"/>
        </w:rPr>
        <w:br/>
      </w:r>
      <w:r w:rsidR="00F41CDB" w:rsidRPr="00F41CDB">
        <w:rPr>
          <w:color w:val="4D4D4D"/>
          <w:shd w:val="clear" w:color="auto" w:fill="FFFFFF"/>
        </w:rPr>
        <w:t xml:space="preserve">Развитие промышленности в городе было связано со строительством транссибирской магистрали, которое велось с двух сторон, с Запада и Востока одновременно, в течение 13 лет, с 1892 года по 1905 год. 15 августа 1899 года жители </w:t>
      </w:r>
      <w:proofErr w:type="spellStart"/>
      <w:r w:rsidR="00F41CDB" w:rsidRPr="00F41CDB">
        <w:rPr>
          <w:color w:val="4D4D4D"/>
          <w:shd w:val="clear" w:color="auto" w:fill="FFFFFF"/>
        </w:rPr>
        <w:t>Верхнеудинска</w:t>
      </w:r>
      <w:proofErr w:type="spellEnd"/>
      <w:r w:rsidR="00F41CDB" w:rsidRPr="00F41CDB">
        <w:rPr>
          <w:color w:val="4D4D4D"/>
          <w:shd w:val="clear" w:color="auto" w:fill="FFFFFF"/>
        </w:rPr>
        <w:t xml:space="preserve"> встречали первый поезд. </w:t>
      </w:r>
      <w:r w:rsidR="00F41CDB" w:rsidRPr="00F41CDB">
        <w:rPr>
          <w:color w:val="4D4D4D"/>
        </w:rPr>
        <w:br/>
      </w:r>
      <w:r w:rsidR="00F41CDB" w:rsidRPr="00F41CDB">
        <w:rPr>
          <w:color w:val="4D4D4D"/>
        </w:rPr>
        <w:br/>
      </w:r>
      <w:r w:rsidR="00F41CDB" w:rsidRPr="00F41CDB">
        <w:rPr>
          <w:color w:val="4D4D4D"/>
          <w:shd w:val="clear" w:color="auto" w:fill="FFFFFF"/>
        </w:rPr>
        <w:t xml:space="preserve">Транссибирская магистраль связала </w:t>
      </w:r>
      <w:proofErr w:type="spellStart"/>
      <w:r w:rsidR="00F41CDB" w:rsidRPr="00F41CDB">
        <w:rPr>
          <w:color w:val="4D4D4D"/>
          <w:shd w:val="clear" w:color="auto" w:fill="FFFFFF"/>
        </w:rPr>
        <w:t>Верхнеудинск</w:t>
      </w:r>
      <w:proofErr w:type="spellEnd"/>
      <w:r w:rsidR="00F41CDB" w:rsidRPr="00F41CDB">
        <w:rPr>
          <w:color w:val="4D4D4D"/>
          <w:shd w:val="clear" w:color="auto" w:fill="FFFFFF"/>
        </w:rPr>
        <w:t xml:space="preserve"> со всей страной, и к 1913 году в городе насчитывалось уже 13 тысяч жителей. </w:t>
      </w:r>
    </w:p>
    <w:p w:rsidR="000933A4" w:rsidRDefault="000933A4" w:rsidP="00F41CDB">
      <w:pPr>
        <w:pStyle w:val="a4"/>
        <w:shd w:val="clear" w:color="auto" w:fill="FFFFFF"/>
        <w:spacing w:before="0" w:beforeAutospacing="0" w:after="0" w:afterAutospacing="0"/>
        <w:rPr>
          <w:color w:val="4D4D4D"/>
          <w:shd w:val="clear" w:color="auto" w:fill="FFFFFF"/>
        </w:rPr>
      </w:pPr>
    </w:p>
    <w:p w:rsidR="000933A4" w:rsidRPr="000933A4" w:rsidRDefault="000933A4" w:rsidP="000933A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33A4">
        <w:rPr>
          <w:rFonts w:ascii="Times New Roman" w:hAnsi="Times New Roman" w:cs="Times New Roman"/>
          <w:sz w:val="28"/>
          <w:szCs w:val="24"/>
          <w:highlight w:val="yellow"/>
        </w:rPr>
        <w:t>Сельское хозяйство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0933A4">
        <w:rPr>
          <w:rFonts w:ascii="Times New Roman" w:hAnsi="Times New Roman" w:cs="Times New Roman"/>
          <w:sz w:val="28"/>
          <w:szCs w:val="24"/>
          <w:highlight w:val="yellow"/>
        </w:rPr>
        <w:t>Торговля.</w:t>
      </w:r>
    </w:p>
    <w:p w:rsidR="0089386A" w:rsidRPr="00F41CDB" w:rsidRDefault="0089386A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392DB1" w:rsidRPr="00F41CDB" w:rsidRDefault="00392DB1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41CDB">
        <w:rPr>
          <w:color w:val="333333"/>
        </w:rPr>
        <w:t>В сферу хозяйственной деятельности бурят в XIX веке входили: скотоводство, земледелие, охота, рыболовство, ремесла, торговля.</w:t>
      </w:r>
    </w:p>
    <w:p w:rsidR="0089386A" w:rsidRPr="00F41CDB" w:rsidRDefault="00392DB1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41CDB">
        <w:rPr>
          <w:color w:val="333333"/>
        </w:rPr>
        <w:t xml:space="preserve">Важнейшей отраслью хозяйства бурят является скотоводство. Еще далекие древние предки обитателей Забайкалья, приручая диких животных, положили начало скотоводству, которое сохранилось до настоящего времени. Оно занимало большое место в жизнеобеспечении бурятских племен и в XVII веке, о чем свидетельствуют известные нам наиболее ранние письменные </w:t>
      </w:r>
      <w:proofErr w:type="gramStart"/>
      <w:r w:rsidRPr="00F41CDB">
        <w:rPr>
          <w:color w:val="333333"/>
        </w:rPr>
        <w:t>источники</w:t>
      </w:r>
      <w:proofErr w:type="gramEnd"/>
      <w:r w:rsidRPr="00F41CDB">
        <w:rPr>
          <w:color w:val="333333"/>
        </w:rPr>
        <w:t xml:space="preserve"> относящиеся к тому периоду.</w:t>
      </w:r>
    </w:p>
    <w:p w:rsidR="00392DB1" w:rsidRPr="00F41CDB" w:rsidRDefault="00392DB1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41CDB">
        <w:rPr>
          <w:color w:val="333333"/>
        </w:rPr>
        <w:t>В XIX веке скотоводство у забайкальских бурят оставалось главной отраслью хозяйства. Оно определяло хозяйственный облик населения, обеспечивало его жизнь всем необходимым, отражалось в повседневном быту, нашло освещение в фольклоре. В тот период именно по наличию поголовья скота определялось общественное положение его владельца, оценивалось общее богатство, состояние хозяйства.</w:t>
      </w:r>
    </w:p>
    <w:p w:rsidR="00392DB1" w:rsidRDefault="00392DB1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41CDB">
        <w:rPr>
          <w:color w:val="333333"/>
        </w:rPr>
        <w:lastRenderedPageBreak/>
        <w:t>Древние обитатели Забайкалья занимались и земледелием. Однако к</w:t>
      </w:r>
      <w:r w:rsidR="0089386A" w:rsidRPr="00F41CDB">
        <w:rPr>
          <w:color w:val="333333"/>
        </w:rPr>
        <w:t xml:space="preserve"> </w:t>
      </w:r>
      <w:r w:rsidRPr="00F41CDB">
        <w:rPr>
          <w:color w:val="333333"/>
        </w:rPr>
        <w:t>XVIII веку и особенно в XIX веке оно заново возрождается и занимает все больший удельный вес в жизни бурятского народа. Широкое внедрение и развитие земледелия означало новый этап в истории народа, вызвало определенные изменения во всей его жизни - в питании, быте, культуре, способствовало переходу на оседлый и полуоседлый образ жизни.</w:t>
      </w:r>
    </w:p>
    <w:p w:rsidR="00AE6A88" w:rsidRPr="00F41CDB" w:rsidRDefault="00AE6A88" w:rsidP="00AE6A8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AE6A88" w:rsidRPr="00F41CDB" w:rsidRDefault="00AE6A88" w:rsidP="00AE6A8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41CDB">
        <w:rPr>
          <w:color w:val="333333"/>
        </w:rPr>
        <w:t>Торговля, как важнейшая отрасль народного хозяйства, обеспечивала продажу и обмен товаров между производителями. Она существовала также с древнейших времен. По дошедшим до нас письменным источникам, у жителей Забайкалья в XVII веке имелись изделия из Китая и Средней Азии, завезенные их торговцами. В XIX веке торговля среди забайкальских бурят получает все большее распространение. Они вели торговлю продукцией своего производства с русскими, китайскими купцами, а так же и между собой. Буряты постепенно вовлекались во всероссийский рынок, тем самым, создавая национальный. Торговля вела к заметному изменению хозяйственной жизни забайкальских бурят, их быта, ликвидации былой замкнутости бурятского хозяйства, объединению бурят в единое целое в результате действия объективных законов экономического развития.</w:t>
      </w:r>
    </w:p>
    <w:p w:rsidR="00AE6A88" w:rsidRPr="00F41CDB" w:rsidRDefault="00AE6A88" w:rsidP="00AE6A8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41CDB">
        <w:rPr>
          <w:color w:val="333333"/>
        </w:rPr>
        <w:t>Хозяйственная деятельность забайкальских бурят в рассматриваемый период осуществлялась в тесной связи с жизнью соседнего русского населения, которое начало осваивать край с XVII века. В XIX веке значительная часть территории Забайкалья была заселена русскими крестьянами. С самого начала совместной жизни между русскими и бурятами установились добрососедские отношения, налаживались хозяйственные, бытовые связи, осуществлялся обмен опытом в ведении разных отраслей хозяйства, велась торговля.</w:t>
      </w:r>
    </w:p>
    <w:p w:rsidR="00AE6A88" w:rsidRPr="00F41CDB" w:rsidRDefault="00AE6A88" w:rsidP="00AE6A8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41CDB">
        <w:rPr>
          <w:color w:val="333333"/>
        </w:rPr>
        <w:t xml:space="preserve">Среди части забайкальских бурят, в частности, </w:t>
      </w:r>
      <w:proofErr w:type="spellStart"/>
      <w:r w:rsidRPr="00F41CDB">
        <w:rPr>
          <w:color w:val="333333"/>
        </w:rPr>
        <w:t>селенгинских</w:t>
      </w:r>
      <w:proofErr w:type="spellEnd"/>
      <w:r w:rsidRPr="00F41CDB">
        <w:rPr>
          <w:color w:val="333333"/>
        </w:rPr>
        <w:t xml:space="preserve"> бурят, выходцев из Монголии, сохранялись хозяйственные, бытовые и даже родственные связи с Монголией. Эти связи, особенно в форме торговли, не прекращались и в XIX веке, вовлекали в свою орбиту и другие группы бурятского населения.</w:t>
      </w:r>
    </w:p>
    <w:p w:rsidR="00AE6A88" w:rsidRPr="00F41CDB" w:rsidRDefault="00AE6A88" w:rsidP="00AE6A8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41CDB">
        <w:rPr>
          <w:color w:val="333333"/>
        </w:rPr>
        <w:t xml:space="preserve">С XVIII века в Забайкалье образовалась особая социальная прослойка </w:t>
      </w:r>
      <w:proofErr w:type="gramStart"/>
      <w:r w:rsidRPr="00F41CDB">
        <w:rPr>
          <w:color w:val="333333"/>
        </w:rPr>
        <w:t>-к</w:t>
      </w:r>
      <w:proofErr w:type="gramEnd"/>
      <w:r w:rsidRPr="00F41CDB">
        <w:rPr>
          <w:color w:val="333333"/>
        </w:rPr>
        <w:t xml:space="preserve">азачество, в том числе и бурятское казачество. Хозяйственный и бытовой уклад казаков имел некоторые различия по сравнению с другими сословиями, но в целом имел </w:t>
      </w:r>
      <w:proofErr w:type="gramStart"/>
      <w:r w:rsidRPr="00F41CDB">
        <w:rPr>
          <w:color w:val="333333"/>
        </w:rPr>
        <w:t>те</w:t>
      </w:r>
      <w:proofErr w:type="gramEnd"/>
      <w:r w:rsidRPr="00F41CDB">
        <w:rPr>
          <w:color w:val="333333"/>
        </w:rPr>
        <w:t xml:space="preserve"> же тенденции развития.</w:t>
      </w:r>
    </w:p>
    <w:p w:rsidR="00AE6A88" w:rsidRDefault="00AE6A88" w:rsidP="00AE6A88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41CDB">
        <w:rPr>
          <w:color w:val="333333"/>
        </w:rPr>
        <w:t xml:space="preserve">Исконные жители края эвенки на севере Забайкалья соприкасались с  </w:t>
      </w:r>
      <w:proofErr w:type="spellStart"/>
      <w:r w:rsidRPr="00F41CDB">
        <w:rPr>
          <w:color w:val="333333"/>
        </w:rPr>
        <w:t>баргузинскими</w:t>
      </w:r>
      <w:proofErr w:type="spellEnd"/>
      <w:r w:rsidRPr="00F41CDB">
        <w:rPr>
          <w:color w:val="333333"/>
        </w:rPr>
        <w:t xml:space="preserve"> бурятами, связи с которыми в XIX веке были ограниченными.  </w:t>
      </w:r>
      <w:proofErr w:type="spellStart"/>
      <w:r w:rsidRPr="00F41CDB">
        <w:rPr>
          <w:color w:val="333333"/>
        </w:rPr>
        <w:t>Армакские</w:t>
      </w:r>
      <w:proofErr w:type="spellEnd"/>
      <w:r w:rsidRPr="00F41CDB">
        <w:rPr>
          <w:color w:val="333333"/>
        </w:rPr>
        <w:t xml:space="preserve"> </w:t>
      </w:r>
      <w:proofErr w:type="spellStart"/>
      <w:r w:rsidRPr="00F41CDB">
        <w:rPr>
          <w:color w:val="333333"/>
        </w:rPr>
        <w:t>хамниганы</w:t>
      </w:r>
      <w:proofErr w:type="spellEnd"/>
      <w:r w:rsidRPr="00F41CDB">
        <w:rPr>
          <w:color w:val="333333"/>
        </w:rPr>
        <w:t xml:space="preserve"> (эвенки) на юго-западе, на территории </w:t>
      </w:r>
      <w:proofErr w:type="spellStart"/>
      <w:r w:rsidRPr="00F41CDB">
        <w:rPr>
          <w:color w:val="333333"/>
        </w:rPr>
        <w:t>Закамны</w:t>
      </w:r>
      <w:proofErr w:type="spellEnd"/>
      <w:r w:rsidRPr="00F41CDB">
        <w:rPr>
          <w:color w:val="333333"/>
        </w:rPr>
        <w:t xml:space="preserve"> образовали вместе с бурятами </w:t>
      </w:r>
      <w:proofErr w:type="spellStart"/>
      <w:r w:rsidRPr="00F41CDB">
        <w:rPr>
          <w:color w:val="333333"/>
        </w:rPr>
        <w:t>Армакскую</w:t>
      </w:r>
      <w:proofErr w:type="spellEnd"/>
      <w:r w:rsidRPr="00F41CDB">
        <w:rPr>
          <w:color w:val="333333"/>
        </w:rPr>
        <w:t xml:space="preserve"> инородную управу. В хозяйственном, бытовом отношении они тесно были связаны с бурятами частью </w:t>
      </w:r>
      <w:proofErr w:type="spellStart"/>
      <w:r w:rsidRPr="00F41CDB">
        <w:rPr>
          <w:color w:val="333333"/>
        </w:rPr>
        <w:t>обурятились</w:t>
      </w:r>
      <w:proofErr w:type="spellEnd"/>
      <w:r w:rsidRPr="00F41CDB">
        <w:rPr>
          <w:color w:val="333333"/>
        </w:rPr>
        <w:t xml:space="preserve">. Хотя они занимались своей традиционной формой хозяйства - охотой, но все больше стали приобщаться к скотоводству, частично хлебопашеству, втягивались в рыночные </w:t>
      </w:r>
      <w:proofErr w:type="spellStart"/>
      <w:r w:rsidRPr="00F41CDB">
        <w:rPr>
          <w:color w:val="333333"/>
        </w:rPr>
        <w:t>отношения</w:t>
      </w:r>
      <w:proofErr w:type="gramStart"/>
      <w:r w:rsidRPr="00F41CDB">
        <w:rPr>
          <w:color w:val="333333"/>
        </w:rPr>
        <w:t>.Т</w:t>
      </w:r>
      <w:proofErr w:type="gramEnd"/>
      <w:r w:rsidRPr="00F41CDB">
        <w:rPr>
          <w:color w:val="333333"/>
        </w:rPr>
        <w:t>аким</w:t>
      </w:r>
      <w:proofErr w:type="spellEnd"/>
      <w:r w:rsidRPr="00F41CDB">
        <w:rPr>
          <w:color w:val="333333"/>
        </w:rPr>
        <w:t xml:space="preserve"> образом, хозяйственная деятельность сыграла основную роль  в консолидации бурятских племен в этнос, явилась главным фактором развитие рыночных отношений в регионе, легла в основу расширения экономических связей между этническими группами Забайкалья.</w:t>
      </w:r>
    </w:p>
    <w:p w:rsidR="00AE6A88" w:rsidRDefault="00AE6A88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0933A4" w:rsidRDefault="000933A4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0933A4" w:rsidRPr="000933A4" w:rsidRDefault="00AE6A88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>
        <w:rPr>
          <w:color w:val="333333"/>
          <w:sz w:val="28"/>
          <w:highlight w:val="yellow"/>
        </w:rPr>
        <w:t>П</w:t>
      </w:r>
      <w:r w:rsidR="000933A4" w:rsidRPr="000933A4">
        <w:rPr>
          <w:color w:val="333333"/>
          <w:sz w:val="28"/>
          <w:highlight w:val="yellow"/>
        </w:rPr>
        <w:t>ромыслы и ремёсл</w:t>
      </w:r>
      <w:r>
        <w:rPr>
          <w:color w:val="333333"/>
          <w:sz w:val="28"/>
          <w:highlight w:val="yellow"/>
        </w:rPr>
        <w:t>а. Развитие культуры</w:t>
      </w:r>
      <w:r>
        <w:rPr>
          <w:color w:val="333333"/>
          <w:sz w:val="28"/>
        </w:rPr>
        <w:t>.</w:t>
      </w:r>
    </w:p>
    <w:p w:rsidR="00392DB1" w:rsidRDefault="00392DB1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41CDB">
        <w:rPr>
          <w:color w:val="333333"/>
        </w:rPr>
        <w:t>Промыслы и ремесла - древнейший род деятельности человека. Они были известны жителям Забайкалья также в далекие исторические времена. В</w:t>
      </w:r>
      <w:r w:rsidR="0089386A" w:rsidRPr="00F41CDB">
        <w:rPr>
          <w:color w:val="333333"/>
        </w:rPr>
        <w:t xml:space="preserve"> </w:t>
      </w:r>
      <w:r w:rsidRPr="00F41CDB">
        <w:rPr>
          <w:color w:val="333333"/>
        </w:rPr>
        <w:t xml:space="preserve">XIX веке среди забайкальских бурят они получают дальнейшее развитие и характеризуются новыми, качественными изменениями. Промыслы и ремесла занимали в жизни бурят подсобное, второстепенное место. Тем не менее, они вносили в быт разнообразие, обогащали его новыми качествами и улучшали общее благосостояние населения, помогали формированию и расширению хозяйственных и бытовых связей между бурятским </w:t>
      </w:r>
      <w:r w:rsidRPr="00F41CDB">
        <w:rPr>
          <w:color w:val="333333"/>
        </w:rPr>
        <w:lastRenderedPageBreak/>
        <w:t>населением в различных районах, в конечном счете, способствовали объединению, консолидации бурят в единый этнос.</w:t>
      </w:r>
    </w:p>
    <w:p w:rsidR="006665C2" w:rsidRDefault="006665C2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6665C2" w:rsidRPr="006665C2" w:rsidRDefault="006665C2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6665C2">
        <w:rPr>
          <w:color w:val="333333"/>
          <w:sz w:val="28"/>
          <w:highlight w:val="yellow"/>
        </w:rPr>
        <w:t>Развитие образования</w:t>
      </w:r>
    </w:p>
    <w:p w:rsidR="006665C2" w:rsidRDefault="006665C2" w:rsidP="00F41CDB">
      <w:pPr>
        <w:pStyle w:val="a4"/>
        <w:shd w:val="clear" w:color="auto" w:fill="FFFFFF"/>
        <w:spacing w:before="0" w:beforeAutospacing="0" w:after="0" w:afterAutospacing="0"/>
      </w:pPr>
      <w:r>
        <w:t xml:space="preserve">Распространившийся с XVIII века в Бурятии буддизм в форме ламаизма оказал влияние не только на духовно-культурную жизнь, но и на начальное образование и просвещение народа. Дацаны являлись, практически единственными культурными центрами, хранилищами культурных ценностей и их трансляторами в новое поколение. При каждом дацане функционировали конфессиональные школы со своей специфической системой обучения и воспитания. Ученики таких школ перенимали многовековой опыт общения с природой, эмпирические знания в различных областях - астрологии, философии, медицине и т.д. Пребывание бурят в составе России, совместная деятельность с русскими и другими народами, сказалась на социальной и духовной жизни общества. Экономические, политические, культурные, христианско-религиозные и другие формы воздействия оказали серьезное влияние на традиционные стороны хозяйства и образ жизни, вызвали глубокие изменения в общественном сознании и психологии бурят. Отмена крепостного права и последующие за ней школьные реформы вызвали общественную инициативу и активизацию народа. В Бурятию начинают проникать и распространяться демократические идеи русской педагогики. Происходит качественный сдвиг в области образования, который выражался в значительном увеличении количества начальных школ. Во второй половине XIX века в Бурятии начался усиленный процесс становления начального образования. Начальное образование в Бурятии было представлено частными, миссионерскими, </w:t>
      </w:r>
      <w:proofErr w:type="spellStart"/>
      <w:r>
        <w:t>дацанскими</w:t>
      </w:r>
      <w:proofErr w:type="spellEnd"/>
      <w:r>
        <w:t>, государственными школами ведомства Министерства народного просвещения (МНП) и Синода. На становление и развитие начального образования оказали влияние многовековой исторический и культурный опыт, идеи народной педагогики и буддийской религии. Отмена крепостного права и осуществление школьных реформ в России способствовали развитию светского образования и распространению демократических идей в теории и практике школ Бурятии. Носителями демократических идей в развитии начального образования и народной школы в Бурятии явились просветители в лице передовой интеллигенции Сибири - последователей декабристов, ученых-востоковедов и формирующейся национальной интеллигенции, главным образом, учителей бурятских школ.</w:t>
      </w:r>
    </w:p>
    <w:p w:rsidR="006665C2" w:rsidRDefault="006665C2" w:rsidP="00F41CDB">
      <w:pPr>
        <w:pStyle w:val="a4"/>
        <w:shd w:val="clear" w:color="auto" w:fill="FFFFFF"/>
        <w:spacing w:before="0" w:beforeAutospacing="0" w:after="0" w:afterAutospacing="0"/>
      </w:pPr>
      <w:r>
        <w:t xml:space="preserve">Сложной была организация и внутренняя структура начальных школ, в которой можно выделить три условных уровня. Первый, самый низкий уровень, включал </w:t>
      </w:r>
      <w:proofErr w:type="spellStart"/>
      <w:r>
        <w:t>одноклассные</w:t>
      </w:r>
      <w:proofErr w:type="spellEnd"/>
      <w:r>
        <w:t xml:space="preserve"> училища, к которым относились частные школы, приходские училища по уставу 1828 года, церковноприходские школы и другие. Срок обучения в этих школах составлял 3 года, </w:t>
      </w:r>
      <w:proofErr w:type="gramStart"/>
      <w:r>
        <w:t>в</w:t>
      </w:r>
      <w:proofErr w:type="gramEnd"/>
      <w:r>
        <w:t xml:space="preserve"> церковноприходских - 2 года. Училищами самого низкого уровня были школы грамоты, срок обучения в которых преимущественно составлял один год. Второй уровень начального образования представляли министерские училища, часть приходских училищ, двухклассные церковноприходские, двухклассные частные, гарнизонные и другие. Учебный курс первого класса был по объему примерно равен курсу </w:t>
      </w:r>
      <w:proofErr w:type="spellStart"/>
      <w:r>
        <w:t>одноклассных</w:t>
      </w:r>
      <w:proofErr w:type="spellEnd"/>
      <w:r>
        <w:t xml:space="preserve"> училищ, во втором классе изучалась грамматика, история, география России, арифметика с началами геометрии, давались сведения по естественным наукам. Третий уровень начальных школ был представлен уездными, городскими </w:t>
      </w:r>
      <w:proofErr w:type="spellStart"/>
      <w:r>
        <w:t>многоклассными</w:t>
      </w:r>
      <w:proofErr w:type="spellEnd"/>
      <w:r>
        <w:t xml:space="preserve"> училищами. В этих школах преподавались те же предметы, что и во втором классе, но объем сведений давался больше. Срок обучения в уездных училищах составлял 3 года, а в городских - 6 лет. Многие школы из-за отсутствия средств на содержание закрывались, позже могли восстанавливаться, реорганизовываться, поэтому точное определение количества школ того или иного уровня представляется достаточно сложным [1]. При всем многообразии начальных школ, можно выделить основные ее типы, которые определяли общую картину состояния начального образования. Бурятии изучаемого периода существовали два </w:t>
      </w:r>
      <w:r>
        <w:lastRenderedPageBreak/>
        <w:t>основных типа школ: училища МНП и школы ведомства православной церкви (церковноприходские)</w:t>
      </w:r>
    </w:p>
    <w:p w:rsidR="00EC72B7" w:rsidRDefault="00EC72B7" w:rsidP="00F41CDB">
      <w:pPr>
        <w:pStyle w:val="a4"/>
        <w:shd w:val="clear" w:color="auto" w:fill="FFFFFF"/>
        <w:spacing w:before="0" w:beforeAutospacing="0" w:after="0" w:afterAutospacing="0"/>
      </w:pPr>
      <w:r>
        <w:t>По переписи 1911 года в начальных школах Забайкальской области и Иркутской губернии обучалось детей-бурят всего 3 249 человек, из них 2 607 мальчиков и 642 девочки. К 1917 году существовавшая сеть бурятских школ удовлетворяла не более 8-10% потребностей населения в обучении.</w:t>
      </w:r>
    </w:p>
    <w:p w:rsidR="006665C2" w:rsidRDefault="006665C2" w:rsidP="00F41CDB">
      <w:pPr>
        <w:pStyle w:val="a4"/>
        <w:shd w:val="clear" w:color="auto" w:fill="FFFFFF"/>
        <w:spacing w:before="0" w:beforeAutospacing="0" w:after="0" w:afterAutospacing="0"/>
      </w:pPr>
    </w:p>
    <w:p w:rsidR="00EC72B7" w:rsidRPr="00EC72B7" w:rsidRDefault="00AE6A88" w:rsidP="00F41CDB">
      <w:pPr>
        <w:pStyle w:val="a4"/>
        <w:shd w:val="clear" w:color="auto" w:fill="FFFFFF"/>
        <w:spacing w:before="0" w:beforeAutospacing="0" w:after="0" w:afterAutospacing="0"/>
        <w:rPr>
          <w:rStyle w:val="hl"/>
          <w:b/>
          <w:color w:val="000000"/>
          <w:sz w:val="27"/>
          <w:szCs w:val="23"/>
          <w:bdr w:val="none" w:sz="0" w:space="0" w:color="auto" w:frame="1"/>
          <w:shd w:val="clear" w:color="auto" w:fill="EEEEEE"/>
        </w:rPr>
      </w:pPr>
      <w:r w:rsidRPr="00EC72B7">
        <w:rPr>
          <w:rStyle w:val="hl"/>
          <w:b/>
          <w:color w:val="000000"/>
          <w:sz w:val="27"/>
          <w:szCs w:val="23"/>
          <w:highlight w:val="yellow"/>
          <w:bdr w:val="none" w:sz="0" w:space="0" w:color="auto" w:frame="1"/>
          <w:shd w:val="clear" w:color="auto" w:fill="EEEEEE"/>
        </w:rPr>
        <w:t>Бурятская культура</w:t>
      </w:r>
    </w:p>
    <w:p w:rsidR="00AE6A88" w:rsidRPr="00111D23" w:rsidRDefault="00EC72B7" w:rsidP="00F41CD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111D23">
        <w:rPr>
          <w:color w:val="000000"/>
          <w:sz w:val="23"/>
          <w:szCs w:val="23"/>
        </w:rPr>
        <w:t>К</w:t>
      </w:r>
      <w:r w:rsidR="00AE6A88" w:rsidRPr="00111D23">
        <w:rPr>
          <w:color w:val="000000"/>
          <w:sz w:val="23"/>
          <w:szCs w:val="23"/>
        </w:rPr>
        <w:t xml:space="preserve"> началу XX века представляла собой сплав культур народов Европы и Азии, формирование, становление и развитие которой было связано с устоями общественной жизни Забайкалья. В дореволюционный период, несмотря на наличие сети светских учебных заведений, религиозный фактор в формировании национального самосознания был достаточно велик. В послереволюционный период становление и развитие </w:t>
      </w:r>
      <w:r w:rsidR="00AE6A88" w:rsidRPr="00111D23">
        <w:rPr>
          <w:rStyle w:val="hl"/>
          <w:color w:val="000000"/>
          <w:sz w:val="23"/>
          <w:szCs w:val="23"/>
          <w:bdr w:val="none" w:sz="0" w:space="0" w:color="auto" w:frame="1"/>
          <w:shd w:val="clear" w:color="auto" w:fill="EEEEEE"/>
        </w:rPr>
        <w:t>бурятской культуры</w:t>
      </w:r>
      <w:r w:rsidR="00AE6A88" w:rsidRPr="00111D23">
        <w:rPr>
          <w:color w:val="000000"/>
          <w:sz w:val="23"/>
          <w:szCs w:val="23"/>
        </w:rPr>
        <w:t> было обусловлено уже не имперской политикой России, но концепцией культурной политики советского государства, диктовавшей создание «новой» советской </w:t>
      </w:r>
      <w:r w:rsidR="00AE6A88" w:rsidRPr="00111D23">
        <w:rPr>
          <w:rStyle w:val="hl"/>
          <w:color w:val="000000"/>
          <w:sz w:val="23"/>
          <w:szCs w:val="23"/>
          <w:bdr w:val="none" w:sz="0" w:space="0" w:color="auto" w:frame="1"/>
          <w:shd w:val="clear" w:color="auto" w:fill="EEEEEE"/>
        </w:rPr>
        <w:t>бурятской культуры</w:t>
      </w:r>
      <w:r w:rsidR="00AE6A88" w:rsidRPr="00111D23">
        <w:rPr>
          <w:color w:val="000000"/>
          <w:sz w:val="23"/>
          <w:szCs w:val="23"/>
        </w:rPr>
        <w:t>. В становлении и развитии бурятской </w:t>
      </w:r>
      <w:r w:rsidR="00AE6A88" w:rsidRPr="00111D23">
        <w:rPr>
          <w:rStyle w:val="hl"/>
          <w:color w:val="000000"/>
          <w:sz w:val="23"/>
          <w:szCs w:val="23"/>
          <w:bdr w:val="none" w:sz="0" w:space="0" w:color="auto" w:frame="1"/>
          <w:shd w:val="clear" w:color="auto" w:fill="EEEEEE"/>
        </w:rPr>
        <w:t>культуры</w:t>
      </w:r>
      <w:r w:rsidR="00AE6A88" w:rsidRPr="00111D23">
        <w:rPr>
          <w:color w:val="000000"/>
          <w:sz w:val="23"/>
          <w:szCs w:val="23"/>
        </w:rPr>
        <w:t xml:space="preserve"> художники, музыканты, писатели использовали богатейшую сокровищницу буддийского искусства и эстетики фольклора, поскольку они занимали доминирующее положение в духовной жизни народа, а кроме того являлись близкой, понятной и доступной художественной формой, как для самих творцов новой культуры, так и для потребителей культурного продукта. Первоначально в развитии жанров изобразительного искусства участвовали иконописцы (О. </w:t>
      </w:r>
      <w:proofErr w:type="spellStart"/>
      <w:r w:rsidR="00AE6A88" w:rsidRPr="00111D23">
        <w:rPr>
          <w:color w:val="000000"/>
          <w:sz w:val="23"/>
          <w:szCs w:val="23"/>
        </w:rPr>
        <w:t>Будаев</w:t>
      </w:r>
      <w:proofErr w:type="spellEnd"/>
      <w:r w:rsidR="00AE6A88" w:rsidRPr="00111D23">
        <w:rPr>
          <w:color w:val="000000"/>
          <w:sz w:val="23"/>
          <w:szCs w:val="23"/>
        </w:rPr>
        <w:t xml:space="preserve">, С. </w:t>
      </w:r>
      <w:proofErr w:type="spellStart"/>
      <w:r w:rsidR="00AE6A88" w:rsidRPr="00111D23">
        <w:rPr>
          <w:color w:val="000000"/>
          <w:sz w:val="23"/>
          <w:szCs w:val="23"/>
        </w:rPr>
        <w:t>Самбуев</w:t>
      </w:r>
      <w:proofErr w:type="spellEnd"/>
      <w:r w:rsidR="00AE6A88" w:rsidRPr="00111D23">
        <w:rPr>
          <w:color w:val="000000"/>
          <w:sz w:val="23"/>
          <w:szCs w:val="23"/>
        </w:rPr>
        <w:t xml:space="preserve">, Г. </w:t>
      </w:r>
      <w:proofErr w:type="spellStart"/>
      <w:r w:rsidR="00AE6A88" w:rsidRPr="00111D23">
        <w:rPr>
          <w:color w:val="000000"/>
          <w:sz w:val="23"/>
          <w:szCs w:val="23"/>
        </w:rPr>
        <w:t>Эрдэнийн</w:t>
      </w:r>
      <w:proofErr w:type="spellEnd"/>
      <w:r w:rsidR="00AE6A88" w:rsidRPr="00111D23">
        <w:rPr>
          <w:color w:val="000000"/>
          <w:sz w:val="23"/>
          <w:szCs w:val="23"/>
        </w:rPr>
        <w:t xml:space="preserve"> и др.), а художественная секция при Бурятском ученом комитете осуществляла сбор материалов, в том числе и образцов </w:t>
      </w:r>
      <w:proofErr w:type="spellStart"/>
      <w:r w:rsidR="00AE6A88" w:rsidRPr="00111D23">
        <w:rPr>
          <w:color w:val="000000"/>
          <w:sz w:val="23"/>
          <w:szCs w:val="23"/>
        </w:rPr>
        <w:t>дацанского</w:t>
      </w:r>
      <w:proofErr w:type="spellEnd"/>
      <w:r w:rsidR="00AE6A88" w:rsidRPr="00111D23">
        <w:rPr>
          <w:color w:val="000000"/>
          <w:sz w:val="23"/>
          <w:szCs w:val="23"/>
        </w:rPr>
        <w:t xml:space="preserve"> искусства, традиций </w:t>
      </w:r>
      <w:proofErr w:type="spellStart"/>
      <w:r w:rsidR="00AE6A88" w:rsidRPr="00111D23">
        <w:rPr>
          <w:color w:val="000000"/>
          <w:sz w:val="23"/>
          <w:szCs w:val="23"/>
        </w:rPr>
        <w:t>старобурятской</w:t>
      </w:r>
      <w:proofErr w:type="spellEnd"/>
      <w:r w:rsidR="00AE6A88" w:rsidRPr="00111D23">
        <w:rPr>
          <w:color w:val="000000"/>
          <w:sz w:val="23"/>
          <w:szCs w:val="23"/>
        </w:rPr>
        <w:t xml:space="preserve"> иконописной школы, техники письма, технологий изготовления скульптур. Первые музыкальные произведения были созданы, используя все многообразие богатейшего бурятского фольклора. Литература, занимавшая особое место в формировании бурятской </w:t>
      </w:r>
      <w:r w:rsidR="00AE6A88" w:rsidRPr="00111D23">
        <w:rPr>
          <w:rStyle w:val="hl"/>
          <w:color w:val="000000"/>
          <w:sz w:val="23"/>
          <w:szCs w:val="23"/>
          <w:bdr w:val="none" w:sz="0" w:space="0" w:color="auto" w:frame="1"/>
          <w:shd w:val="clear" w:color="auto" w:fill="EEEEEE"/>
        </w:rPr>
        <w:t>советской культуры</w:t>
      </w:r>
      <w:r w:rsidR="00AE6A88" w:rsidRPr="00111D23">
        <w:rPr>
          <w:color w:val="000000"/>
          <w:sz w:val="23"/>
          <w:szCs w:val="23"/>
        </w:rPr>
        <w:t xml:space="preserve">, также использовала достижения словесного творчества дореволюционного периода: письменная литература, представлявшая собой буддийские памятники на классической </w:t>
      </w:r>
      <w:proofErr w:type="spellStart"/>
      <w:r w:rsidR="00AE6A88" w:rsidRPr="00111D23">
        <w:rPr>
          <w:color w:val="000000"/>
          <w:sz w:val="23"/>
          <w:szCs w:val="23"/>
        </w:rPr>
        <w:t>старомонгольской</w:t>
      </w:r>
      <w:proofErr w:type="spellEnd"/>
      <w:r w:rsidR="00AE6A88" w:rsidRPr="00111D23">
        <w:rPr>
          <w:color w:val="000000"/>
          <w:sz w:val="23"/>
          <w:szCs w:val="23"/>
        </w:rPr>
        <w:t xml:space="preserve"> письменности (богословского, медицинского, юридического, исторического характера и т. п.), и богатый фольклор (сказки, легенды, предания, изумительный по красоте героический эпос и т. п.).</w:t>
      </w:r>
    </w:p>
    <w:p w:rsidR="00EC72B7" w:rsidRPr="00111D23" w:rsidRDefault="00EC72B7" w:rsidP="00F41CD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</w:p>
    <w:p w:rsidR="00EC72B7" w:rsidRPr="00111D23" w:rsidRDefault="00EC72B7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000000"/>
          <w:sz w:val="28"/>
          <w:szCs w:val="23"/>
          <w:highlight w:val="yellow"/>
        </w:rPr>
        <w:t>Заключение</w:t>
      </w:r>
    </w:p>
    <w:p w:rsidR="00FB04E0" w:rsidRPr="00111D23" w:rsidRDefault="00E8195F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 xml:space="preserve">Таким </w:t>
      </w:r>
      <w:proofErr w:type="gramStart"/>
      <w:r w:rsidRPr="00111D23">
        <w:rPr>
          <w:color w:val="333333"/>
        </w:rPr>
        <w:t>образом</w:t>
      </w:r>
      <w:proofErr w:type="gramEnd"/>
      <w:r w:rsidRPr="00111D23">
        <w:rPr>
          <w:color w:val="333333"/>
        </w:rPr>
        <w:t xml:space="preserve"> мы делаем вывод, что в конце 19 века </w:t>
      </w:r>
      <w:r w:rsidR="00891E67" w:rsidRPr="00111D23">
        <w:rPr>
          <w:color w:val="333333"/>
        </w:rPr>
        <w:t xml:space="preserve">окончательно формируются основные отрасли хозяйства. </w:t>
      </w:r>
      <w:proofErr w:type="spellStart"/>
      <w:r w:rsidR="00891E67" w:rsidRPr="00111D23">
        <w:rPr>
          <w:color w:val="333333"/>
        </w:rPr>
        <w:t>СкотоводствЬ</w:t>
      </w:r>
      <w:proofErr w:type="spellEnd"/>
      <w:r w:rsidR="00891E67" w:rsidRPr="00111D23">
        <w:rPr>
          <w:color w:val="333333"/>
        </w:rPr>
        <w:t xml:space="preserve">, продолжая оставаться основной отраслью хозяйства бурят, проходит стадию стабилизации, дальнейшего количественного роста, получает важный стимул для саморазвития в связи с более широким применением сенокошения и заготовки кормов на холодный зимне-весенний период. </w:t>
      </w:r>
    </w:p>
    <w:p w:rsidR="00891E67" w:rsidRPr="00111D23" w:rsidRDefault="00891E67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 xml:space="preserve">В развитии этой отрасли хозяйства забайкальские буряты имели определенные преимущества как перед своими </w:t>
      </w:r>
      <w:proofErr w:type="spellStart"/>
      <w:r w:rsidRPr="00111D23">
        <w:rPr>
          <w:color w:val="333333"/>
        </w:rPr>
        <w:t>добайкальскими</w:t>
      </w:r>
      <w:proofErr w:type="spellEnd"/>
      <w:r w:rsidRPr="00111D23">
        <w:rPr>
          <w:color w:val="333333"/>
        </w:rPr>
        <w:t xml:space="preserve"> сородичами, так и </w:t>
      </w:r>
      <w:r w:rsidR="00FB04E0" w:rsidRPr="00111D23">
        <w:rPr>
          <w:color w:val="333333"/>
        </w:rPr>
        <w:t xml:space="preserve">соседними русскими крестьянами и </w:t>
      </w:r>
      <w:r w:rsidRPr="00111D23">
        <w:rPr>
          <w:color w:val="333333"/>
        </w:rPr>
        <w:t xml:space="preserve"> казаками. Они накопили ценный опыт ведения этой сложнейшей отрасли хозяйства в суровых сибирских условиях, сохранили и развили особые, присущие данному региону породы скота. Это представляет большую историческую ценность.</w:t>
      </w:r>
    </w:p>
    <w:p w:rsidR="00891E67" w:rsidRPr="00111D23" w:rsidRDefault="00891E67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История развития хозяйства забайкальских бурят в XIX веке характеризовалась появлением по существу новой отрасли - земледелия. Оно было знакомо далеким предкам жителей края, но как отрасль хозяйства, появилась в самом начале XIX века и получила значительное развитие на протяжении всего столетия.</w:t>
      </w:r>
    </w:p>
    <w:p w:rsidR="00891E67" w:rsidRPr="00111D23" w:rsidRDefault="00891E67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Однако природно-климатические условия, малопригодные для развития земледелия, уровень агрономического, технического обеспечения этого сложного, трудоемкого процесса, а также отсутствие сложившихся традиций в этом деле и чрезмерная занятость всего населения не менее сложной отраслью хозяйства, каким является скотоводство, не позволили в тот период масштабно развить в Забайкалье земледелие вширь и вглубь. ■</w:t>
      </w:r>
    </w:p>
    <w:p w:rsidR="00891E67" w:rsidRPr="00111D23" w:rsidRDefault="00891E67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lastRenderedPageBreak/>
        <w:t xml:space="preserve">В результате указанных причин земледелие среди забайкальских бурят к концу XIX века оставалось слаборазвитым по сравнению с соседними русскими крестьянскими хозяйствами и </w:t>
      </w:r>
      <w:proofErr w:type="spellStart"/>
      <w:r w:rsidRPr="00111D23">
        <w:rPr>
          <w:color w:val="333333"/>
        </w:rPr>
        <w:t>Предбайкальем</w:t>
      </w:r>
      <w:proofErr w:type="spellEnd"/>
      <w:r w:rsidRPr="00111D23">
        <w:rPr>
          <w:color w:val="333333"/>
        </w:rPr>
        <w:t>, где буряты сильнее развили хлебопашество, и оно приняло у них во многом товарный характер. Тем не менее, земледелие у забайкальских бурят к концу XIX века стало неотъемлемой частью типичного хозяйства, получило устойчивую тенденцию к дальнейшему расширению и развитию.</w:t>
      </w:r>
    </w:p>
    <w:p w:rsidR="00FB04E0" w:rsidRPr="00111D23" w:rsidRDefault="00FB04E0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891E67" w:rsidRPr="00111D23" w:rsidRDefault="00891E67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Развитие скотоводства и земледелия оказало заметное влияние на весь образ жизни бурят - хозяйственный и бытовой уклад, материальную и духовную культуру, уровень образования, психологию, мораль. Этот же процесс, особенно в области земледелия, вызвал дальнейшее укрепление связей бурят с соседями русскими, что нашло свое отражение в крепнущих взаимодействиях, взаимовлиянии их во всех областях жизни. Заметную роль в хозяйственной деятельности и в жизни в целом забайкальских бурят играла буддийская религия, которую проповедовала основная</w:t>
      </w:r>
      <w:r w:rsidR="00FB04E0" w:rsidRPr="00111D23">
        <w:rPr>
          <w:color w:val="333333"/>
        </w:rPr>
        <w:t xml:space="preserve"> масса </w:t>
      </w:r>
      <w:proofErr w:type="spellStart"/>
      <w:r w:rsidR="00FB04E0" w:rsidRPr="00111D23">
        <w:rPr>
          <w:color w:val="333333"/>
        </w:rPr>
        <w:t>населении</w:t>
      </w:r>
      <w:proofErr w:type="gramStart"/>
      <w:r w:rsidR="00FB04E0" w:rsidRPr="00111D23">
        <w:rPr>
          <w:color w:val="333333"/>
        </w:rPr>
        <w:t>.</w:t>
      </w:r>
      <w:r w:rsidRPr="00111D23">
        <w:rPr>
          <w:color w:val="333333"/>
        </w:rPr>
        <w:t>В</w:t>
      </w:r>
      <w:proofErr w:type="spellEnd"/>
      <w:proofErr w:type="gramEnd"/>
      <w:r w:rsidRPr="00111D23">
        <w:rPr>
          <w:color w:val="333333"/>
        </w:rPr>
        <w:t xml:space="preserve"> бурятском обществе в рассматриваемый период существовала довольно сильная имуществен</w:t>
      </w:r>
      <w:r w:rsidR="00FB04E0" w:rsidRPr="00111D23">
        <w:rPr>
          <w:color w:val="333333"/>
        </w:rPr>
        <w:t xml:space="preserve">ная дифференциация. Наряду с </w:t>
      </w:r>
      <w:proofErr w:type="spellStart"/>
      <w:r w:rsidR="00FB04E0" w:rsidRPr="00111D23">
        <w:rPr>
          <w:color w:val="333333"/>
        </w:rPr>
        <w:t>без</w:t>
      </w:r>
      <w:r w:rsidRPr="00111D23">
        <w:rPr>
          <w:color w:val="333333"/>
        </w:rPr>
        <w:t>скотными</w:t>
      </w:r>
      <w:proofErr w:type="spellEnd"/>
      <w:r w:rsidRPr="00111D23">
        <w:rPr>
          <w:color w:val="333333"/>
        </w:rPr>
        <w:t xml:space="preserve"> и безземельными хозяйствами и хозяйствами с мизерным их количеством имелись хозяйства с большим количеством скота и пашни, которые развивались, эксплуатируя наемный труд своих сородичей.</w:t>
      </w:r>
    </w:p>
    <w:p w:rsidR="00FB04E0" w:rsidRPr="00111D23" w:rsidRDefault="00891E67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 xml:space="preserve">Забайкальские буряты издавна занимались различными промыслами и ремеслами. Они не только вносили разнообразие в жизненный уклад и быт и отвечали их повседневным потребностям, но в условиях </w:t>
      </w:r>
      <w:proofErr w:type="gramStart"/>
      <w:r w:rsidRPr="00111D23">
        <w:rPr>
          <w:color w:val="333333"/>
        </w:rPr>
        <w:t>дальнейшей</w:t>
      </w:r>
      <w:proofErr w:type="gramEnd"/>
      <w:r w:rsidRPr="00111D23">
        <w:rPr>
          <w:color w:val="333333"/>
        </w:rPr>
        <w:t xml:space="preserve"> </w:t>
      </w:r>
      <w:proofErr w:type="spellStart"/>
      <w:r w:rsidRPr="00111D23">
        <w:rPr>
          <w:color w:val="333333"/>
        </w:rPr>
        <w:t>товаризации</w:t>
      </w:r>
      <w:proofErr w:type="spellEnd"/>
      <w:r w:rsidRPr="00111D23">
        <w:rPr>
          <w:color w:val="333333"/>
        </w:rPr>
        <w:t xml:space="preserve"> хозяйства, роста самых различных государственных и местных денежных налогов и податей служили наряду с продуктами скотоводства источником пополнения денежных доходов для удовлетворения различных нужд</w:t>
      </w:r>
      <w:r w:rsidR="00FB04E0" w:rsidRPr="00111D23">
        <w:rPr>
          <w:color w:val="333333"/>
        </w:rPr>
        <w:t xml:space="preserve">. </w:t>
      </w:r>
      <w:r w:rsidRPr="00111D23">
        <w:rPr>
          <w:color w:val="333333"/>
        </w:rPr>
        <w:t>Кузнечные, ювелирные, столярные и многие другие ремесла свидетельствовали о наличии у народа навыков, умения и художественного таланта, способствовали развитию эстетического вкуса, художественного воспитания. Многие изделия ювелиров, столяров, мастеров прикладного искусства представляли собой подлинные художественные произведения. Все это вместе взятое свидетельствовало о мощном производственном потенциале и таланте народа.</w:t>
      </w:r>
      <w:r w:rsidR="00FB04E0" w:rsidRPr="00111D23">
        <w:rPr>
          <w:color w:val="333333"/>
        </w:rPr>
        <w:t xml:space="preserve"> Среди некоторой</w:t>
      </w:r>
      <w:r w:rsidRPr="00111D23">
        <w:rPr>
          <w:color w:val="333333"/>
        </w:rPr>
        <w:t xml:space="preserve"> части забайкальских бурят имели широкое распространение такие промыслы, как звероловство и рыбная ловля, служившие дополнительными источниками жизнеобеспечения.</w:t>
      </w:r>
    </w:p>
    <w:p w:rsidR="00891E67" w:rsidRPr="00111D23" w:rsidRDefault="00891E67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Торговля как форма обмена продуктами производства имела место в жизни забайкальских бурят и до XIX века. В течение этого столетия она получила дальнейшее распространение. В ряде мест проводились ежегодные ярмарки, буряты практиковали вывоз своих товаров в соседние города, на Амур, за границу. Проводилась также розничная торговля на местах постоянного жительства бурят с соседями - русскими, между собой. Основными предметами торговли бурят являлась продукция скотоводства скот в живом виде, мясо, кожи, шерсть и т.д. Некоторая часть бурят продавала пушнину, рыбопродукты.</w:t>
      </w:r>
    </w:p>
    <w:p w:rsidR="00891E67" w:rsidRPr="00111D23" w:rsidRDefault="00891E67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К концу столетия расширились объемы товарооборота, что свидетельствовало об углублении товарности бурятских хозяйств. Однако, несмотря на это, элементы натурального хозяйства в бурятском обществе были еще очень сильными. Буряты очень мало покупали орудий труда, предметов домашнего обихода, довольствовались во многом результатами своего собственного производства.</w:t>
      </w:r>
    </w:p>
    <w:p w:rsidR="00891E67" w:rsidRPr="00111D23" w:rsidRDefault="00891E67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Хозяйство забайкальских бурят в XIX веке развивалось не изолированно, а в рамках общей системы российского хозяйства, в тесной связи и взаимодействии с хозяйствами соседей - русских и эвенков, а также имели постоянную связь через торговлю с населением городов и поселков края от Иркутска до Приамурья. Имелись некоторые связи бурятских хозяйств с соседней Монголией, а также с Китаем.</w:t>
      </w:r>
    </w:p>
    <w:p w:rsidR="00891E67" w:rsidRPr="00111D23" w:rsidRDefault="00891E67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Все это свидетельствует о том, что забайкальское бурятское хозяйство в XIX веке представляло собой значительный фактор в развитии народного хозяйства в центральной и южной Сибири и занимало заметное место в историческом развитии этого огромного региона.</w:t>
      </w:r>
    </w:p>
    <w:p w:rsidR="00891E67" w:rsidRPr="00111D23" w:rsidRDefault="00891E67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lastRenderedPageBreak/>
        <w:t>Забайкальские буряты в XIX веке вместе с русскими, а также эвенками осваивали в хозяйственном отношении суровый край, превращали его в достаточно обжитой экономический район с вполне удовлетворительными для жизни людей своего времени условиями.</w:t>
      </w:r>
    </w:p>
    <w:p w:rsidR="00891E67" w:rsidRPr="00111D23" w:rsidRDefault="00891E67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Социально-экономическое развитие края в этот пе</w:t>
      </w:r>
      <w:r w:rsidR="008D24D3" w:rsidRPr="00111D23">
        <w:rPr>
          <w:color w:val="333333"/>
        </w:rPr>
        <w:t>риод способствовало исчезновению</w:t>
      </w:r>
      <w:r w:rsidRPr="00111D23">
        <w:rPr>
          <w:color w:val="333333"/>
        </w:rPr>
        <w:t xml:space="preserve"> патриархально-феодальной замкнутости, разложению остатков </w:t>
      </w:r>
      <w:r w:rsidR="008D24D3" w:rsidRPr="00111D23">
        <w:rPr>
          <w:color w:val="333333"/>
        </w:rPr>
        <w:t>родового стр</w:t>
      </w:r>
      <w:r w:rsidRPr="00111D23">
        <w:rPr>
          <w:color w:val="333333"/>
        </w:rPr>
        <w:t>оя, переходу от кочевого к полукочевому, оседлому образу жизни, зарождению: и развитию товарно-денежных отношений, формированию капитализма.</w:t>
      </w:r>
    </w:p>
    <w:p w:rsidR="00891E67" w:rsidRPr="00111D23" w:rsidRDefault="00891E67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Немаловажное значение в развитии хозяйства имели вопросы административно-хозяйственного управления. Единая политика, проводившаяся царской администрацией в отношении бурятского народа в</w:t>
      </w:r>
      <w:r w:rsidR="008D24D3" w:rsidRPr="00111D23">
        <w:rPr>
          <w:color w:val="333333"/>
        </w:rPr>
        <w:t xml:space="preserve"> </w:t>
      </w:r>
      <w:r w:rsidRPr="00111D23">
        <w:rPr>
          <w:color w:val="333333"/>
        </w:rPr>
        <w:t>рамках единого административного устройства, так или иначе, оказывала влияние на хозяйственную деятельность бурят, она способствовала развитию и консолидации их в единый этнос.</w:t>
      </w:r>
    </w:p>
    <w:p w:rsidR="00891E67" w:rsidRPr="00111D23" w:rsidRDefault="00891E67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Развитие хозяйства, хозяйственных взаимосвязей забайкальских бурят между собой в XIX веке оказало дальнейшее влияние на процесс консолидации единого этноса, что нашло свое отражение в их духовной жизни, в развитии фольклора, сближении различных племенных диалектов и усилении тенденций к формированию единого языка.</w:t>
      </w:r>
    </w:p>
    <w:p w:rsidR="00891E67" w:rsidRPr="00111D23" w:rsidRDefault="00891E67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Хозяйственные взаимосвязи забайкальских бурят между собой и соседним русским населением объективно повлияли на духовную сферу, в частности на язык, диалекты. Многие слова и выражения отдельных локальных групп бурятского населения распространились на сопредельные территории. Эти и другие факты свидетельствуют о консолидации бурят, развитии процесса формирования единого этноса.</w:t>
      </w:r>
    </w:p>
    <w:p w:rsidR="00891E67" w:rsidRDefault="00891E67" w:rsidP="00F41CDB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Приемы ведения хозяйства в XIX веке и в последующий период показывают исторически непреходящий характер многовекового опыта хозяйственной деятельности исконных жителей Забайкалья. Он представляет большую ценность в истории народа, не потерял своего значения и сегодня, способен оказать неоценимую помощь в восстановлении хозяйства бурят на современном этапе.</w:t>
      </w:r>
    </w:p>
    <w:p w:rsidR="00111D23" w:rsidRPr="007B275A" w:rsidRDefault="00111D23" w:rsidP="00F41CDB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  <w:sz w:val="28"/>
        </w:rPr>
      </w:pPr>
    </w:p>
    <w:p w:rsidR="00111D23" w:rsidRPr="007B275A" w:rsidRDefault="00111D23" w:rsidP="00F41CDB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  <w:sz w:val="28"/>
        </w:rPr>
      </w:pPr>
      <w:r w:rsidRPr="007B275A">
        <w:rPr>
          <w:b/>
          <w:color w:val="FF0000"/>
          <w:sz w:val="28"/>
        </w:rPr>
        <w:t>Желаю Удачи</w:t>
      </w:r>
      <w:r w:rsidR="00E96911">
        <w:rPr>
          <w:b/>
          <w:color w:val="FF0000"/>
          <w:sz w:val="28"/>
        </w:rPr>
        <w:t>! До скорой встречи!!!</w:t>
      </w:r>
    </w:p>
    <w:p w:rsidR="00891E67" w:rsidRPr="00111D23" w:rsidRDefault="00891E67" w:rsidP="00F4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2B7" w:rsidRPr="00111D23" w:rsidRDefault="00EC72B7" w:rsidP="00F41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72B7" w:rsidRPr="0011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2076B"/>
    <w:multiLevelType w:val="hybridMultilevel"/>
    <w:tmpl w:val="89B2E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84678"/>
    <w:multiLevelType w:val="hybridMultilevel"/>
    <w:tmpl w:val="988EEF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5364FE"/>
    <w:multiLevelType w:val="hybridMultilevel"/>
    <w:tmpl w:val="988E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0203F"/>
    <w:rsid w:val="000933A4"/>
    <w:rsid w:val="00111D23"/>
    <w:rsid w:val="002F2E0B"/>
    <w:rsid w:val="00392DB1"/>
    <w:rsid w:val="006665C2"/>
    <w:rsid w:val="007B275A"/>
    <w:rsid w:val="0085006E"/>
    <w:rsid w:val="00891E67"/>
    <w:rsid w:val="0089386A"/>
    <w:rsid w:val="008D24D3"/>
    <w:rsid w:val="00AE6A88"/>
    <w:rsid w:val="00E0203F"/>
    <w:rsid w:val="00E8195F"/>
    <w:rsid w:val="00E96911"/>
    <w:rsid w:val="00EC72B7"/>
    <w:rsid w:val="00F41CDB"/>
    <w:rsid w:val="00FB0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03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9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AE6A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3351</Words>
  <Characters>19106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2020-11-04T15:42:00Z</dcterms:created>
  <dcterms:modified xsi:type="dcterms:W3CDTF">2020-11-04T17:44:00Z</dcterms:modified>
</cp:coreProperties>
</file>