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F6C" w:rsidRDefault="005B5F6C" w:rsidP="005B5F6C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Урок Пм05 </w:t>
      </w:r>
    </w:p>
    <w:p w:rsidR="005B5F6C" w:rsidRDefault="005B5F6C" w:rsidP="005B5F6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Тема:  </w:t>
      </w:r>
      <w:r w:rsidRPr="008958FB">
        <w:rPr>
          <w:color w:val="000000"/>
          <w:sz w:val="28"/>
          <w:szCs w:val="28"/>
        </w:rPr>
        <w:t xml:space="preserve">Тема урока «Организация </w:t>
      </w:r>
      <w:r>
        <w:rPr>
          <w:color w:val="000000"/>
          <w:sz w:val="28"/>
          <w:szCs w:val="28"/>
        </w:rPr>
        <w:t>работы в кондитерском цехе»</w:t>
      </w:r>
    </w:p>
    <w:p w:rsidR="005B5F6C" w:rsidRDefault="005B5F6C" w:rsidP="005B5F6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</w:p>
    <w:p w:rsidR="005B5F6C" w:rsidRPr="00112AFA" w:rsidRDefault="005B5F6C" w:rsidP="005B5F6C">
      <w:pPr>
        <w:pStyle w:val="a3"/>
        <w:shd w:val="clear" w:color="auto" w:fill="F9FAFA"/>
        <w:spacing w:before="0" w:beforeAutospacing="0" w:after="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Организация труда в цехе.</w:t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  Руководство работой цеха в крупных предприятиях осуществляет начальник цеха, а в  небольших и средних предприятиях — </w:t>
      </w:r>
      <w:proofErr w:type="spellStart"/>
      <w:r w:rsidRPr="00112AFA">
        <w:rPr>
          <w:color w:val="000000"/>
          <w:sz w:val="28"/>
          <w:szCs w:val="28"/>
        </w:rPr>
        <w:t>повар-бригадир</w:t>
      </w:r>
      <w:proofErr w:type="gramStart"/>
      <w:r w:rsidRPr="00112AFA">
        <w:rPr>
          <w:color w:val="000000"/>
          <w:sz w:val="28"/>
          <w:szCs w:val="28"/>
        </w:rPr>
        <w:t>.В</w:t>
      </w:r>
      <w:proofErr w:type="spellEnd"/>
      <w:proofErr w:type="gramEnd"/>
      <w:r w:rsidRPr="00112AFA">
        <w:rPr>
          <w:color w:val="000000"/>
          <w:sz w:val="28"/>
          <w:szCs w:val="28"/>
        </w:rPr>
        <w:t xml:space="preserve"> кондитерском цехе могут быть организованы три бригады. Первая осуществляет приготовление булочных изделий, вторая – изготовление пирожных, третья – тортов.</w:t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5B5F6C">
        <w:rPr>
          <w:color w:val="000000"/>
          <w:sz w:val="28"/>
          <w:szCs w:val="28"/>
        </w:rPr>
        <w:drawing>
          <wp:inline distT="0" distB="0" distL="0" distR="0">
            <wp:extent cx="5940425" cy="4455319"/>
            <wp:effectExtent l="19050" t="0" r="3175" b="0"/>
            <wp:docPr id="38" name="Рисунок 38" descr="http://player.myshared.ru/5/494213/slides/slide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player.myshared.ru/5/494213/slides/slide_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5B5F6C">
        <w:rPr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53" name="Рисунок 53" descr="http://player.myshared.ru/5/494213/slides/slide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player.myshared.ru/5/494213/slides/slide_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4AD" w:rsidRDefault="005774AD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4pt;height:24pt"/>
        </w:pict>
      </w:r>
    </w:p>
    <w:p w:rsidR="005774AD" w:rsidRDefault="005774AD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pict>
          <v:shape id="_x0000_i1025" type="#_x0000_t75" alt="" style="width:24pt;height:24pt"/>
        </w:pict>
      </w:r>
      <w:r w:rsidRPr="005774AD">
        <w:t xml:space="preserve"> </w:t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2" name="Рисунок 2" descr="http://v.5klass.net:10/datas/obschestvoznanie/Professija-konditer/0006-006-Soderzhaniem-dejatelnosti-konditera-javljaetsja-obrabotka-pischevyk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.5klass.net:10/datas/obschestvoznanie/Professija-konditer/0006-006-Soderzhaniem-dejatelnosti-konditera-javljaetsja-obrabotka-pischevykh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Pr="00112AFA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Pr="00112AFA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В кондитерскую бригаду входят кондитеры 5, 4, 3 разрядов, к отдельной бригаде относятся пекари. Кондитеры 5 разряда занимаются изготовлением фигурных заказных тортов и пирожных, производят их художественную отделку. Кондитеры 4 разряда изготавливают кексы, рулеты, печенье высших сортов, слоеные торты и пирожные, украшения для тортов, оформляют изделия. Кондитеры 3 разряда изготовляют простые торты, пирожные и другие штучные изделия, замешивают тесто, готовят крема, начинки, отделывают торты и пирожные шоколадом, помадкой, фруктами. В обязанности пекаря входит выпечка изделий, просеивание муки, замес и разделка дрожжевого теста, взбивание кремов, варка сиропов, глазирование изделий.</w:t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  Начальник цеха распределяет работу между членами бригады, определяет потребное количество сырья, виды полуфабрикатов и срок их выпуска</w:t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5B5F6C">
        <w:rPr>
          <w:color w:val="000000"/>
          <w:sz w:val="28"/>
          <w:szCs w:val="28"/>
        </w:rPr>
        <w:lastRenderedPageBreak/>
        <w:drawing>
          <wp:inline distT="0" distB="0" distL="0" distR="0">
            <wp:extent cx="5940425" cy="4455319"/>
            <wp:effectExtent l="19050" t="0" r="3175" b="0"/>
            <wp:docPr id="35" name="Рисунок 35" descr="http://player.myshared.ru/5/494213/slides/slide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player.myshared.ru/5/494213/slides/slide_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F6C" w:rsidRPr="00112AFA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Домашнее задание:</w:t>
      </w:r>
    </w:p>
    <w:p w:rsidR="005B5F6C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 w:rsidRPr="00112AFA">
        <w:rPr>
          <w:color w:val="000000"/>
          <w:sz w:val="28"/>
          <w:szCs w:val="28"/>
        </w:rPr>
        <w:t>Кто контролирует технологический процесс?</w:t>
      </w:r>
    </w:p>
    <w:p w:rsidR="005B5F6C" w:rsidRPr="00112AFA" w:rsidRDefault="005B5F6C" w:rsidP="005B5F6C">
      <w:pPr>
        <w:pStyle w:val="a3"/>
        <w:shd w:val="clear" w:color="auto" w:fill="F9FAFA"/>
        <w:spacing w:before="0" w:beforeAutospacing="0" w:after="24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Какой ассортимент продукции кондитерского цеха?</w:t>
      </w:r>
    </w:p>
    <w:p w:rsidR="00000000" w:rsidRDefault="00741E4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5F6C"/>
    <w:rsid w:val="005774AD"/>
    <w:rsid w:val="005B5F6C"/>
    <w:rsid w:val="00741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B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F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GBOU SPO GET</Company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Kab9</dc:creator>
  <cp:keywords/>
  <dc:description/>
  <cp:lastModifiedBy>Kab9</cp:lastModifiedBy>
  <cp:revision>2</cp:revision>
  <dcterms:created xsi:type="dcterms:W3CDTF">2020-11-02T05:11:00Z</dcterms:created>
  <dcterms:modified xsi:type="dcterms:W3CDTF">2020-11-02T06:10:00Z</dcterms:modified>
</cp:coreProperties>
</file>