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08" w:rsidRDefault="00FA5F08" w:rsidP="00FA5F0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 xml:space="preserve">Урок теории </w:t>
      </w:r>
    </w:p>
    <w:p w:rsidR="00FA5F08" w:rsidRPr="00FA5F08" w:rsidRDefault="00FA5F08" w:rsidP="00FA5F08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30"/>
          <w:szCs w:val="30"/>
        </w:rPr>
        <w:t>Тема:</w:t>
      </w:r>
      <w:r w:rsidRPr="00FA5F08">
        <w:rPr>
          <w:rFonts w:ascii="Arial" w:eastAsia="Times New Roman" w:hAnsi="Arial" w:cs="Arial"/>
          <w:color w:val="000000"/>
          <w:sz w:val="30"/>
          <w:szCs w:val="30"/>
        </w:rPr>
        <w:t xml:space="preserve"> Виды основного сырья в кондитерском производстве. Подготовка сырья к пуску в производство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Мука пшеничная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основной вид сырья в производстве мучных кондитерских изделий (печенье, вафли, торты, пирожные и т.д.).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Мука пшеничная вырабатывается следующих сортов: крупчатка,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высшего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, 1-го и 2-го сортов, обойная.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Специализированная мука для выработки мучных кондитерских изделий в нашей стране отсутствует, поэтому для их производства применяется мука пшеничная хлебопекарная.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производства мучных кондитерских изделий используется мука высшего и 1-го сортов. Мука 2-го сорта применяется для изготовления отдельных сортов печенья, пряников, галет. Крупчатка (в очень редких случаях) - для дрожжевого сдобного теста, а обойная мука - для диетических сортов галет и печенья.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Муку пшеничную получают путем измельчения зерна пшеницы в порошкообразный продукт.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состав муки пшеничной зависит от состава зерна для ее приготовления и сорта. Различные части зерна отличаются друг от друга по химическому составу. Поэтому и вырабатывают разные сорта муки.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Чем выше сорт муки, тем меньше в ней содержится клетчатки, золы, белка, жира, т.е. веществ, которыми богата оболочка, зародыш, алейроновый слой.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ниже сорт муки, тем ближе мука приближается по химическому составу к зерну. Обойная мука в основном состоит из измельченного зерна без удаления оболочек, алейронового слоя и зародыша.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Мука характеризуется запахом, хрустом, вкусом, цветностью,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крупнотой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помола, влажностью, содержанием белковых веществ, углеводов, золы, минеральных веществ, витаминов, ферментов.</w:t>
      </w:r>
      <w:proofErr w:type="gramEnd"/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Запах.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Свежесмолотая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мука обладает приятным слабым запахом. Посторонние запахи (плесневелый, затхлый и др.) свидетельствуют о недоброкачественности муки вследствие недоброкачественности зерна, перевозки в загрязненной таре или соприкосновения с пахнущими продуктами. На предприятиях исчезновение постороннего запаха определяется пробной выпечкой или после согревания дыханием небольшого количества муки на ладони. Для более сильного ощущения запаха муку насыпают в стакан и заливают горячей водой (60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), накрывают и оставляют на 2... 3 мин в покое. Затем воду сливают и после этого производят определение.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Вкус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муки - слегка сладковатый. Не допускается горьковатый или кисловатый привкус, что указывает на недостаточную свежесть муки или наличие в ней посторонних примесей.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Хруст.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разжевывании муки не должно ощущаться хруста на зубах, который вызван измельченными минеральными примесями (песок и др.) из-за плохой очистки зерна перед помолом.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Цвет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муки пшеничной высших сортов - белый с желтоватым оттенком, а низших - более темный и неравномерно пестрый.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размола зерна в муке остается некоторая часть оболочек, придающая ей темный цвет. Чем выше сорт муки, тем меньше таких оболочек и поэтому тем светлее и равномернее по цвету. Цвет муки - показатель ее сортности.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в муке наличие вредителей (жучки, бабочки, клещи и т.д.).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Крупнота</w:t>
      </w:r>
      <w:proofErr w:type="spellEnd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помола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это величина частиц муки, которая определяет ее качество.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Крупнота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определяется просеиванием муки через шелковое сито. Номер шелкового сита соответствует числу нитей на 1 см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Крупнота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помола влияет на процесс образования теста. Мука, состоящая из мелких частиц, быстрее образует тесто.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полидисперсным порошкообразным продуктом, пшеничная мука с размером частиц 1 ...240 мкм имеет неодинаковый химический состав.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компоненты муки: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свободные крахмальные зерна величиной 1... 50 мкм;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частицы промежуточного белка (1... 12 мкм);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клетки и агрегаты клеток эндосперма (40... 150 мкм);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отрубленные частицы в муке (40... 240 мкм).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Размеры частиц муки влияют на скорость протекания биохимических и коллоидных процессов. Желательно, чтобы частицы муки были однородными.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 муке содержатся ферменты и витамины.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 жиры и сахара муки содержатся в незначительном количестве.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Клетчатка 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пентозаны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организмом человека не усваиваются.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Важнейшими составными частями муки являются крахмал (71 ...80%) и белки (12,5... 15,5%).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Свыше 75 % белков муки состоят из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водонерастворимых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белков -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глиадина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глютенина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замесе с мукой они набухают и связывают около 200... 250 % воды к массе белков сухого вещества, образуя при этом клейкую вязкую массу,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называемую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клейковиной</w:t>
      </w:r>
      <w:proofErr w:type="spellEnd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Клейковина подразделяется на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сильную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, слабую и среднюю.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вида мучных кондитерских изделий и требований, предъявляемых к тесту, используют муку хлебопекарную с разным содержанием белка и качеством клейковины.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Влажность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муки должна быть 14... 15%. В рецептурах на кондитерские изделия расчетная влажность составляет 14,5%. Если влажность другая, то корректируют расход пересчетом по сухому веществу муки.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Мука с повышенной влажностью легко портится из-за окисления содержащихся в ней моносахаридов кислородом воздуха с выделением оксида углерода, воды и тепла. Поэтому ее следует подсушить при невысокой температуре (30...50°С), насыпая тонким слоем на лист или противень. При более высокой температуре качество муки может ухудшиться.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Ориентировочно влажность муки можно определить следующим образом: насыпать на ладонь столовую ложку муки, слегка сжать в комок. Если после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разжатия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пальцев комок рассыпается, значит, мука очень сухая; если он рассыпается от толчка по ребру ладони, мука имеет нормальную влажность; если же мука остается в виде комка и после толчка, влажность ее повышена.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Зольность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муки характеризует ее сортность. Чем выше сорт муки, тем меньше в ней содержание золы (0,5... 1,5%).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Кислотность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муки характеризует свежесть муки и обусловлена наличием органических кислот и др. При хранении кислотность муки повышается, что приводит к образованию неприятного горьковато-едкого привкуса.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Мука хранится отдельно от всех видов сырья.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Мука на предприятия поступает в мешках массой по 50 и 70 кг или бестарным способом (муковозы).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Мука в мешках хранится штабелями с укладкой тройником, пятериком или в клетку на стеллажах. Расстояние между стеллажами не менее 75 см, а от уровня пола - 15 см.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Силосы металлические или железобетонные для бестарного хранения муки должны иметь гладкую внутреннюю поверхность, устройство для разрушения сводов муки и смотровые люки на высоте 1,5 м от уровня пола.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бестарном хранении мука размещается в емкости аэрозол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ь-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транспортом.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избежание развития микрофлоры (при температуре 20 ...45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) оптимальными условиями хранения муки являются температура 15... 18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относительная влажность воздуха 60...65%.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Мука соевая.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В кондитерской промышленности применяется только мука, получаемая из дезодорированных соевых бобов, т.е. после удаления неприятных запахов. Соевая мука вырабатывается трех сортов: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необезжиренная</w:t>
      </w:r>
      <w:proofErr w:type="spellEnd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из очищенного, дезодорированного зерна с содержанием жира 20,2%. Цвет муки от белого до темно-желтого;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полуобезжиренная</w:t>
      </w:r>
      <w:proofErr w:type="spellEnd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из пищевого соевого жмыха с содержанием жира 6,3 %. Она получается после выделения из сои жира прессованием. Цвет муки от светло-желтого до светло-бурого;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обезжиренная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- из пищевого шрота с содержанием жира 1 %, полученная после выделения из сои жира экстрагированием.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Влажность соевой муки - 9%.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Мука ржаная хлебопекарная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 зависимости от качества бывает сеяной, обдирной и обойной. Запах ржаной муки должен соответствовать запаху нормальной муки без плесени, затхлости. Вкус должен соответствовать вкусу ржаной муки без посторонних привкусов, не кислым и не горьким. Цвет может быть от белого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серовато-белого. При разжевывании муки не допускается ощущение хруста. Содержание влаги в ржаной муке - 14,0... 15,0%, золы - 0,75...2,0% в зависимости от вида.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Мука ржаная применяется при выработке отдельных видов кондитерских изделий.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Мука кукурузная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получается измельчением зерен кукурузы. Основной особенностью кукурузной муки является повышенное содержание крахмала (до 85 %) и жира (2,5 %). Влажность муки - 14%.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производстве некоторых сортов пряников и печенья кукурузная мука может использоваться вместо соевой муки и крахмала в количестве до 7% массы пшеничной муки.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Мука из зерна </w:t>
      </w:r>
      <w:proofErr w:type="gram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тритикале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является мукой, полученной из гибрида пшеницы и ржи. В производстве кондитерских изделий предлагается применение муки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тритикалиевой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сеяной. Впервые сформирована мука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тритикалиевая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кондитерская на основе определенных фракций муки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тритикалиевой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сеяной (республика Беларусь) и утверждена нормативная документация ТУРБ700036606.031-2000.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ржи в муке придает ей несколько специфические аромат и вкус.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Крахмал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получают из картофеля и кукурузы, а также в небольших количествах из пшеницы и риса. Применяется в основном картофельный и кукурузный крахмалы. Это белый порошкообразный продукт. Используется для приготовления выпеченных полуфабрикатов, так как ограничивает набухание белков муки (снижает упругие свойства теста) и придает рассыпчатость изделиям. Крахмал гигроскопичен и восприимчив к запахам. Равновесная влажность картофельного крахмала - 20%, а кукурузного - 13%.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разжевывании крахмала не должно ощущаться хруста, посторонних запахов и вкуса. В холодной воде крахмал не растворяется, а в горячей превращается в прозрачную студнеобразную массу (клейстер).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 крахмала осуществляется при температуре 16... 17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относительной влажности воздуха 70% из-за его высокой гигроскопичности.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Сахар-песок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применяется при производстве почти всех кондитерских изделий. Основным сырьем для производства сахара-песка в РФ является сахарная свекла. Получаемый из-за рубежа сахар- песок вырабатывается кроме сахарной свеклы из сахарной кукурузы, сахарного тростника и др.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Сахар-песок в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соответствии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с ГОСТ 21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-94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содержит 99,55... 99,75 % сахарозы, 0,14...0,15% влаги и незначительное количество не сахаров - 0,05... 0,65%, а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металлопримесей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не более 3 мг/кг.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Сахар-песок имеет белый блестящий цвет, сухой на ощупь, сладкого вкуса, без посторонних привкусов и запаха.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Сахар-песок следует хранить в сухих и чистых помещениях при температуре не выше 40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относительной влажности воздуха не выше 70%.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Жиры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 рецептурными компонентами многих групп кондитерских изделий в виде индивидуального сырья или составной части сельскохозяйственного сырья (орехов, кунжутного, подсолнечного семян и т.д.). Жиры играют существенную роль в образовании структуры изделий, формировании вкуса и аромата.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Применяются в твердом и жидком виде. К твердым жирам относятся коровье сливочное масло,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гидрогенизированные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жиры, маргарин, кондитерский жир, какао-масло, кокосовое масло.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Жидкие жиры представляют растительные масла: подсолнечное, кукурузное, соевое, арахисовое, хлопковое, оливковое, рапсовое.</w:t>
      </w:r>
      <w:proofErr w:type="gramEnd"/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Сливочное масло представляет собой твердую эмульсию, состоящую из двух фаз - жировой (молочный жир) и водно-белковой.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Сливочное масло состоит из тех же веществ, что и молоко, и подразделяется на следующие виды: несоленое, соленое, вологодское, любительское и крестьянское. В кондитерском производстве соленое масло не используется.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Сливочное масло вырабатывается периодическим способом путем сбивания предварительно подготовленных сливок и поточным способом - непосредственное сбивание высокожирных сливок в масло.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По вкусу, аромату и высокой усвояемости сливочное масло является наилучшим жиром.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плавления молочного жира 28...30°С. Иные температуры плавления характерны для масла, содержащего примеси других жиров.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Сливочное масло не должно иметь посторонних привкусов. Консистенция при температуре 10... 12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плотная и однородная. Цвет масла - от белого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светло-желтого.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Масло должно храниться в темном помещении при низкой температуре во избежание окисления 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прогоркания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, в закрытой упаковке, так как оно воспринимает резкие запахи.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Маргарин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представляет собой твердый жир, по вкусу, запаху, цвету, структуре приближающийся к сливочному маслу.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производства маргарина используются животные жиры и растительные масла в натуральном 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гидрированном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Маргарин представляет собой эмульсию воды в жире или жира в воде, или смешанную эмульсию. Отечественная промышленность в зависимости от вида применяемого сырья вырабатывает следующие сорта маргарина: маргарин столовый молочный, маргарин сливочный, маргарин безмолочный и др. Маргарин вырабатывается также с различными добавками.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Температура плавления жира в маргарине составляет 27... 34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у сливочного маргарина - не более 31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молочного - 32... 34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Гидрогенизированные</w:t>
      </w:r>
      <w:proofErr w:type="spellEnd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жиры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получают отверждением жидких растительных или животных жиров. Содержание жира должно быть не менее 99,7 %, влаги - 0,3 %. Температура плавления жиров не должна превышать 34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Кондитерский жир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применяют для вафельных начинок в производстве вафель. Кондитерский жир для вафельных начинок представляет собой смесь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гидрогенизированного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жира из растительных масел с кокосовым или пальмовым маслом (в количестве не менее 40%). Наличие этих жиров придает начинкам «холодящий» привкус из-за низкой температуры плавления (26...30°С). Температура застывания - не ниже 21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 качества кондитерского жира: содержание жира - 99,7%; влажность - 0,3%.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Растительные масла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входят в кондитерские изделия вместе с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лосодержащими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ядрами (миндалем, орехами, кунжутом, подсолнечником и др.). Ограниченно в производстве мучных кондитерских изделий используются подсолнечное и кукурузное масла, так как они плохо удерживаются изделиями и из них в процессе хранения выделяется жир, образуя жировые пятна на заверточных материалах.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Какао-масло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- твердый растительный жир, получаемый из продуктов переработки какао-бобов. Применяется при производстве шоколадной глазури.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Важными качествами какао-масла являются его твердая кристаллическая структура, не мажущая консистенция при температуре 20...25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полное расплавление при 36...37°С.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Кокосовое масло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получают из подсушенной и измельченной мякоти плодов кокосовой пальмы прессованием или экстракцией.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Вкус и запах - специфические, свойственные этому виду масла. Цвет масла при температуре 15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белый с желтоватым оттенком, а при 40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имеется слабый соломенно-желтый оттенок.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Консистенция масла при температуре 15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мягкая, мажущая, близкая к консистенции сливочного масла, при температуре 40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прозрачная</w:t>
      </w:r>
      <w:r w:rsidRPr="00FA5F08">
        <w:rPr>
          <w:rFonts w:ascii="Arial" w:eastAsia="Times New Roman" w:hAnsi="Arial" w:cs="Arial"/>
          <w:color w:val="000000"/>
          <w:sz w:val="24"/>
          <w:szCs w:val="24"/>
        </w:rPr>
        <w:t xml:space="preserve"> жидкость. Содержание в 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кокосовом масле жира - 99,9%.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Кокосовое масло содержит значительное количество глицеридов, в составе которых низкомолекулярные летучие кислоты, при плавлении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поглощающие значительное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количество тепла. Это свойство кокосового масла используется в производстве «холодящих» вафельных начинок.</w:t>
      </w:r>
    </w:p>
    <w:p w:rsid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 последние годы различными фирмами в широком ассортименте предлагаются жиры специального назначения для использования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кондитерской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отрасли. 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Это: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заменители и эквиваленты какао-масла («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Себао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Конфао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Карлсхамнс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Иллексао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»);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жиры для начинок («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Конфао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Колзовар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Карлсхамнс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»); жиры для отдельных видов выпеченных полуфабрикатов - для слоеного, дрожжевого печенья («Вегао-02»,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Alona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Pastry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Opal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- 56»,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Vegel-IA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Палэкстра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CB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»);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жиры кремов («Ора1-4», Классическое столовое масло, Голландское масло).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основном это жиры, полученные на смеси частично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гидрог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низированных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рафинированных растительных масел и жиров с содержанием жира 82 ...99%. Они обладают совместимостью с другими жирами, придают пластичность массам, улучшают структуру и цвет готовых изделий, повышают сроки годности изделий.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Молоко и молочные продукты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в производстве кондитерских изделий применяют в натуральном виде и в виде обезжиренного сгущенного молока с сахаром, молока цельного сгущенного с сахаром, молока сухого и т. д.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Цельное натуральное молоко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содержит кроме воды 11,5 % сухих веществ, которые включают молочный сахар и соли, находящиеся в коллоидном состоянии, и жир в виде мельчайших шариков от 0,5 до 20 мкм. Беловато-желтоватый цвет молока придается жировыми шариками. Молоко должно быть без посторонних привкусов и запахов.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кондитерской промышленности расчетное содержание сухих веществ молока принято 12%.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Самая ценная часть молока - это белки, которые подразделяются на казеин (2,8 %), молочный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альбумин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(0,5 %),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молочный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глобулин (0,2%) и содержат все незаменимые аминокислоты.</w:t>
      </w:r>
    </w:p>
    <w:p w:rsidR="00FA5F08" w:rsidRPr="00FA5F08" w:rsidRDefault="00FA5F08" w:rsidP="00FA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Лактоза - молочный сахар-дисахарид - состоит из глюкозы и галактозы. Лактоза встречается только в молоке животных.</w:t>
      </w:r>
    </w:p>
    <w:p w:rsidR="00FA5F08" w:rsidRPr="00FA5F08" w:rsidRDefault="00FA5F08" w:rsidP="00FA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 молоке содержатся витамины, ферменты.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Кислотность молока является его важнейшей характеристикой и выражается в градусах Тернера. Кислотность свежего молока 16... 18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°Т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Молоко с кислотностью свыше 26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°Т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непригодно для изготовления изделий. Повышенная кислотность молока (до 40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°Т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) может быть снижена до 18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°Т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применением водного 8,5%-ного раствора бикарбоната натрия.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Цельное молоко поступает на предприятие в специально оборудованной холодильной камере с температурой 8... 10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хранении в течение 6... 12 ч и 4... 5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 течение 24... 36 ч.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подачей на производство цельное молоко процеживают через сито с ячейками размером не более 1 мм и обязательно кипятят.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Сливки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 содержанием жира 10, 20 и 35 % получают сепарированием цельного молока. Представляют собой жидкий однородный продукт без комочков жира и хлопьев белка, белого цвета с желтоватым оттенком, с чистым запахом и сладковатым вкусом. Свежие 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натуральные сливки применяют вместо молока с пересчетом по жирности. Из сливок с содержанием жира 20 и 35% приготавливают сливочный крем.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Молоко сгущенное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получают путем уваривания молока в вакуум-аппаратах с добавлением или без добавления сахара. Оно широко применяется при изготовлении многих кондитерских изделий. Кроме цельного сгущенного молока используются обезжиренное сгущенное молоко и сгущенные сливки, которые получают увариванием в вакуум-аппаратах обезжиренного молока и сливок.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Молоко сухое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получают высушиванием цельного или обезжиренного молока на распылительных или вальцовых сушилках.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Сухое цельное или обезжиренное молоко при необходимости предварительно растворяется в небольшом количестве воды при температуре 20... 35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получении на распылительной сушилке) и 80... 85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вальцовой сушилке).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Широкое применение в кондитерском производстве нашли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консервированные сливки: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сгущенные с сахаром, сухие, сухие с сахаром.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производстве кондитерских изделий с целью снижения энергетической и повышения пищевой ценности продуктов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вторичные</w:t>
      </w:r>
      <w:proofErr w:type="spellEnd"/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молочные продукты: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СМП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сухой молочный продукт. Это сухая сгущенная смесь обезжиренного молока и молочной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подсырной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сыворотки;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БУК - белково-углеводный концентрат. Сухая смесь обезжиренного молока и творожной или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подсырной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сыворотки.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Яйца и яйцепродукты.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производстве кондитерских изделий применяются куриные яйца в натуральном виде или яйцепродукты; меланж, яичный порошок, мороженые яичные желток и белок. Гусиные и утиные яйца вследствие их бактериального загрязнения в редких случаях могут использоваться только для выпечки мучных кондитерских изделий, кроме изделий из сбивного теста.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Цельное яйцо состоит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%: 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белок-58,5; желток-30,3; скорлупа - 11,5.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яиц (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устанавливается по массе одного яйца, состоянию скорлупы, видимости желтка, его подвижности. Масса яйца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 - 54 г,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 - не менее 40 г.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Распаковка яиц производится в специально отведенном помещении отдельно от производства, где они очищаются от стружки, соломы, и проверяется их свежесть с помощью овоскопа. Далее яйца помещают на решетчатые металлические коробки и обрабатывают в четырехкамерной ванне. В первой секции яйца замачивают в промывной воде при температуре 40...45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5...7 мин;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затем во второй секции производится обработка 2%-ным раствором хлорной извести в течение 5 мин. В третьей секции яйца омываются 2%-ным раствором гидрокарбоната натрия, а в четвертой секции - производят ополаскивание в чистой (проточной) воде при температуре не ниже 50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. Замена растворов должна производиться в моечных ваннах не реже двух раз в смену.</w:t>
      </w:r>
      <w:proofErr w:type="gramEnd"/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обработки яйца разбиваются на металлических ножах (разделяя, если требуется, белок и желток) в специальные чаши (емкостью не более 5 яиц), проверяются на запах, внешний вид и процеживаются через сито с ячейками не более 3 мм во избежание попадания скорлупы в массу.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Яичная масса хранится при температуре 6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более 8 ч для приготовления крема, для выпеченных полуфабрикатов - не более 24 ч.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Упакованные в ящики или короба яйца хранятся при температуре от-1 до +2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относительной влажности воздуха 85... 88% в течение не более 30 суток.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Яйцо содержит воду, полноценные белки, жир, лецитин, небольшое количество углеводов, минеральные вещества и ферменты.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Яйцепродукты замороженные выпускаются в виде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меланжа (свежая замороженная яичная масса без скорлупы), яичного белка и яичного желтка.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получения меланжа яичную массу процеживают, перемешивают и разливают в жестяные банки с последующим запаиванием и замораживанием. Аналогично получают отдельно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замороженные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белок и желток.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Замороженный меланж - темно-оранжевого цвета, а после оттаивания -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светло-желтого до светло-оранжевого.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Яичный желток замороженный имеет палево-желтый цвет, а после оттаивания -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желтого до палево-желтого.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яичного белка замороженного - от беловато-палевого до желтого и желтовато-зеленого, а после оттаивания - палевый.</w:t>
      </w:r>
      <w:proofErr w:type="gramEnd"/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Замороженные продукты не должны иметь посторонних запахов и привкусов.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Замороженный меланж, белок и желток хранятся при минусовых температурах (- 6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). Банки с замороженным меланжем предварительно обмывают теплой водой, а затем размораживают (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дефростируют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ваннах с температурой не выше 45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. Повторное замораживание запрещено.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Хранение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дефростированных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продуктов более 4 ч не допускается.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Сухие яичные продукты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 вырабатываются в виде яичного порошка, т. е. сухой меланж яйца, сухого белка и сухого желтка.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Сухие яичные продукты получают пленочным (на вальцовых сушилках) или пылевидным (на распылительных сушилках) способами.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Цвет яичного порошка - светло-желтый, сухого желтка - желтый с оранжевым оттенком, сухого белка - серовато-белый.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продукте не допускаются посторонние примеси. Сухие яичные продукты не должны иметь посторонних привкусов.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Сухие яичные продукты можно хранить продолжительное время в течение 2 лет при температуре до 2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, а при температуре не выше 6°С - до 6 месяцев. Помещение для хранения сухих продуктов должно быть сухим, прохладным, хорошо вентилируемым и затемненным.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Сухие яичные продукты используют взамен </w:t>
      </w:r>
      <w:proofErr w:type="gram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натуральных</w:t>
      </w:r>
      <w:proofErr w:type="gram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пересчетом по сухому веществу.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Сухие яичные продукты поступают на предприятие в фанерных барабанах, банках из белой жести, в бязевых мешках с прокладкой в виде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подпергамента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Наибольшее распространение на предприятиях получают сухие и замороженные яйцепродукты.</w:t>
      </w:r>
    </w:p>
    <w:p w:rsidR="00FA5F08" w:rsidRPr="00FA5F08" w:rsidRDefault="00FA5F08" w:rsidP="00FA5F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рубежом и в России получены пенообразователи из </w:t>
      </w:r>
      <w:proofErr w:type="spellStart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гидролизатов</w:t>
      </w:r>
      <w:proofErr w:type="spellEnd"/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белков молока.</w:t>
      </w:r>
    </w:p>
    <w:p w:rsidR="00000000" w:rsidRPr="00FA5F08" w:rsidRDefault="00D43AB4" w:rsidP="00FA5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F08" w:rsidRDefault="00FA5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задание:</w:t>
      </w:r>
    </w:p>
    <w:p w:rsidR="00FA5F08" w:rsidRDefault="00FA5F08" w:rsidP="00FA5F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чего зависит качество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муеи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A5F08" w:rsidRDefault="00FA5F08" w:rsidP="00FA5F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клейковина муки?</w:t>
      </w:r>
    </w:p>
    <w:p w:rsidR="00FA5F08" w:rsidRDefault="00FA5F08" w:rsidP="00FA5F0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какой целью просеивают муку?</w:t>
      </w:r>
    </w:p>
    <w:p w:rsidR="00FA5F08" w:rsidRPr="00FA5F08" w:rsidRDefault="00FA5F08" w:rsidP="00FA5F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Какие 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предлагаются жиры специального назначения для использования</w:t>
      </w:r>
      <w:r w:rsidRPr="00FA5F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 кондитерской</w:t>
      </w:r>
      <w:r w:rsidRPr="00FA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отрасли. </w:t>
      </w:r>
    </w:p>
    <w:p w:rsidR="00FA5F08" w:rsidRPr="00791E68" w:rsidRDefault="00FA5F08" w:rsidP="00791E68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5F08" w:rsidRPr="00FA5F08" w:rsidRDefault="00FA5F08" w:rsidP="00791E6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5F08" w:rsidRPr="00FA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45F67"/>
    <w:multiLevelType w:val="hybridMultilevel"/>
    <w:tmpl w:val="8E2A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5F08"/>
    <w:rsid w:val="00791E68"/>
    <w:rsid w:val="00FA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F0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A5F08"/>
  </w:style>
  <w:style w:type="paragraph" w:styleId="a4">
    <w:name w:val="List Paragraph"/>
    <w:basedOn w:val="a"/>
    <w:uiPriority w:val="34"/>
    <w:qFormat/>
    <w:rsid w:val="00FA5F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22527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3</cp:revision>
  <dcterms:created xsi:type="dcterms:W3CDTF">2020-11-09T06:00:00Z</dcterms:created>
  <dcterms:modified xsi:type="dcterms:W3CDTF">2020-11-09T06:12:00Z</dcterms:modified>
</cp:coreProperties>
</file>