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3D" w:rsidRDefault="00E72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53D">
        <w:rPr>
          <w:rFonts w:ascii="Times New Roman" w:hAnsi="Times New Roman" w:cs="Times New Roman"/>
          <w:sz w:val="28"/>
          <w:szCs w:val="28"/>
        </w:rPr>
        <w:t>Урок 11. М.Е. Салтыков-Щедрин. Сатирические сказки</w:t>
      </w:r>
    </w:p>
    <w:p w:rsidR="00E7253D" w:rsidRDefault="00E7253D" w:rsidP="00E7253D">
      <w:pPr>
        <w:spacing w:after="0"/>
        <w:ind w:left="-567" w:firstLine="425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Михаил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Евграфович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Салтыков-Щедри</w:t>
      </w:r>
      <w:r w:rsidRPr="00E72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(настоящая фамилия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2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Салтыков</w:t>
      </w:r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Псевдоним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псевдоним</w:t>
        </w:r>
      </w:hyperlink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E72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Никола́й</w:t>
      </w:r>
      <w:proofErr w:type="spellEnd"/>
      <w:proofErr w:type="gramEnd"/>
      <w:r w:rsidRPr="00E72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Щедрин</w:t>
      </w:r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253D">
        <w:rPr>
          <w:rFonts w:ascii="Times New Roman" w:hAnsi="Times New Roman" w:cs="Times New Roman"/>
          <w:sz w:val="28"/>
          <w:szCs w:val="28"/>
        </w:rPr>
        <w:t>15</w:t>
      </w:r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27 января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[27] января</w:t>
        </w:r>
      </w:hyperlink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1826 год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1826</w:t>
        </w:r>
      </w:hyperlink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253D">
        <w:rPr>
          <w:rFonts w:ascii="Times New Roman" w:hAnsi="Times New Roman" w:cs="Times New Roman"/>
          <w:sz w:val="28"/>
          <w:szCs w:val="28"/>
        </w:rPr>
        <w:t>28 апреля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hyperlink r:id="rId8" w:tooltip="10 мая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10 мая</w:t>
        </w:r>
      </w:hyperlink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] </w:t>
      </w:r>
      <w:hyperlink r:id="rId9" w:tooltip="1889 год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1889</w:t>
        </w:r>
      </w:hyperlink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) —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Русский язык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русский</w:t>
        </w:r>
      </w:hyperlink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Писатель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писатель</w:t>
        </w:r>
      </w:hyperlink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Журналист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журналист</w:t>
        </w:r>
      </w:hyperlink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, редактор журнала «</w:t>
      </w:r>
      <w:hyperlink r:id="rId13" w:tooltip="Отечественные записки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Отечественные записки</w:t>
        </w:r>
      </w:hyperlink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Рязанская губерния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Рязанский</w:t>
        </w:r>
      </w:hyperlink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25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Тверская губерния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Тверской</w:t>
        </w:r>
      </w:hyperlink>
      <w:r w:rsidRPr="00E72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" w:history="1">
        <w:r w:rsidRPr="00E7253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вице-губернатор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E7253D" w:rsidRPr="00E7253D" w:rsidRDefault="00E7253D" w:rsidP="00E7253D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E7253D">
        <w:rPr>
          <w:sz w:val="28"/>
          <w:szCs w:val="28"/>
        </w:rPr>
        <w:t>В 1844 году окончил лицей по второму разряду (то есть с</w:t>
      </w:r>
      <w:r w:rsidRPr="00E7253D">
        <w:rPr>
          <w:rStyle w:val="apple-converted-space"/>
          <w:sz w:val="28"/>
          <w:szCs w:val="28"/>
        </w:rPr>
        <w:t> </w:t>
      </w:r>
      <w:hyperlink r:id="rId17" w:tooltip="Коллежский секретарь" w:history="1">
        <w:r w:rsidRPr="00E7253D">
          <w:rPr>
            <w:rStyle w:val="a3"/>
            <w:color w:val="auto"/>
            <w:sz w:val="28"/>
            <w:szCs w:val="28"/>
            <w:u w:val="none"/>
          </w:rPr>
          <w:t>чином X класса</w:t>
        </w:r>
      </w:hyperlink>
      <w:r w:rsidRPr="00E7253D">
        <w:rPr>
          <w:sz w:val="28"/>
          <w:szCs w:val="28"/>
        </w:rPr>
        <w:t xml:space="preserve">), 17 из 22 учеников были исключены, так как поведение их аттестовалось не более как «довольно хорошим»: к обычным школьным проступкам (грубость, курение, небрежность в одежде) у Щедрина присоединялось «писание стихов» «неодобрительного» содержания. В лицее под влиянием свежих ещё тогда Пушкинских преданий каждый курс имел своего поэта; на XIII курсе эту роль играл Салтыков. </w:t>
      </w:r>
      <w:proofErr w:type="gramStart"/>
      <w:r w:rsidRPr="00E7253D">
        <w:rPr>
          <w:sz w:val="28"/>
          <w:szCs w:val="28"/>
        </w:rPr>
        <w:t>Несколько его стихотворений было помещено в «</w:t>
      </w:r>
      <w:hyperlink r:id="rId18" w:tooltip="Библиотека для чтения (журнал)" w:history="1">
        <w:r w:rsidRPr="00E7253D">
          <w:rPr>
            <w:rStyle w:val="a3"/>
            <w:color w:val="auto"/>
            <w:sz w:val="28"/>
            <w:szCs w:val="28"/>
            <w:u w:val="none"/>
          </w:rPr>
          <w:t>Библиотеке для чтения</w:t>
        </w:r>
      </w:hyperlink>
      <w:r w:rsidRPr="00E7253D">
        <w:rPr>
          <w:sz w:val="28"/>
          <w:szCs w:val="28"/>
        </w:rPr>
        <w:t>» 1841 и 1842 годов, когда он был ещё лицеистом; другие, напечатанные в «</w:t>
      </w:r>
      <w:hyperlink r:id="rId19" w:tooltip="Современник (журнал)" w:history="1">
        <w:r w:rsidRPr="00E7253D">
          <w:rPr>
            <w:rStyle w:val="a3"/>
            <w:color w:val="auto"/>
            <w:sz w:val="28"/>
            <w:szCs w:val="28"/>
            <w:u w:val="none"/>
          </w:rPr>
          <w:t>Современнике</w:t>
        </w:r>
      </w:hyperlink>
      <w:r w:rsidRPr="00E7253D">
        <w:rPr>
          <w:sz w:val="28"/>
          <w:szCs w:val="28"/>
        </w:rPr>
        <w:t>» (ред.</w:t>
      </w:r>
      <w:r w:rsidRPr="00E7253D">
        <w:rPr>
          <w:rStyle w:val="apple-converted-space"/>
          <w:sz w:val="28"/>
          <w:szCs w:val="28"/>
        </w:rPr>
        <w:t> </w:t>
      </w:r>
      <w:hyperlink r:id="rId20" w:tooltip="Плетнёв, Пётр Александрович" w:history="1">
        <w:r w:rsidRPr="00E7253D">
          <w:rPr>
            <w:rStyle w:val="a3"/>
            <w:color w:val="auto"/>
            <w:sz w:val="28"/>
            <w:szCs w:val="28"/>
            <w:u w:val="none"/>
          </w:rPr>
          <w:t>Плетнёва</w:t>
        </w:r>
      </w:hyperlink>
      <w:r w:rsidRPr="00E7253D">
        <w:rPr>
          <w:sz w:val="28"/>
          <w:szCs w:val="28"/>
        </w:rPr>
        <w:t>) в 1844 и 1845 годах, написаны им также ещё в лицее; все эти стихотворения перепечатаны в «Материалах для биографии М. Е. Салтыкова», приложенных к полному собранию его сочинений.</w:t>
      </w:r>
      <w:proofErr w:type="gramEnd"/>
    </w:p>
    <w:p w:rsidR="00E7253D" w:rsidRPr="00E7253D" w:rsidRDefault="00E7253D" w:rsidP="00E7253D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proofErr w:type="gramStart"/>
      <w:r w:rsidRPr="00E7253D">
        <w:rPr>
          <w:sz w:val="28"/>
          <w:szCs w:val="28"/>
        </w:rPr>
        <w:t>Ни одно из стихотворений Михаила Салтыкова (отчасти переводных, отчасти оригинальных) не носит на себе следов таланта; позднейшие по времени даже уступают более ранним.</w:t>
      </w:r>
      <w:proofErr w:type="gramEnd"/>
      <w:r w:rsidRPr="00E7253D">
        <w:rPr>
          <w:sz w:val="28"/>
          <w:szCs w:val="28"/>
        </w:rPr>
        <w:t xml:space="preserve"> М. Е. Салтыков скоро понял, что у него нет призвания к поэзии, перестал писать </w:t>
      </w:r>
      <w:proofErr w:type="gramStart"/>
      <w:r w:rsidRPr="00E7253D">
        <w:rPr>
          <w:sz w:val="28"/>
          <w:szCs w:val="28"/>
        </w:rPr>
        <w:t>стихи</w:t>
      </w:r>
      <w:proofErr w:type="gramEnd"/>
      <w:r w:rsidRPr="00E7253D">
        <w:rPr>
          <w:sz w:val="28"/>
          <w:szCs w:val="28"/>
        </w:rPr>
        <w:t xml:space="preserve"> и не любил, когда ему о них напоминали. Однако в этих ученических упражнениях чувствуется искреннее настроение, большей частью грустное,</w:t>
      </w:r>
      <w:r w:rsidRPr="00E7253D">
        <w:rPr>
          <w:rStyle w:val="apple-converted-space"/>
          <w:sz w:val="28"/>
          <w:szCs w:val="28"/>
        </w:rPr>
        <w:t> </w:t>
      </w:r>
      <w:hyperlink r:id="rId21" w:tooltip="Меланхолия" w:history="1">
        <w:r w:rsidRPr="00E7253D">
          <w:rPr>
            <w:rStyle w:val="a3"/>
            <w:color w:val="auto"/>
            <w:sz w:val="28"/>
            <w:szCs w:val="28"/>
            <w:u w:val="none"/>
          </w:rPr>
          <w:t>меланхоличное</w:t>
        </w:r>
      </w:hyperlink>
      <w:r w:rsidRPr="00E7253D">
        <w:rPr>
          <w:rStyle w:val="apple-converted-space"/>
          <w:sz w:val="28"/>
          <w:szCs w:val="28"/>
        </w:rPr>
        <w:t> </w:t>
      </w:r>
      <w:r w:rsidRPr="00E7253D">
        <w:rPr>
          <w:sz w:val="28"/>
          <w:szCs w:val="28"/>
        </w:rPr>
        <w:t>(в тот период у знакомых Салтыков слыл под именем «мрачного лицеиста»).</w:t>
      </w:r>
    </w:p>
    <w:p w:rsidR="00E7253D" w:rsidRDefault="00E7253D" w:rsidP="00E7253D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E7253D">
        <w:rPr>
          <w:sz w:val="28"/>
          <w:szCs w:val="28"/>
        </w:rPr>
        <w:t>В августе 1845 года Михаил Салтыков был зачислен на службу в</w:t>
      </w:r>
      <w:r w:rsidRPr="00E7253D">
        <w:rPr>
          <w:rStyle w:val="apple-converted-space"/>
          <w:sz w:val="28"/>
          <w:szCs w:val="28"/>
        </w:rPr>
        <w:t> </w:t>
      </w:r>
      <w:hyperlink r:id="rId22" w:tooltip="Канцелярия" w:history="1">
        <w:r w:rsidRPr="00E7253D">
          <w:rPr>
            <w:rStyle w:val="a3"/>
            <w:color w:val="auto"/>
            <w:sz w:val="28"/>
            <w:szCs w:val="28"/>
            <w:u w:val="none"/>
          </w:rPr>
          <w:t>канцелярию</w:t>
        </w:r>
      </w:hyperlink>
      <w:r w:rsidRPr="00E7253D">
        <w:rPr>
          <w:rStyle w:val="apple-converted-space"/>
          <w:sz w:val="28"/>
          <w:szCs w:val="28"/>
        </w:rPr>
        <w:t> </w:t>
      </w:r>
      <w:r w:rsidRPr="00E7253D">
        <w:rPr>
          <w:sz w:val="28"/>
          <w:szCs w:val="28"/>
        </w:rPr>
        <w:t xml:space="preserve">военного министра и только через два года получил там первое штатное место — помощника секретаря. Литература уже тогда занимала его гораздо больше, чем служба: он не только много читал, увлекаясь в </w:t>
      </w:r>
      <w:proofErr w:type="spellStart"/>
      <w:proofErr w:type="gramStart"/>
      <w:r w:rsidRPr="00E7253D">
        <w:rPr>
          <w:sz w:val="28"/>
          <w:szCs w:val="28"/>
        </w:rPr>
        <w:t>особенности</w:t>
      </w:r>
      <w:proofErr w:type="gramEnd"/>
      <w:r w:rsidRPr="00E7253D">
        <w:rPr>
          <w:sz w:val="28"/>
          <w:szCs w:val="28"/>
        </w:rPr>
        <w:fldChar w:fldCharType="begin"/>
      </w:r>
      <w:r w:rsidRPr="00E7253D">
        <w:rPr>
          <w:sz w:val="28"/>
          <w:szCs w:val="28"/>
        </w:rPr>
        <w:instrText xml:space="preserve"> HYPERLINK "https://ru.wikipedia.org/wiki/%D0%96%D0%BE%D1%80%D0%B6_%D0%A1%D0%B0%D0%BD%D0%B4" \o "Жорж Санд" </w:instrText>
      </w:r>
      <w:r w:rsidRPr="00E7253D">
        <w:rPr>
          <w:sz w:val="28"/>
          <w:szCs w:val="28"/>
        </w:rPr>
        <w:fldChar w:fldCharType="separate"/>
      </w:r>
      <w:r w:rsidRPr="00E7253D">
        <w:rPr>
          <w:rStyle w:val="a3"/>
          <w:color w:val="auto"/>
          <w:sz w:val="28"/>
          <w:szCs w:val="28"/>
          <w:u w:val="none"/>
        </w:rPr>
        <w:t>Жорж</w:t>
      </w:r>
      <w:proofErr w:type="spellEnd"/>
      <w:r w:rsidRPr="00E7253D">
        <w:rPr>
          <w:rStyle w:val="a3"/>
          <w:color w:val="auto"/>
          <w:sz w:val="28"/>
          <w:szCs w:val="28"/>
          <w:u w:val="none"/>
        </w:rPr>
        <w:t xml:space="preserve"> Санд</w:t>
      </w:r>
      <w:r w:rsidRPr="00E7253D">
        <w:rPr>
          <w:sz w:val="28"/>
          <w:szCs w:val="28"/>
        </w:rPr>
        <w:fldChar w:fldCharType="end"/>
      </w:r>
      <w:r w:rsidRPr="00E7253D">
        <w:rPr>
          <w:rStyle w:val="apple-converted-space"/>
          <w:sz w:val="28"/>
          <w:szCs w:val="28"/>
        </w:rPr>
        <w:t> </w:t>
      </w:r>
      <w:r w:rsidRPr="00E7253D">
        <w:rPr>
          <w:sz w:val="28"/>
          <w:szCs w:val="28"/>
        </w:rPr>
        <w:t>и французскими</w:t>
      </w:r>
      <w:r w:rsidRPr="00E7253D">
        <w:rPr>
          <w:rStyle w:val="apple-converted-space"/>
          <w:sz w:val="28"/>
          <w:szCs w:val="28"/>
        </w:rPr>
        <w:t> </w:t>
      </w:r>
      <w:hyperlink r:id="rId23" w:tooltip="Социалист" w:history="1">
        <w:r w:rsidRPr="00E7253D">
          <w:rPr>
            <w:rStyle w:val="a3"/>
            <w:color w:val="auto"/>
            <w:sz w:val="28"/>
            <w:szCs w:val="28"/>
            <w:u w:val="none"/>
          </w:rPr>
          <w:t>социалистами</w:t>
        </w:r>
      </w:hyperlink>
      <w:r w:rsidRPr="00E7253D">
        <w:rPr>
          <w:rStyle w:val="apple-converted-space"/>
          <w:sz w:val="28"/>
          <w:szCs w:val="28"/>
        </w:rPr>
        <w:t> </w:t>
      </w:r>
      <w:r w:rsidRPr="00E7253D">
        <w:rPr>
          <w:sz w:val="28"/>
          <w:szCs w:val="28"/>
        </w:rPr>
        <w:t>(блестящая картина этого увлечения нарисована им тридцать лет спустя в четвёртой главе сборника «За рубежом»), но и писал — сначала небольшие</w:t>
      </w:r>
      <w:r w:rsidRPr="00E7253D">
        <w:rPr>
          <w:rStyle w:val="apple-converted-space"/>
          <w:sz w:val="28"/>
          <w:szCs w:val="28"/>
        </w:rPr>
        <w:t> </w:t>
      </w:r>
      <w:hyperlink r:id="rId24" w:tooltip="Библиография" w:history="1">
        <w:r w:rsidRPr="00E7253D">
          <w:rPr>
            <w:rStyle w:val="a3"/>
            <w:color w:val="auto"/>
            <w:sz w:val="28"/>
            <w:szCs w:val="28"/>
            <w:u w:val="none"/>
          </w:rPr>
          <w:t>библиографические</w:t>
        </w:r>
      </w:hyperlink>
      <w:r w:rsidRPr="00E7253D">
        <w:rPr>
          <w:rStyle w:val="apple-converted-space"/>
          <w:sz w:val="28"/>
          <w:szCs w:val="28"/>
        </w:rPr>
        <w:t> </w:t>
      </w:r>
      <w:r w:rsidRPr="00E7253D">
        <w:rPr>
          <w:sz w:val="28"/>
          <w:szCs w:val="28"/>
        </w:rPr>
        <w:t>заметки (в «</w:t>
      </w:r>
      <w:hyperlink r:id="rId25" w:tooltip="Отечественные записки (журнал)" w:history="1">
        <w:r w:rsidRPr="00E7253D">
          <w:rPr>
            <w:rStyle w:val="a3"/>
            <w:color w:val="auto"/>
            <w:sz w:val="28"/>
            <w:szCs w:val="28"/>
            <w:u w:val="none"/>
          </w:rPr>
          <w:t>Отечественных записках</w:t>
        </w:r>
      </w:hyperlink>
      <w:r w:rsidRPr="00E7253D">
        <w:rPr>
          <w:sz w:val="28"/>
          <w:szCs w:val="28"/>
        </w:rPr>
        <w:t>»</w:t>
      </w:r>
      <w:r w:rsidRPr="00E7253D">
        <w:rPr>
          <w:rStyle w:val="apple-converted-space"/>
          <w:sz w:val="28"/>
          <w:szCs w:val="28"/>
        </w:rPr>
        <w:t> </w:t>
      </w:r>
      <w:hyperlink r:id="rId26" w:tooltip="1847" w:history="1">
        <w:r w:rsidRPr="00E7253D">
          <w:rPr>
            <w:rStyle w:val="a3"/>
            <w:color w:val="auto"/>
            <w:sz w:val="28"/>
            <w:szCs w:val="28"/>
            <w:u w:val="none"/>
          </w:rPr>
          <w:t>1847</w:t>
        </w:r>
      </w:hyperlink>
      <w:r w:rsidRPr="00E7253D">
        <w:rPr>
          <w:sz w:val="28"/>
          <w:szCs w:val="28"/>
        </w:rPr>
        <w:t>), потом повести «Противоречия» (там же, ноябрь 1847) и «Запутанное дело» (март</w:t>
      </w:r>
      <w:r w:rsidRPr="00E7253D">
        <w:rPr>
          <w:rStyle w:val="apple-converted-space"/>
          <w:sz w:val="28"/>
          <w:szCs w:val="28"/>
        </w:rPr>
        <w:t> </w:t>
      </w:r>
      <w:hyperlink r:id="rId27" w:tooltip="1848" w:history="1">
        <w:r w:rsidRPr="00E7253D">
          <w:rPr>
            <w:rStyle w:val="a3"/>
            <w:color w:val="auto"/>
            <w:sz w:val="28"/>
            <w:szCs w:val="28"/>
            <w:u w:val="none"/>
          </w:rPr>
          <w:t>1848</w:t>
        </w:r>
      </w:hyperlink>
      <w:r w:rsidRPr="00E7253D">
        <w:rPr>
          <w:sz w:val="28"/>
          <w:szCs w:val="28"/>
        </w:rPr>
        <w:t>).</w:t>
      </w:r>
    </w:p>
    <w:p w:rsidR="00E7253D" w:rsidRPr="00E7253D" w:rsidRDefault="00E7253D" w:rsidP="00E7253D">
      <w:pPr>
        <w:shd w:val="clear" w:color="auto" w:fill="FFFFFF"/>
        <w:spacing w:after="0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Вятка</w:t>
      </w:r>
    </w:p>
    <w:p w:rsidR="00E7253D" w:rsidRPr="00E7253D" w:rsidRDefault="00E7253D" w:rsidP="00E7253D">
      <w:pPr>
        <w:shd w:val="clear" w:color="auto" w:fill="F8F9FA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Корпус губернских присутственных мест, в котором писатель работал в 1850—1855 годах.</w:t>
      </w:r>
    </w:p>
    <w:p w:rsidR="00E7253D" w:rsidRPr="00E7253D" w:rsidRDefault="00E7253D" w:rsidP="00E7253D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наказание за</w:t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" w:tooltip="Вольнодумие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вольнодумие</w:t>
        </w:r>
      </w:hyperlink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tooltip="28 апреля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апреля</w:t>
        </w:r>
      </w:hyperlink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tooltip="1848 год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1848 года</w:t>
        </w:r>
      </w:hyperlink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</w:t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" w:tooltip="Ссылка (наказание)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выслан</w:t>
        </w:r>
      </w:hyperlink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2" w:tooltip="Киров (Кировская область)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Вятку (Киров)</w:t>
        </w:r>
      </w:hyperlink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и 3 июля определён канцелярским чиновником при</w:t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3" w:tooltip="Вятское губернское правление (страница отсутствует)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Вятском губернском правлении</w:t>
        </w:r>
      </w:hyperlink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ноябре того же года он был назначен старшим чиновником особых </w:t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поручений при</w:t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4" w:tooltip="Вятская губерния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вятском губернаторе</w:t>
        </w:r>
      </w:hyperlink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два раза занимал должность</w:t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"https://ru.wikipedia.org/wiki/%D0%9F%D1%80%D0%B0%D0%B2%D0%B8%D1%82%D0%B5%D0%BB%D1%8C" \o "Правитель" </w:instrText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правителя</w:t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губернаторской</w:t>
      </w:r>
      <w:proofErr w:type="spellEnd"/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канцелярии, а с августа 1850 года был советником</w:t>
      </w:r>
      <w:proofErr w:type="gramEnd"/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" w:anchor="Губернское_правление" w:tooltip="Губернские учреждения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губернского правления</w:t>
        </w:r>
      </w:hyperlink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службе его в Вятке сохранилось мало сведений, но, судя по записке о земельных беспорядках в</w:t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" w:tooltip="Слободской уезд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Слободском уезде</w:t>
        </w:r>
      </w:hyperlink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найденной после смерти М. Е. Салтыкова в его бумагах и подробно изложенной в «Материалах» для его биографии, он горячо принимал к сердцу свои обязанности, когда они приводили его в непосредственное соприкосновение с</w:t>
      </w:r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" w:tooltip="Народ (простонародье)" w:history="1">
        <w:r w:rsidRPr="009220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народной массой</w:t>
        </w:r>
      </w:hyperlink>
      <w:r w:rsidRPr="0092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давали ему возможность быть ей полезным.</w:t>
      </w:r>
    </w:p>
    <w:p w:rsidR="00E7253D" w:rsidRPr="00E7253D" w:rsidRDefault="00E7253D" w:rsidP="00E7253D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Провинциальную жизнь в самых тёмных её сторонах, в то время легко ускользавших от взора образованной публики, Салтыков узнал как нельзя лучше благодаря командировкам и следствиям, которые на него возлагались, — и богатый запас сделанных им наблюдений нашли себе место в «Губернских очерках». </w:t>
      </w:r>
      <w:proofErr w:type="gramStart"/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Тяжёлую скуку умственного одиночества он разгонял внеслужебными занятиями: сохранились отрывки его переводов из </w:t>
      </w:r>
      <w:hyperlink r:id="rId38" w:tooltip="Токвиль, Алексис де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А. де </w:t>
        </w:r>
        <w:proofErr w:type="spellStart"/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Токвиля</w:t>
        </w:r>
        <w:proofErr w:type="spellEnd"/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proofErr w:type="spellStart"/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begin"/>
      </w: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instrText xml:space="preserve"> HYPERLINK "https://ru.wikipedia.org/wiki/%D0%92%D0%B8%D0%B2%D1%8C%D0%B5%D0%BD_%D0%B4%D0%B5_%D0%A8%D0%B0%D1%82%D0%BE%D0%B1%D1%80%D0%B5%D0%BD,_%D0%96%D0%B0%D0%BD_%D0%91%D0%B0%D1%82%D0%B8%D1%81%D1%82" \o "Вивьен де Шатобрен, Жан Батист" </w:instrText>
      </w: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separate"/>
      </w:r>
      <w:r w:rsidRPr="00E7253D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Вивьена</w:t>
      </w: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end"/>
      </w: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</w:t>
      </w:r>
      <w:hyperlink r:id="rId39" w:tooltip="Шерюэль, Пьер Адольф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</w:t>
        </w:r>
        <w:proofErr w:type="spellEnd"/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. </w:t>
        </w:r>
        <w:proofErr w:type="spellStart"/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Шерюэля</w:t>
        </w:r>
        <w:proofErr w:type="spellEnd"/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заметки, написанные им по поводу известной книги </w:t>
      </w:r>
      <w:proofErr w:type="spellStart"/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begin"/>
      </w: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instrText xml:space="preserve"> HYPERLINK "https://ru.wikipedia.org/wiki/%D0%A7%D0%B5%D0%B7%D0%B0%D1%80%D0%B5_%D0%91%D0%B5%D0%BA%D0%BA%D0%B0%D1%80%D0%B8%D0%B0" \o "Чезаре Беккариа" </w:instrText>
      </w: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separate"/>
      </w:r>
      <w:r w:rsidRPr="00E7253D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Чезаре</w:t>
      </w:r>
      <w:proofErr w:type="spellEnd"/>
      <w:r w:rsidRPr="00E7253D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 xml:space="preserve"> </w:t>
      </w:r>
      <w:proofErr w:type="spellStart"/>
      <w:r w:rsidRPr="00E7253D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Беккариа</w:t>
      </w:r>
      <w:proofErr w:type="spellEnd"/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end"/>
      </w: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Для сестёр </w:t>
      </w:r>
      <w:proofErr w:type="spellStart"/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Болтиных</w:t>
      </w:r>
      <w:proofErr w:type="spellEnd"/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дочерей вятского вице-губернатора, из которых одна (Елизавета Аполлоновна) в 1856 году стала его женой, он составил «Краткую историю России».</w:t>
      </w:r>
      <w:proofErr w:type="gramEnd"/>
    </w:p>
    <w:p w:rsidR="00E7253D" w:rsidRDefault="00E7253D" w:rsidP="00E7253D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ноябре </w:t>
      </w:r>
      <w:hyperlink r:id="rId40" w:tooltip="1855 год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1855 года</w:t>
        </w:r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ему разрешено было, наконец, покинуть Вятку (откуда он до тех пор только один раз выезжал к себе в тверскую деревню); в феврале</w:t>
      </w:r>
      <w:hyperlink r:id="rId41" w:tooltip="1856 год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1856 года</w:t>
        </w:r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он был причислен к </w:t>
      </w:r>
      <w:hyperlink r:id="rId42" w:tooltip="Министерство внутренних дел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Министерству внутренних дел</w:t>
        </w:r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в июне того же года назначен чиновником особых поручений при министре и в августе командирован в губернии </w:t>
      </w:r>
      <w:hyperlink r:id="rId43" w:tooltip="Тверская губерния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Тверскую</w:t>
        </w:r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 </w:t>
      </w:r>
      <w:hyperlink r:id="rId44" w:tooltip="Владимирская губерния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Владимирскую</w:t>
        </w:r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для обозрения </w:t>
      </w:r>
      <w:hyperlink r:id="rId45" w:tooltip="Делопроизводство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делопроизводства</w:t>
        </w:r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губернских комитетов </w:t>
      </w:r>
      <w:hyperlink r:id="rId46" w:tooltip="Ополчение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ополчения</w:t>
        </w:r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(созванного, по случаю </w:t>
      </w:r>
      <w:hyperlink r:id="rId47" w:tooltip="Крымская война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Крымской войны</w:t>
        </w:r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в 1855 году). В его бумагах нашлась черновая записка, составленная им при исполнении этого поручения. Она удостоверяет, что так называемые дворянские губернии предстали перед Михаилом Салтыковым не в лучшем виде, чем недворянская, Вятская; злоупотреблений при снаряжении ополчения им было обнаружено множество. Несколько позже им была составлена записка об устройстве градских и земских полиций, проникнутая мало ещё распространённой тогда идеей </w:t>
      </w:r>
      <w:hyperlink r:id="rId48" w:tooltip="Децентрализация" w:history="1">
        <w:r w:rsidRPr="00E7253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децентрализации</w:t>
        </w:r>
      </w:hyperlink>
      <w:r w:rsidRPr="00E7253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весьма смело подчёркивавшая недостатки действовавших порядков.</w:t>
      </w:r>
    </w:p>
    <w:p w:rsidR="00E7253D" w:rsidRPr="00E7253D" w:rsidRDefault="00E7253D" w:rsidP="00E7253D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72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М.Е. Салтыкова-Щедрина чрезвычайно многообразно. Но среди огромного наследия сатирика едва ли не наибольшей популярностью пользуются его сказки. Форму народной сказки использовали многие писатели до Щедрина. Литературные сказки, написанные в стихах или прозе, воссоздавали мир народной поэзии, а иногда заключали в себе и сатирические элементы. Форма сказки отвечала задачам писателя, потому что она была доступна, близка простому народу, и потому, что сказке искони присущи дидактизм и сатирическая </w:t>
      </w:r>
      <w:r w:rsidRPr="00E72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направленность, сатирик обратился к этому жанру и из-за цензурных преследований. Сказки Салтыкова-Щедрина в миниатюре содержат в себе проблемы и образы всего творчества великого сатирика. Из 32 сказок 29 были написаны в последнее десятилетие его жизни (с 1882 по 1886 г.), и лишь три сказки были созданы в 1869 г.</w:t>
      </w:r>
    </w:p>
    <w:p w:rsidR="0092206E" w:rsidRDefault="0092206E" w:rsidP="00E7253D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jc w:val="center"/>
        <w:rPr>
          <w:sz w:val="28"/>
          <w:szCs w:val="28"/>
        </w:rPr>
      </w:pPr>
    </w:p>
    <w:p w:rsidR="00E7253D" w:rsidRDefault="00E7253D" w:rsidP="00E7253D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jc w:val="center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Сказка «</w:t>
      </w:r>
      <w:proofErr w:type="gramStart"/>
      <w:r>
        <w:rPr>
          <w:bCs/>
          <w:sz w:val="28"/>
          <w:szCs w:val="28"/>
          <w:shd w:val="clear" w:color="auto" w:fill="FFFFFF"/>
        </w:rPr>
        <w:t>Премудрый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писка</w:t>
      </w:r>
      <w:r w:rsidRPr="00E7253D">
        <w:rPr>
          <w:bCs/>
          <w:sz w:val="28"/>
          <w:szCs w:val="28"/>
          <w:shd w:val="clear" w:color="auto" w:fill="FFFFFF"/>
        </w:rPr>
        <w:t>рь</w:t>
      </w:r>
      <w:proofErr w:type="spellEnd"/>
    </w:p>
    <w:p w:rsidR="0092206E" w:rsidRDefault="0092206E" w:rsidP="00E7253D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jc w:val="center"/>
        <w:rPr>
          <w:sz w:val="28"/>
          <w:szCs w:val="28"/>
        </w:rPr>
      </w:pPr>
    </w:p>
    <w:p w:rsidR="00E7253D" w:rsidRPr="0092206E" w:rsidRDefault="00E7253D" w:rsidP="0092206E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202122"/>
          <w:sz w:val="28"/>
          <w:szCs w:val="28"/>
          <w:shd w:val="clear" w:color="auto" w:fill="FFFFFF"/>
        </w:rPr>
      </w:pPr>
      <w:r w:rsidRPr="0092206E">
        <w:rPr>
          <w:bCs/>
          <w:sz w:val="28"/>
          <w:szCs w:val="28"/>
          <w:shd w:val="clear" w:color="auto" w:fill="FFFFFF"/>
        </w:rPr>
        <w:t xml:space="preserve">«Премудрый </w:t>
      </w:r>
      <w:proofErr w:type="spellStart"/>
      <w:r w:rsidRPr="0092206E">
        <w:rPr>
          <w:bCs/>
          <w:sz w:val="28"/>
          <w:szCs w:val="28"/>
          <w:shd w:val="clear" w:color="auto" w:fill="FFFFFF"/>
        </w:rPr>
        <w:t>пискарь</w:t>
      </w:r>
      <w:proofErr w:type="spellEnd"/>
      <w:r w:rsidRPr="0092206E">
        <w:rPr>
          <w:bCs/>
          <w:sz w:val="28"/>
          <w:szCs w:val="28"/>
          <w:shd w:val="clear" w:color="auto" w:fill="FFFFFF"/>
        </w:rPr>
        <w:t>»</w:t>
      </w:r>
      <w:r w:rsidRPr="0092206E">
        <w:rPr>
          <w:rStyle w:val="apple-converted-space"/>
          <w:sz w:val="28"/>
          <w:szCs w:val="28"/>
          <w:shd w:val="clear" w:color="auto" w:fill="FFFFFF"/>
        </w:rPr>
        <w:t> </w:t>
      </w:r>
      <w:r w:rsidRPr="0092206E">
        <w:rPr>
          <w:sz w:val="28"/>
          <w:szCs w:val="28"/>
          <w:shd w:val="clear" w:color="auto" w:fill="FFFFFF"/>
        </w:rPr>
        <w:t>(в некоторых современных детских изданиях — «</w:t>
      </w:r>
      <w:r w:rsidRPr="0092206E">
        <w:rPr>
          <w:bCs/>
          <w:sz w:val="28"/>
          <w:szCs w:val="28"/>
          <w:shd w:val="clear" w:color="auto" w:fill="FFFFFF"/>
        </w:rPr>
        <w:t>Премудрый пескарь</w:t>
      </w:r>
      <w:r w:rsidRPr="0092206E">
        <w:rPr>
          <w:sz w:val="28"/>
          <w:szCs w:val="28"/>
          <w:shd w:val="clear" w:color="auto" w:fill="FFFFFF"/>
        </w:rPr>
        <w:t>») — сатирическая сказка из цикла «Сказки для детей изрядного возраста»</w:t>
      </w:r>
      <w:r w:rsidRPr="0092206E">
        <w:rPr>
          <w:rStyle w:val="apple-converted-space"/>
          <w:sz w:val="28"/>
          <w:szCs w:val="28"/>
          <w:shd w:val="clear" w:color="auto" w:fill="FFFFFF"/>
        </w:rPr>
        <w:t> </w:t>
      </w:r>
      <w:hyperlink r:id="rId49" w:tooltip="Салтыков-Щедрин, Михаил Евграфович" w:history="1">
        <w:r w:rsidRPr="0092206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Михаила Салтыкова-Щедрина</w:t>
        </w:r>
      </w:hyperlink>
      <w:r w:rsidRPr="0092206E">
        <w:rPr>
          <w:sz w:val="28"/>
          <w:szCs w:val="28"/>
          <w:shd w:val="clear" w:color="auto" w:fill="FFFFFF"/>
        </w:rPr>
        <w:t>, вышедшая в</w:t>
      </w:r>
      <w:r w:rsidRPr="0092206E">
        <w:rPr>
          <w:rStyle w:val="apple-converted-space"/>
          <w:sz w:val="28"/>
          <w:szCs w:val="28"/>
          <w:shd w:val="clear" w:color="auto" w:fill="FFFFFF"/>
        </w:rPr>
        <w:t> </w:t>
      </w:r>
      <w:hyperlink r:id="rId50" w:tooltip="1883 год в литературе" w:history="1">
        <w:r w:rsidRPr="0092206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1883 году</w:t>
        </w:r>
      </w:hyperlink>
      <w:r w:rsidRPr="0092206E">
        <w:rPr>
          <w:color w:val="202122"/>
          <w:sz w:val="28"/>
          <w:szCs w:val="28"/>
          <w:shd w:val="clear" w:color="auto" w:fill="FFFFFF"/>
        </w:rPr>
        <w:t>.</w:t>
      </w:r>
    </w:p>
    <w:p w:rsidR="0092206E" w:rsidRPr="0092206E" w:rsidRDefault="0092206E" w:rsidP="0092206E">
      <w:pPr>
        <w:pStyle w:val="a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206E">
        <w:rPr>
          <w:sz w:val="28"/>
          <w:szCs w:val="28"/>
        </w:rPr>
        <w:t>История создания публикации</w:t>
      </w:r>
    </w:p>
    <w:p w:rsidR="0092206E" w:rsidRDefault="0092206E" w:rsidP="0092206E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  <w:vertAlign w:val="superscript"/>
        </w:rPr>
      </w:pPr>
      <w:proofErr w:type="gramStart"/>
      <w:r w:rsidRPr="0092206E">
        <w:rPr>
          <w:color w:val="202122"/>
          <w:sz w:val="28"/>
          <w:szCs w:val="28"/>
          <w:shd w:val="clear" w:color="auto" w:fill="FFFFFF"/>
        </w:rPr>
        <w:t>Написана</w:t>
      </w:r>
      <w:proofErr w:type="gramEnd"/>
      <w:r w:rsidRPr="0092206E">
        <w:rPr>
          <w:color w:val="202122"/>
          <w:sz w:val="28"/>
          <w:szCs w:val="28"/>
          <w:shd w:val="clear" w:color="auto" w:fill="FFFFFF"/>
        </w:rPr>
        <w:t xml:space="preserve"> в декабре 1882 — первой половине января 1883 года. Впервые</w:t>
      </w:r>
      <w:r w:rsidRPr="0092206E">
        <w:rPr>
          <w:sz w:val="28"/>
          <w:szCs w:val="28"/>
        </w:rPr>
        <w:t xml:space="preserve"> опубликована в сентябре 1883 года в № 55 эмигрантской газеты «Общее дело» (Женева), с. 2—4, вместе со сказками «Самоотверженный заяц» и «Бедный волк», под редакционной рубрикой «Сказки для детей изрядного возраста», без подписи. В России впервые — в журнале «</w:t>
      </w:r>
      <w:hyperlink r:id="rId51" w:tooltip="Отечественные записки" w:history="1">
        <w:r w:rsidRPr="0092206E">
          <w:rPr>
            <w:rStyle w:val="a3"/>
            <w:color w:val="auto"/>
            <w:sz w:val="28"/>
            <w:szCs w:val="28"/>
            <w:u w:val="none"/>
          </w:rPr>
          <w:t>Отечественные записки</w:t>
        </w:r>
      </w:hyperlink>
      <w:r w:rsidRPr="0092206E">
        <w:rPr>
          <w:sz w:val="28"/>
          <w:szCs w:val="28"/>
        </w:rPr>
        <w:t>» № 1, 1884, с. 275—280 (16 января). Как книжное издание — в публикации вольной гектографии «Общественная польза», под общим заглавием «Сказки» и под подписью Н. Щедрин. Женевское издание в течение 1883 года (до публикации сказок в «Отечественных записках») в разных форматах выпускалось восемь раз (шесть раз с указанием даты выпуска и два раза без указания). Издание распространялось участниками «</w:t>
      </w:r>
      <w:hyperlink r:id="rId52" w:tooltip="Народная воля" w:history="1">
        <w:r w:rsidRPr="0092206E">
          <w:rPr>
            <w:rStyle w:val="a3"/>
            <w:color w:val="auto"/>
            <w:sz w:val="28"/>
            <w:szCs w:val="28"/>
            <w:u w:val="none"/>
          </w:rPr>
          <w:t>Народной воли</w:t>
        </w:r>
      </w:hyperlink>
      <w:r w:rsidRPr="0092206E">
        <w:rPr>
          <w:sz w:val="28"/>
          <w:szCs w:val="28"/>
        </w:rPr>
        <w:t>», о чём свидетельствует печать на ряде сохранившихся экземпляров («Книжная агентура Народной воли»). Одно из изданий сборника с обозначением даты выпуска в отличие от всех других содержит только одну сказку — «</w:t>
      </w:r>
      <w:proofErr w:type="gramStart"/>
      <w:r w:rsidRPr="0092206E">
        <w:rPr>
          <w:sz w:val="28"/>
          <w:szCs w:val="28"/>
        </w:rPr>
        <w:t>Премудрый</w:t>
      </w:r>
      <w:proofErr w:type="gramEnd"/>
      <w:r w:rsidRPr="0092206E">
        <w:rPr>
          <w:sz w:val="28"/>
          <w:szCs w:val="28"/>
        </w:rPr>
        <w:t xml:space="preserve"> </w:t>
      </w:r>
      <w:proofErr w:type="spellStart"/>
      <w:r w:rsidRPr="0092206E">
        <w:rPr>
          <w:sz w:val="28"/>
          <w:szCs w:val="28"/>
        </w:rPr>
        <w:t>пискарь</w:t>
      </w:r>
      <w:proofErr w:type="spellEnd"/>
      <w:r w:rsidRPr="0092206E">
        <w:rPr>
          <w:sz w:val="28"/>
          <w:szCs w:val="28"/>
        </w:rPr>
        <w:t>».</w:t>
      </w:r>
      <w:hyperlink r:id="rId53" w:anchor="cite_note-pss_tom16-2" w:history="1">
        <w:r w:rsidRPr="0092206E">
          <w:rPr>
            <w:rStyle w:val="a3"/>
            <w:color w:val="auto"/>
            <w:sz w:val="28"/>
            <w:szCs w:val="28"/>
            <w:u w:val="none"/>
            <w:vertAlign w:val="superscript"/>
          </w:rPr>
          <w:t>[2]</w:t>
        </w:r>
      </w:hyperlink>
    </w:p>
    <w:p w:rsidR="0092206E" w:rsidRDefault="0092206E" w:rsidP="0092206E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Сюжет:</w:t>
      </w:r>
    </w:p>
    <w:p w:rsidR="0092206E" w:rsidRPr="0092206E" w:rsidRDefault="0092206E" w:rsidP="0092206E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92206E">
        <w:rPr>
          <w:sz w:val="28"/>
          <w:szCs w:val="28"/>
        </w:rPr>
        <w:t>В реке живёт</w:t>
      </w:r>
      <w:r w:rsidRPr="0092206E">
        <w:rPr>
          <w:rStyle w:val="apple-converted-space"/>
          <w:sz w:val="28"/>
          <w:szCs w:val="28"/>
        </w:rPr>
        <w:t> </w:t>
      </w:r>
      <w:proofErr w:type="spellStart"/>
      <w:r w:rsidRPr="0092206E">
        <w:rPr>
          <w:sz w:val="28"/>
          <w:szCs w:val="28"/>
        </w:rPr>
        <w:fldChar w:fldCharType="begin"/>
      </w:r>
      <w:r w:rsidRPr="0092206E">
        <w:rPr>
          <w:sz w:val="28"/>
          <w:szCs w:val="28"/>
        </w:rPr>
        <w:instrText xml:space="preserve"> HYPERLINK "https://ru.wikipedia.org/wiki/%D0%9E%D0%B1%D1%8B%D0%BA%D0%BD%D0%BE%D0%B2%D0%B5%D0%BD%D0%BD%D1%8B%D0%B9_%D0%BF%D0%B5%D1%81%D0%BA%D0%B0%D1%80%D1%8C" \o "Обыкновенный пескарь" </w:instrText>
      </w:r>
      <w:r w:rsidRPr="0092206E">
        <w:rPr>
          <w:sz w:val="28"/>
          <w:szCs w:val="28"/>
        </w:rPr>
        <w:fldChar w:fldCharType="separate"/>
      </w:r>
      <w:r w:rsidRPr="0092206E">
        <w:rPr>
          <w:rStyle w:val="a3"/>
          <w:color w:val="auto"/>
          <w:sz w:val="28"/>
          <w:szCs w:val="28"/>
          <w:u w:val="none"/>
        </w:rPr>
        <w:t>пискарь</w:t>
      </w:r>
      <w:proofErr w:type="spellEnd"/>
      <w:r w:rsidRPr="0092206E">
        <w:rPr>
          <w:sz w:val="28"/>
          <w:szCs w:val="28"/>
        </w:rPr>
        <w:fldChar w:fldCharType="end"/>
      </w:r>
      <w:r w:rsidRPr="0092206E">
        <w:rPr>
          <w:sz w:val="28"/>
          <w:szCs w:val="28"/>
        </w:rPr>
        <w:t>. Его родители прожили</w:t>
      </w:r>
      <w:r w:rsidRPr="0092206E">
        <w:rPr>
          <w:rStyle w:val="apple-converted-space"/>
          <w:sz w:val="28"/>
          <w:szCs w:val="28"/>
        </w:rPr>
        <w:t> </w:t>
      </w:r>
      <w:hyperlink r:id="rId54" w:tooltip="Иаред" w:history="1">
        <w:r w:rsidRPr="0092206E">
          <w:rPr>
            <w:rStyle w:val="a3"/>
            <w:color w:val="auto"/>
            <w:sz w:val="28"/>
            <w:szCs w:val="28"/>
            <w:u w:val="none"/>
          </w:rPr>
          <w:t>аредовы веки</w:t>
        </w:r>
      </w:hyperlink>
      <w:r w:rsidRPr="0092206E">
        <w:rPr>
          <w:rStyle w:val="apple-converted-space"/>
          <w:sz w:val="28"/>
          <w:szCs w:val="28"/>
        </w:rPr>
        <w:t> </w:t>
      </w:r>
      <w:r w:rsidRPr="0092206E">
        <w:rPr>
          <w:sz w:val="28"/>
          <w:szCs w:val="28"/>
        </w:rPr>
        <w:t>и умерли своей смертью, хотя его отец сам чуть было не попал в</w:t>
      </w:r>
      <w:r w:rsidRPr="0092206E">
        <w:rPr>
          <w:rStyle w:val="apple-converted-space"/>
          <w:sz w:val="28"/>
          <w:szCs w:val="28"/>
        </w:rPr>
        <w:t> </w:t>
      </w:r>
      <w:hyperlink r:id="rId55" w:tooltip="Уха" w:history="1">
        <w:r w:rsidRPr="0092206E">
          <w:rPr>
            <w:rStyle w:val="a3"/>
            <w:color w:val="auto"/>
            <w:sz w:val="28"/>
            <w:szCs w:val="28"/>
            <w:u w:val="none"/>
          </w:rPr>
          <w:t>уху</w:t>
        </w:r>
      </w:hyperlink>
      <w:r w:rsidRPr="0092206E">
        <w:rPr>
          <w:sz w:val="28"/>
          <w:szCs w:val="28"/>
        </w:rPr>
        <w:t xml:space="preserve">. Перед смертью отец дал ему наставление, чтобы тот всегда был осторожен (ведь всюду опасность), а более всего предостерегал от удочки: «Пуще всего берегись уды! — говорил он, — потому что хоть и глупейший это снаряд, да ведь с нами, </w:t>
      </w:r>
      <w:proofErr w:type="spellStart"/>
      <w:r w:rsidRPr="0092206E">
        <w:rPr>
          <w:sz w:val="28"/>
          <w:szCs w:val="28"/>
        </w:rPr>
        <w:t>пискарями</w:t>
      </w:r>
      <w:proofErr w:type="spellEnd"/>
      <w:r w:rsidRPr="0092206E">
        <w:rPr>
          <w:sz w:val="28"/>
          <w:szCs w:val="28"/>
        </w:rPr>
        <w:t>, что глупее, то вернее». Пескарь, поняв, что кругом его окружает смертельная опасность: «кругом, в воде, всё большие рыбы плавают, а он всех меньше; всякая рыба его заглотать может, а он никого заглотать не может. &lt;…&gt; Рак может его клешней пополам перерезать,</w:t>
      </w:r>
      <w:r w:rsidRPr="0092206E">
        <w:rPr>
          <w:rStyle w:val="apple-converted-space"/>
          <w:sz w:val="28"/>
          <w:szCs w:val="28"/>
        </w:rPr>
        <w:t> </w:t>
      </w:r>
      <w:hyperlink r:id="rId56" w:tooltip="Дафнии" w:history="1">
        <w:r w:rsidRPr="0092206E">
          <w:rPr>
            <w:rStyle w:val="a3"/>
            <w:color w:val="auto"/>
            <w:sz w:val="28"/>
            <w:szCs w:val="28"/>
            <w:u w:val="none"/>
          </w:rPr>
          <w:t>водяная блоха</w:t>
        </w:r>
      </w:hyperlink>
      <w:r w:rsidRPr="0092206E">
        <w:rPr>
          <w:sz w:val="28"/>
          <w:szCs w:val="28"/>
        </w:rPr>
        <w:t> — в хребет впиться и до смерти замучить», решает вырыть себе маленькую нору, чтобы никто, кроме него, не мог там поместиться, и никогда не выходит из норы днём, а ночью, когда все спят, ненадолго вылезает из неё, чтобы выполнить ночной</w:t>
      </w:r>
      <w:r w:rsidR="00370186">
        <w:rPr>
          <w:sz w:val="28"/>
          <w:szCs w:val="28"/>
        </w:rPr>
        <w:t xml:space="preserve"> </w:t>
      </w:r>
      <w:hyperlink r:id="rId57" w:tooltip="wikt:моцион" w:history="1">
        <w:r w:rsidRPr="0092206E">
          <w:rPr>
            <w:rStyle w:val="a3"/>
            <w:color w:val="auto"/>
            <w:sz w:val="28"/>
            <w:szCs w:val="28"/>
            <w:u w:val="none"/>
          </w:rPr>
          <w:t>моцион</w:t>
        </w:r>
      </w:hyperlink>
      <w:r w:rsidRPr="0092206E">
        <w:rPr>
          <w:sz w:val="28"/>
          <w:szCs w:val="28"/>
        </w:rPr>
        <w:t>.</w:t>
      </w:r>
    </w:p>
    <w:p w:rsidR="0092206E" w:rsidRPr="0092206E" w:rsidRDefault="0092206E" w:rsidP="0092206E">
      <w:pPr>
        <w:pStyle w:val="a4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92206E">
        <w:rPr>
          <w:sz w:val="28"/>
          <w:szCs w:val="28"/>
        </w:rPr>
        <w:lastRenderedPageBreak/>
        <w:t xml:space="preserve">Так проходит сто лет. Пескарь всего боится и не вылезает из норы. Пескарь уже больной, старый, почти слепой, но рад тому, что своей смертью умирает так же, как умерли его мать и отец. И тут его начинают мучить сомнения, так как за всю свою жизнь он так и не обзавёлся с семьёй, ни с кем не общался: «Вся жизнь мгновенно перед ним пронеслась. </w:t>
      </w:r>
      <w:proofErr w:type="gramStart"/>
      <w:r w:rsidRPr="0092206E">
        <w:rPr>
          <w:sz w:val="28"/>
          <w:szCs w:val="28"/>
        </w:rPr>
        <w:t>Какие были у него радости? кого он утешил? кому добрый совет подал? кому доброе слово сказал? кого приютил, обогрел, защитил? кто слышал о нём? кто об его существовании вспомнит?».</w:t>
      </w:r>
      <w:proofErr w:type="gramEnd"/>
      <w:r w:rsidRPr="0092206E">
        <w:rPr>
          <w:sz w:val="28"/>
          <w:szCs w:val="28"/>
        </w:rPr>
        <w:t xml:space="preserve"> В полузабытьи он видит былые честолюбивые сны, будто выиграл он двести тысяч</w:t>
      </w:r>
      <w:r w:rsidRPr="0092206E">
        <w:rPr>
          <w:rStyle w:val="apple-converted-space"/>
          <w:sz w:val="28"/>
          <w:szCs w:val="28"/>
        </w:rPr>
        <w:t> </w:t>
      </w:r>
      <w:hyperlink r:id="rId58" w:tooltip="Серебряный рубль" w:history="1">
        <w:r w:rsidRPr="0092206E">
          <w:rPr>
            <w:rStyle w:val="a3"/>
            <w:color w:val="auto"/>
            <w:sz w:val="28"/>
            <w:szCs w:val="28"/>
            <w:u w:val="none"/>
          </w:rPr>
          <w:t>рублей</w:t>
        </w:r>
      </w:hyperlink>
      <w:r w:rsidRPr="0092206E">
        <w:rPr>
          <w:rStyle w:val="apple-converted-space"/>
          <w:sz w:val="28"/>
          <w:szCs w:val="28"/>
        </w:rPr>
        <w:t> </w:t>
      </w:r>
      <w:r w:rsidRPr="0092206E">
        <w:rPr>
          <w:sz w:val="28"/>
          <w:szCs w:val="28"/>
        </w:rPr>
        <w:t>и сам</w:t>
      </w:r>
      <w:r w:rsidRPr="0092206E">
        <w:rPr>
          <w:rStyle w:val="apple-converted-space"/>
          <w:sz w:val="28"/>
          <w:szCs w:val="28"/>
        </w:rPr>
        <w:t> </w:t>
      </w:r>
      <w:hyperlink r:id="rId59" w:tooltip="Щука" w:history="1">
        <w:r w:rsidRPr="0092206E">
          <w:rPr>
            <w:rStyle w:val="a3"/>
            <w:color w:val="auto"/>
            <w:sz w:val="28"/>
            <w:szCs w:val="28"/>
            <w:u w:val="none"/>
          </w:rPr>
          <w:t>щук</w:t>
        </w:r>
      </w:hyperlink>
      <w:r w:rsidRPr="0092206E">
        <w:rPr>
          <w:rStyle w:val="apple-converted-space"/>
          <w:sz w:val="28"/>
          <w:szCs w:val="28"/>
        </w:rPr>
        <w:t> </w:t>
      </w:r>
      <w:r w:rsidRPr="0092206E">
        <w:rPr>
          <w:sz w:val="28"/>
          <w:szCs w:val="28"/>
        </w:rPr>
        <w:t>глотает. Засыпая, пескарь забывается, его рыло вылезает из норы, и после этого пескарь непонятным образом исчезает. Заканчивается сказка предположением:</w:t>
      </w:r>
    </w:p>
    <w:p w:rsidR="0092206E" w:rsidRDefault="0092206E" w:rsidP="0092206E">
      <w:pPr>
        <w:pStyle w:val="a4"/>
        <w:shd w:val="clear" w:color="auto" w:fill="F8F9FA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92206E">
        <w:rPr>
          <w:sz w:val="28"/>
          <w:szCs w:val="28"/>
        </w:rPr>
        <w:t xml:space="preserve">Что тут случилось — щука ли его заглотала, рак ли клешней перешиб, или сам он своею смертью умер и всплыл на поверхность, — свидетелей этому делу не было. Скорее всего — сам умер, потому </w:t>
      </w:r>
      <w:proofErr w:type="gramStart"/>
      <w:r w:rsidRPr="0092206E">
        <w:rPr>
          <w:sz w:val="28"/>
          <w:szCs w:val="28"/>
        </w:rPr>
        <w:t>что</w:t>
      </w:r>
      <w:proofErr w:type="gramEnd"/>
      <w:r w:rsidRPr="0092206E">
        <w:rPr>
          <w:sz w:val="28"/>
          <w:szCs w:val="28"/>
        </w:rPr>
        <w:t xml:space="preserve"> какая сласть щуке глотать хворого, умирающего </w:t>
      </w:r>
      <w:proofErr w:type="spellStart"/>
      <w:r w:rsidRPr="0092206E">
        <w:rPr>
          <w:sz w:val="28"/>
          <w:szCs w:val="28"/>
        </w:rPr>
        <w:t>пискаря</w:t>
      </w:r>
      <w:proofErr w:type="spellEnd"/>
      <w:r w:rsidRPr="0092206E">
        <w:rPr>
          <w:sz w:val="28"/>
          <w:szCs w:val="28"/>
        </w:rPr>
        <w:t>, да к тому же еще и</w:t>
      </w:r>
      <w:r w:rsidRPr="0092206E">
        <w:rPr>
          <w:rStyle w:val="apple-converted-space"/>
          <w:sz w:val="28"/>
          <w:szCs w:val="28"/>
        </w:rPr>
        <w:t> </w:t>
      </w:r>
      <w:r w:rsidRPr="0092206E">
        <w:rPr>
          <w:i/>
          <w:iCs/>
          <w:sz w:val="28"/>
          <w:szCs w:val="28"/>
        </w:rPr>
        <w:t>премудрого</w:t>
      </w:r>
      <w:r w:rsidRPr="0092206E">
        <w:rPr>
          <w:sz w:val="28"/>
          <w:szCs w:val="28"/>
        </w:rPr>
        <w:t>?</w:t>
      </w:r>
    </w:p>
    <w:p w:rsidR="00370186" w:rsidRDefault="00370186" w:rsidP="0092206E">
      <w:pPr>
        <w:pStyle w:val="a4"/>
        <w:shd w:val="clear" w:color="auto" w:fill="F8F9FA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370186" w:rsidRDefault="00370186" w:rsidP="00370186">
      <w:pPr>
        <w:pStyle w:val="a4"/>
        <w:numPr>
          <w:ilvl w:val="0"/>
          <w:numId w:val="1"/>
        </w:numPr>
        <w:shd w:val="clear" w:color="auto" w:fill="F8F9FA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понимаете смысл заглавия сказки «Премудрый </w:t>
      </w:r>
      <w:proofErr w:type="spellStart"/>
      <w:r>
        <w:rPr>
          <w:sz w:val="28"/>
          <w:szCs w:val="28"/>
        </w:rPr>
        <w:t>пискарь</w:t>
      </w:r>
      <w:proofErr w:type="spellEnd"/>
      <w:r>
        <w:rPr>
          <w:sz w:val="28"/>
          <w:szCs w:val="28"/>
        </w:rPr>
        <w:t>»? что означает эпитет «премудрый»?</w:t>
      </w:r>
    </w:p>
    <w:p w:rsidR="00370186" w:rsidRDefault="00370186" w:rsidP="00370186">
      <w:pPr>
        <w:pStyle w:val="a4"/>
        <w:numPr>
          <w:ilvl w:val="0"/>
          <w:numId w:val="1"/>
        </w:numPr>
        <w:shd w:val="clear" w:color="auto" w:fill="F8F9FA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советы дает своему сыну </w:t>
      </w:r>
      <w:proofErr w:type="gramStart"/>
      <w:r>
        <w:rPr>
          <w:sz w:val="28"/>
          <w:szCs w:val="28"/>
        </w:rPr>
        <w:t>старый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пискарь</w:t>
      </w:r>
      <w:proofErr w:type="spellEnd"/>
      <w:r>
        <w:rPr>
          <w:sz w:val="28"/>
          <w:szCs w:val="28"/>
        </w:rPr>
        <w:t>?</w:t>
      </w:r>
    </w:p>
    <w:p w:rsidR="00370186" w:rsidRDefault="00370186" w:rsidP="00370186">
      <w:pPr>
        <w:pStyle w:val="a4"/>
        <w:numPr>
          <w:ilvl w:val="0"/>
          <w:numId w:val="1"/>
        </w:numPr>
        <w:shd w:val="clear" w:color="auto" w:fill="F8F9FA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жизненная позиция </w:t>
      </w:r>
      <w:proofErr w:type="spellStart"/>
      <w:r>
        <w:rPr>
          <w:sz w:val="28"/>
          <w:szCs w:val="28"/>
        </w:rPr>
        <w:t>пискаря</w:t>
      </w:r>
      <w:proofErr w:type="spellEnd"/>
      <w:r>
        <w:rPr>
          <w:sz w:val="28"/>
          <w:szCs w:val="28"/>
        </w:rPr>
        <w:t>?</w:t>
      </w:r>
    </w:p>
    <w:p w:rsidR="00370186" w:rsidRDefault="00370186" w:rsidP="00370186">
      <w:pPr>
        <w:pStyle w:val="a4"/>
        <w:numPr>
          <w:ilvl w:val="0"/>
          <w:numId w:val="1"/>
        </w:numPr>
        <w:shd w:val="clear" w:color="auto" w:fill="F8F9FA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 жизни </w:t>
      </w:r>
      <w:proofErr w:type="spellStart"/>
      <w:r>
        <w:rPr>
          <w:sz w:val="28"/>
          <w:szCs w:val="28"/>
        </w:rPr>
        <w:t>пискаря</w:t>
      </w:r>
      <w:proofErr w:type="spellEnd"/>
      <w:r>
        <w:rPr>
          <w:sz w:val="28"/>
          <w:szCs w:val="28"/>
        </w:rPr>
        <w:t>. Что за мысли «посещают» его перед смертью?</w:t>
      </w:r>
    </w:p>
    <w:p w:rsidR="00370186" w:rsidRPr="0092206E" w:rsidRDefault="00370186" w:rsidP="00370186">
      <w:pPr>
        <w:pStyle w:val="a4"/>
        <w:numPr>
          <w:ilvl w:val="0"/>
          <w:numId w:val="1"/>
        </w:numPr>
        <w:shd w:val="clear" w:color="auto" w:fill="F8F9FA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Почему, на ваш взгляд, сатирик прибегает к иносказанию и изображает не человека, а рыбу, наделенную обывательскими чертами?</w:t>
      </w:r>
    </w:p>
    <w:p w:rsidR="0092206E" w:rsidRPr="00E7253D" w:rsidRDefault="0092206E" w:rsidP="0092206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7253D" w:rsidRDefault="00E7253D" w:rsidP="00E7253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53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92206E">
        <w:rPr>
          <w:rFonts w:ascii="Times New Roman" w:hAnsi="Times New Roman" w:cs="Times New Roman"/>
          <w:sz w:val="28"/>
          <w:szCs w:val="28"/>
        </w:rPr>
        <w:t xml:space="preserve"> прочитать другие сказки: «Медведь на воеводстве», «Вяленая вобла», «</w:t>
      </w:r>
      <w:proofErr w:type="gramStart"/>
      <w:r w:rsidR="0092206E">
        <w:rPr>
          <w:rFonts w:ascii="Times New Roman" w:hAnsi="Times New Roman" w:cs="Times New Roman"/>
          <w:sz w:val="28"/>
          <w:szCs w:val="28"/>
        </w:rPr>
        <w:t>Коняга</w:t>
      </w:r>
      <w:proofErr w:type="gramEnd"/>
      <w:r w:rsidR="0092206E">
        <w:rPr>
          <w:rFonts w:ascii="Times New Roman" w:hAnsi="Times New Roman" w:cs="Times New Roman"/>
          <w:sz w:val="28"/>
          <w:szCs w:val="28"/>
        </w:rPr>
        <w:t>»</w:t>
      </w:r>
    </w:p>
    <w:p w:rsidR="00370186" w:rsidRPr="00E7253D" w:rsidRDefault="00370186" w:rsidP="0037018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370186" w:rsidRPr="00E7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B4D38"/>
    <w:multiLevelType w:val="hybridMultilevel"/>
    <w:tmpl w:val="30407B7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3D"/>
    <w:rsid w:val="00370186"/>
    <w:rsid w:val="0092206E"/>
    <w:rsid w:val="00E7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2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53D"/>
  </w:style>
  <w:style w:type="character" w:styleId="a3">
    <w:name w:val="Hyperlink"/>
    <w:basedOn w:val="a0"/>
    <w:uiPriority w:val="99"/>
    <w:semiHidden/>
    <w:unhideWhenUsed/>
    <w:rsid w:val="00E725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5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7253D"/>
  </w:style>
  <w:style w:type="character" w:customStyle="1" w:styleId="mw-editsection">
    <w:name w:val="mw-editsection"/>
    <w:basedOn w:val="a0"/>
    <w:rsid w:val="00E7253D"/>
  </w:style>
  <w:style w:type="character" w:customStyle="1" w:styleId="mw-editsection-bracket">
    <w:name w:val="mw-editsection-bracket"/>
    <w:basedOn w:val="a0"/>
    <w:rsid w:val="00E7253D"/>
  </w:style>
  <w:style w:type="character" w:customStyle="1" w:styleId="mw-editsection-divider">
    <w:name w:val="mw-editsection-divider"/>
    <w:basedOn w:val="a0"/>
    <w:rsid w:val="00E7253D"/>
  </w:style>
  <w:style w:type="character" w:customStyle="1" w:styleId="20">
    <w:name w:val="Заголовок 2 Знак"/>
    <w:basedOn w:val="a0"/>
    <w:link w:val="2"/>
    <w:uiPriority w:val="9"/>
    <w:semiHidden/>
    <w:rsid w:val="0092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685">
          <w:blockQuote w:val="1"/>
          <w:marLeft w:val="77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7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1%82%D0%B5%D1%87%D0%B5%D1%81%D1%82%D0%B2%D0%B5%D0%BD%D0%BD%D1%8B%D0%B5_%D0%B7%D0%B0%D0%BF%D0%B8%D1%81%D0%BA%D0%B8" TargetMode="External"/><Relationship Id="rId18" Type="http://schemas.openxmlformats.org/officeDocument/2006/relationships/hyperlink" Target="https://ru.wikipedia.org/wiki/%D0%91%D0%B8%D0%B1%D0%BB%D0%B8%D0%BE%D1%82%D0%B5%D0%BA%D0%B0_%D0%B4%D0%BB%D1%8F_%D1%87%D1%82%D0%B5%D0%BD%D0%B8%D1%8F_(%D0%B6%D1%83%D1%80%D0%BD%D0%B0%D0%BB)" TargetMode="External"/><Relationship Id="rId26" Type="http://schemas.openxmlformats.org/officeDocument/2006/relationships/hyperlink" Target="https://ru.wikipedia.org/wiki/1847" TargetMode="External"/><Relationship Id="rId39" Type="http://schemas.openxmlformats.org/officeDocument/2006/relationships/hyperlink" Target="https://ru.wikipedia.org/wiki/%D0%A8%D0%B5%D1%80%D1%8E%D1%8D%D0%BB%D1%8C,_%D0%9F%D1%8C%D0%B5%D1%80_%D0%90%D0%B4%D0%BE%D0%BB%D1%8C%D1%84" TargetMode="External"/><Relationship Id="rId21" Type="http://schemas.openxmlformats.org/officeDocument/2006/relationships/hyperlink" Target="https://ru.wikipedia.org/wiki/%D0%9C%D0%B5%D0%BB%D0%B0%D0%BD%D1%85%D0%BE%D0%BB%D0%B8%D1%8F" TargetMode="External"/><Relationship Id="rId34" Type="http://schemas.openxmlformats.org/officeDocument/2006/relationships/hyperlink" Target="https://ru.wikipedia.org/wiki/%D0%92%D1%8F%D1%82%D1%81%D0%BA%D0%B0%D1%8F_%D0%B3%D1%83%D0%B1%D0%B5%D1%80%D0%BD%D0%B8%D1%8F" TargetMode="External"/><Relationship Id="rId42" Type="http://schemas.openxmlformats.org/officeDocument/2006/relationships/hyperlink" Target="https://ru.wikipedia.org/wiki/%D0%9C%D0%B8%D0%BD%D0%B8%D1%81%D1%82%D0%B5%D1%80%D1%81%D1%82%D0%B2%D0%BE_%D0%B2%D0%BD%D1%83%D1%82%D1%80%D0%B5%D0%BD%D0%BD%D0%B8%D1%85_%D0%B4%D0%B5%D0%BB" TargetMode="External"/><Relationship Id="rId47" Type="http://schemas.openxmlformats.org/officeDocument/2006/relationships/hyperlink" Target="https://ru.wikipedia.org/wiki/%D0%9A%D1%80%D1%8B%D0%BC%D1%81%D0%BA%D0%B0%D1%8F_%D0%B2%D0%BE%D0%B9%D0%BD%D0%B0" TargetMode="External"/><Relationship Id="rId50" Type="http://schemas.openxmlformats.org/officeDocument/2006/relationships/hyperlink" Target="https://ru.wikipedia.org/wiki/1883_%D0%B3%D0%BE%D0%B4_%D0%B2_%D0%BB%D0%B8%D1%82%D0%B5%D1%80%D0%B0%D1%82%D1%83%D1%80%D0%B5" TargetMode="External"/><Relationship Id="rId55" Type="http://schemas.openxmlformats.org/officeDocument/2006/relationships/hyperlink" Target="https://ru.wikipedia.org/wiki/%D0%A3%D1%85%D0%B0" TargetMode="External"/><Relationship Id="rId7" Type="http://schemas.openxmlformats.org/officeDocument/2006/relationships/hyperlink" Target="https://ru.wikipedia.org/wiki/1826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8%D1%86%D0%B5-%D0%B3%D1%83%D0%B1%D0%B5%D1%80%D0%BD%D0%B0%D1%82%D0%BE%D1%80" TargetMode="External"/><Relationship Id="rId20" Type="http://schemas.openxmlformats.org/officeDocument/2006/relationships/hyperlink" Target="https://ru.wikipedia.org/wiki/%D0%9F%D0%BB%D0%B5%D1%82%D0%BD%D1%91%D0%B2,_%D0%9F%D1%91%D1%82%D1%80_%D0%90%D0%BB%D0%B5%D0%BA%D1%81%D0%B0%D0%BD%D0%B4%D1%80%D0%BE%D0%B2%D0%B8%D1%87" TargetMode="External"/><Relationship Id="rId29" Type="http://schemas.openxmlformats.org/officeDocument/2006/relationships/hyperlink" Target="https://ru.wikipedia.org/wiki/28_%D0%B0%D0%BF%D1%80%D0%B5%D0%BB%D1%8F" TargetMode="External"/><Relationship Id="rId41" Type="http://schemas.openxmlformats.org/officeDocument/2006/relationships/hyperlink" Target="https://ru.wikipedia.org/wiki/1856_%D0%B3%D0%BE%D0%B4" TargetMode="External"/><Relationship Id="rId54" Type="http://schemas.openxmlformats.org/officeDocument/2006/relationships/hyperlink" Target="https://ru.wikipedia.org/wiki/%D0%98%D0%B0%D1%80%D0%B5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7_%D1%8F%D0%BD%D0%B2%D0%B0%D1%80%D1%8F" TargetMode="External"/><Relationship Id="rId11" Type="http://schemas.openxmlformats.org/officeDocument/2006/relationships/hyperlink" Target="https://ru.wikipedia.org/wiki/%D0%9F%D0%B8%D1%81%D0%B0%D1%82%D0%B5%D0%BB%D1%8C" TargetMode="External"/><Relationship Id="rId24" Type="http://schemas.openxmlformats.org/officeDocument/2006/relationships/hyperlink" Target="https://ru.wikipedia.org/wiki/%D0%91%D0%B8%D0%B1%D0%BB%D0%B8%D0%BE%D0%B3%D1%80%D0%B0%D1%84%D0%B8%D1%8F" TargetMode="External"/><Relationship Id="rId32" Type="http://schemas.openxmlformats.org/officeDocument/2006/relationships/hyperlink" Target="https://ru.wikipedia.org/wiki/%D0%9A%D0%B8%D1%80%D0%BE%D0%B2_(%D0%9A%D0%B8%D1%80%D0%BE%D0%B2%D1%81%D0%BA%D0%B0%D1%8F_%D0%BE%D0%B1%D0%BB%D0%B0%D1%81%D1%82%D1%8C)" TargetMode="External"/><Relationship Id="rId37" Type="http://schemas.openxmlformats.org/officeDocument/2006/relationships/hyperlink" Target="https://ru.wikipedia.org/wiki/%D0%9D%D0%B0%D1%80%D0%BE%D0%B4_(%D0%BF%D1%80%D0%BE%D1%81%D1%82%D0%BE%D0%BD%D0%B0%D1%80%D0%BE%D0%B4%D1%8C%D0%B5)" TargetMode="External"/><Relationship Id="rId40" Type="http://schemas.openxmlformats.org/officeDocument/2006/relationships/hyperlink" Target="https://ru.wikipedia.org/wiki/1855_%D0%B3%D0%BE%D0%B4" TargetMode="External"/><Relationship Id="rId45" Type="http://schemas.openxmlformats.org/officeDocument/2006/relationships/hyperlink" Target="https://ru.wikipedia.org/wiki/%D0%94%D0%B5%D0%BB%D0%BE%D0%BF%D1%80%D0%BE%D0%B8%D0%B7%D0%B2%D0%BE%D0%B4%D1%81%D1%82%D0%B2%D0%BE" TargetMode="External"/><Relationship Id="rId53" Type="http://schemas.openxmlformats.org/officeDocument/2006/relationships/hyperlink" Target="https://ru.wikipedia.org/wiki/%D0%9F%D1%80%D0%B5%D0%BC%D1%83%D0%B4%D1%80%D1%8B%D0%B9_%D0%BF%D0%B8%D1%81%D0%BA%D0%B0%D1%80%D1%8C" TargetMode="External"/><Relationship Id="rId58" Type="http://schemas.openxmlformats.org/officeDocument/2006/relationships/hyperlink" Target="https://ru.wikipedia.org/wiki/%D0%A1%D0%B5%D1%80%D0%B5%D0%B1%D1%80%D1%8F%D0%BD%D1%8B%D0%B9_%D1%80%D1%83%D0%B1%D0%BB%D1%8C" TargetMode="External"/><Relationship Id="rId5" Type="http://schemas.openxmlformats.org/officeDocument/2006/relationships/hyperlink" Target="https://ru.wikipedia.org/wiki/%D0%9F%D1%81%D0%B5%D0%B2%D0%B4%D0%BE%D0%BD%D0%B8%D0%BC" TargetMode="External"/><Relationship Id="rId15" Type="http://schemas.openxmlformats.org/officeDocument/2006/relationships/hyperlink" Target="https://ru.wikipedia.org/wiki/%D0%A2%D0%B2%D0%B5%D1%80%D1%81%D0%BA%D0%B0%D1%8F_%D0%B3%D1%83%D0%B1%D0%B5%D1%80%D0%BD%D0%B8%D1%8F" TargetMode="External"/><Relationship Id="rId23" Type="http://schemas.openxmlformats.org/officeDocument/2006/relationships/hyperlink" Target="https://ru.wikipedia.org/wiki/%D0%A1%D0%BE%D1%86%D0%B8%D0%B0%D0%BB%D0%B8%D1%81%D1%82" TargetMode="External"/><Relationship Id="rId28" Type="http://schemas.openxmlformats.org/officeDocument/2006/relationships/hyperlink" Target="https://ru.wikipedia.org/wiki/%D0%92%D0%BE%D0%BB%D1%8C%D0%BD%D0%BE%D0%B4%D1%83%D0%BC%D0%B8%D0%B5" TargetMode="External"/><Relationship Id="rId36" Type="http://schemas.openxmlformats.org/officeDocument/2006/relationships/hyperlink" Target="https://ru.wikipedia.org/wiki/%D0%A1%D0%BB%D0%BE%D0%B1%D0%BE%D0%B4%D1%81%D0%BA%D0%BE%D0%B9_%D1%83%D0%B5%D0%B7%D0%B4" TargetMode="External"/><Relationship Id="rId49" Type="http://schemas.openxmlformats.org/officeDocument/2006/relationships/hyperlink" Target="https://ru.wikipedia.org/wiki/%D0%A1%D0%B0%D0%BB%D1%82%D1%8B%D0%BA%D0%BE%D0%B2-%D0%A9%D0%B5%D0%B4%D1%80%D0%B8%D0%BD,_%D0%9C%D0%B8%D1%85%D0%B0%D0%B8%D0%BB_%D0%95%D0%B2%D0%B3%D1%80%D0%B0%D1%84%D0%BE%D0%B2%D0%B8%D1%87" TargetMode="External"/><Relationship Id="rId57" Type="http://schemas.openxmlformats.org/officeDocument/2006/relationships/hyperlink" Target="https://ru.wiktionary.org/wiki/%D0%BC%D0%BE%D1%86%D0%B8%D0%BE%D0%BD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u.wikipedia.org/wiki/%D0%A0%D1%83%D1%81%D1%81%D0%BA%D0%B8%D0%B9_%D1%8F%D0%B7%D1%8B%D0%BA" TargetMode="External"/><Relationship Id="rId19" Type="http://schemas.openxmlformats.org/officeDocument/2006/relationships/hyperlink" Target="https://ru.wikipedia.org/wiki/%D0%A1%D0%BE%D0%B2%D1%80%D0%B5%D0%BC%D0%B5%D0%BD%D0%BD%D0%B8%D0%BA_(%D0%B6%D1%83%D1%80%D0%BD%D0%B0%D0%BB)" TargetMode="External"/><Relationship Id="rId31" Type="http://schemas.openxmlformats.org/officeDocument/2006/relationships/hyperlink" Target="https://ru.wikipedia.org/wiki/%D0%A1%D1%81%D1%8B%D0%BB%D0%BA%D0%B0_(%D0%BD%D0%B0%D0%BA%D0%B0%D0%B7%D0%B0%D0%BD%D0%B8%D0%B5)" TargetMode="External"/><Relationship Id="rId44" Type="http://schemas.openxmlformats.org/officeDocument/2006/relationships/hyperlink" Target="https://ru.wikipedia.org/wiki/%D0%92%D0%BB%D0%B0%D0%B4%D0%B8%D0%BC%D0%B8%D1%80%D1%81%D0%BA%D0%B0%D1%8F_%D0%B3%D1%83%D0%B1%D0%B5%D1%80%D0%BD%D0%B8%D1%8F" TargetMode="External"/><Relationship Id="rId52" Type="http://schemas.openxmlformats.org/officeDocument/2006/relationships/hyperlink" Target="https://ru.wikipedia.org/wiki/%D0%9D%D0%B0%D1%80%D0%BE%D0%B4%D0%BD%D0%B0%D1%8F_%D0%B2%D0%BE%D0%BB%D1%8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89_%D0%B3%D0%BE%D0%B4" TargetMode="External"/><Relationship Id="rId14" Type="http://schemas.openxmlformats.org/officeDocument/2006/relationships/hyperlink" Target="https://ru.wikipedia.org/wiki/%D0%A0%D1%8F%D0%B7%D0%B0%D0%BD%D1%81%D0%BA%D0%B0%D1%8F_%D0%B3%D1%83%D0%B1%D0%B5%D1%80%D0%BD%D0%B8%D1%8F" TargetMode="External"/><Relationship Id="rId22" Type="http://schemas.openxmlformats.org/officeDocument/2006/relationships/hyperlink" Target="https://ru.wikipedia.org/wiki/%D0%9A%D0%B0%D0%BD%D1%86%D0%B5%D0%BB%D1%8F%D1%80%D0%B8%D1%8F" TargetMode="External"/><Relationship Id="rId27" Type="http://schemas.openxmlformats.org/officeDocument/2006/relationships/hyperlink" Target="https://ru.wikipedia.org/wiki/1848" TargetMode="External"/><Relationship Id="rId30" Type="http://schemas.openxmlformats.org/officeDocument/2006/relationships/hyperlink" Target="https://ru.wikipedia.org/wiki/1848_%D0%B3%D0%BE%D0%B4" TargetMode="External"/><Relationship Id="rId35" Type="http://schemas.openxmlformats.org/officeDocument/2006/relationships/hyperlink" Target="https://ru.wikipedia.org/wiki/%D0%93%D1%83%D0%B1%D0%B5%D1%80%D0%BD%D1%81%D0%BA%D0%B8%D0%B5_%D1%83%D1%87%D1%80%D0%B5%D0%B6%D0%B4%D0%B5%D0%BD%D0%B8%D1%8F" TargetMode="External"/><Relationship Id="rId43" Type="http://schemas.openxmlformats.org/officeDocument/2006/relationships/hyperlink" Target="https://ru.wikipedia.org/wiki/%D0%A2%D0%B2%D0%B5%D1%80%D1%81%D0%BA%D0%B0%D1%8F_%D0%B3%D1%83%D0%B1%D0%B5%D1%80%D0%BD%D0%B8%D1%8F" TargetMode="External"/><Relationship Id="rId48" Type="http://schemas.openxmlformats.org/officeDocument/2006/relationships/hyperlink" Target="https://ru.wikipedia.org/wiki/%D0%94%D0%B5%D1%86%D0%B5%D0%BD%D1%82%D1%80%D0%B0%D0%BB%D0%B8%D0%B7%D0%B0%D1%86%D0%B8%D1%8F" TargetMode="External"/><Relationship Id="rId56" Type="http://schemas.openxmlformats.org/officeDocument/2006/relationships/hyperlink" Target="https://ru.wikipedia.org/wiki/%D0%94%D0%B0%D1%84%D0%BD%D0%B8%D0%B8" TargetMode="External"/><Relationship Id="rId8" Type="http://schemas.openxmlformats.org/officeDocument/2006/relationships/hyperlink" Target="https://ru.wikipedia.org/wiki/10_%D0%BC%D0%B0%D1%8F" TargetMode="External"/><Relationship Id="rId51" Type="http://schemas.openxmlformats.org/officeDocument/2006/relationships/hyperlink" Target="https://ru.wikipedia.org/wiki/%D0%9E%D1%82%D0%B5%D1%87%D0%B5%D1%81%D1%82%D0%B2%D0%B5%D0%BD%D0%BD%D1%8B%D0%B5_%D0%B7%D0%B0%D0%BF%D0%B8%D1%81%D0%BA%D0%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6%D1%83%D1%80%D0%BD%D0%B0%D0%BB%D0%B8%D1%81%D1%82" TargetMode="External"/><Relationship Id="rId17" Type="http://schemas.openxmlformats.org/officeDocument/2006/relationships/hyperlink" Target="https://ru.wikipedia.org/wiki/%D0%9A%D0%BE%D0%BB%D0%BB%D0%B5%D0%B6%D1%81%D0%BA%D0%B8%D0%B9_%D1%81%D0%B5%D0%BA%D1%80%D0%B5%D1%82%D0%B0%D1%80%D1%8C" TargetMode="External"/><Relationship Id="rId25" Type="http://schemas.openxmlformats.org/officeDocument/2006/relationships/hyperlink" Target="https://ru.wikipedia.org/wiki/%D0%9E%D1%82%D0%B5%D1%87%D0%B5%D1%81%D1%82%D0%B2%D0%B5%D0%BD%D0%BD%D1%8B%D0%B5_%D0%B7%D0%B0%D0%BF%D0%B8%D1%81%D0%BA%D0%B8_(%D0%B6%D1%83%D1%80%D0%BD%D0%B0%D0%BB)" TargetMode="External"/><Relationship Id="rId33" Type="http://schemas.openxmlformats.org/officeDocument/2006/relationships/hyperlink" Target="https://ru.wikipedia.org/w/index.php?title=%D0%92%D1%8F%D1%82%D1%81%D0%BA%D0%BE%D0%B5_%D0%B3%D1%83%D0%B1%D0%B5%D1%80%D0%BD%D1%81%D0%BA%D0%BE%D0%B5_%D0%BF%D1%80%D0%B0%D0%B2%D0%BB%D0%B5%D0%BD%D0%B8%D0%B5&amp;action=edit&amp;redlink=1" TargetMode="External"/><Relationship Id="rId38" Type="http://schemas.openxmlformats.org/officeDocument/2006/relationships/hyperlink" Target="https://ru.wikipedia.org/wiki/%D0%A2%D0%BE%D0%BA%D0%B2%D0%B8%D0%BB%D1%8C,_%D0%90%D0%BB%D0%B5%D0%BA%D1%81%D0%B8%D1%81_%D0%B4%D0%B5" TargetMode="External"/><Relationship Id="rId46" Type="http://schemas.openxmlformats.org/officeDocument/2006/relationships/hyperlink" Target="https://ru.wikipedia.org/wiki/%D0%9E%D0%BF%D0%BE%D0%BB%D1%87%D0%B5%D0%BD%D0%B8%D0%B5" TargetMode="External"/><Relationship Id="rId59" Type="http://schemas.openxmlformats.org/officeDocument/2006/relationships/hyperlink" Target="https://ru.wikipedia.org/wiki/%D0%A9%D1%83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2020-11-02T06:32:00Z</dcterms:created>
  <dcterms:modified xsi:type="dcterms:W3CDTF">2020-11-02T07:03:00Z</dcterms:modified>
</cp:coreProperties>
</file>