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61" w:rsidRPr="00AB0D61" w:rsidRDefault="00AB0D61" w:rsidP="00AB0D61">
      <w:pPr>
        <w:shd w:val="clear" w:color="auto" w:fill="FFFFFF"/>
        <w:spacing w:before="150"/>
        <w:outlineLvl w:val="1"/>
        <w:rPr>
          <w:color w:val="000000"/>
          <w:spacing w:val="8"/>
          <w:sz w:val="28"/>
          <w:szCs w:val="28"/>
        </w:rPr>
      </w:pPr>
      <w:r w:rsidRPr="00AB0D61">
        <w:rPr>
          <w:color w:val="000000"/>
          <w:spacing w:val="8"/>
          <w:sz w:val="28"/>
          <w:szCs w:val="28"/>
        </w:rPr>
        <w:t xml:space="preserve">Урок 74. </w:t>
      </w:r>
      <w:r w:rsidRPr="00AB0D61">
        <w:rPr>
          <w:color w:val="000000"/>
          <w:spacing w:val="8"/>
          <w:sz w:val="28"/>
          <w:szCs w:val="28"/>
        </w:rPr>
        <w:t>Составление технологической карты на ремонт электродвигателя напряжением 6-10кВ.</w:t>
      </w:r>
    </w:p>
    <w:p w:rsidR="00AB0D61" w:rsidRPr="00AB0D61" w:rsidRDefault="00AB0D61" w:rsidP="00AB0D61">
      <w:pPr>
        <w:shd w:val="clear" w:color="auto" w:fill="FFFFFF"/>
        <w:spacing w:before="150"/>
        <w:outlineLvl w:val="1"/>
        <w:rPr>
          <w:color w:val="000000"/>
          <w:spacing w:val="8"/>
          <w:sz w:val="20"/>
          <w:szCs w:val="20"/>
        </w:rPr>
      </w:pPr>
    </w:p>
    <w:p w:rsidR="00AB0D61" w:rsidRPr="00AB0D61" w:rsidRDefault="00AB0D61" w:rsidP="00AB0D61">
      <w:pPr>
        <w:shd w:val="clear" w:color="auto" w:fill="FFFFFF"/>
        <w:spacing w:before="150"/>
        <w:outlineLvl w:val="1"/>
        <w:rPr>
          <w:color w:val="000000"/>
          <w:sz w:val="28"/>
          <w:szCs w:val="28"/>
        </w:rPr>
      </w:pPr>
      <w:r w:rsidRPr="00AB0D61">
        <w:rPr>
          <w:color w:val="000000"/>
          <w:sz w:val="28"/>
          <w:szCs w:val="28"/>
        </w:rPr>
        <w:t>Технологическая карта текущего ремонта асинхронных электродвигателей 6кВ ПЭН.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1157"/>
        <w:gridCol w:w="901"/>
        <w:gridCol w:w="1127"/>
        <w:gridCol w:w="1082"/>
        <w:gridCol w:w="1191"/>
        <w:gridCol w:w="1074"/>
        <w:gridCol w:w="1375"/>
        <w:gridCol w:w="860"/>
      </w:tblGrid>
      <w:tr w:rsidR="00AB0D61" w:rsidRPr="00AB0D61" w:rsidTr="0053427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№</w:t>
            </w:r>
          </w:p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proofErr w:type="gramStart"/>
            <w:r w:rsidRPr="00AB0D61">
              <w:rPr>
                <w:color w:val="000000"/>
              </w:rPr>
              <w:t>п</w:t>
            </w:r>
            <w:proofErr w:type="gramEnd"/>
            <w:r w:rsidRPr="00AB0D61">
              <w:rPr>
                <w:color w:val="00000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Наименование операций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НТД (чертежи т.д.)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Контрольные операции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Приспособления, инструмент, оборудование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Возможные дефекты, неисправности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Рекомендуемый метод устранения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Примечание</w:t>
            </w:r>
          </w:p>
        </w:tc>
      </w:tr>
      <w:tr w:rsidR="00CC3388" w:rsidRPr="00CC3388" w:rsidTr="0053427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jc w:val="center"/>
              <w:rPr>
                <w:color w:val="000000"/>
              </w:rPr>
            </w:pPr>
            <w:r w:rsidRPr="00AB0D61">
              <w:rPr>
                <w:color w:val="000000"/>
              </w:rPr>
              <w:t>Критерии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3.11.1   Разборка электродвигателя.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3.11.1.1  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Снять крышку выводов статора, отсоединить силовой кабель и провода термометров сопротивления, отсоединить заземление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Чистая поверхность выводов, Целостность изоляторов и резьбы шпилек, плотная посадка наконечников на 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proofErr w:type="gramStart"/>
            <w:r w:rsidRPr="00AB0D61">
              <w:rPr>
                <w:color w:val="000000"/>
              </w:rPr>
              <w:t>г</w:t>
            </w:r>
            <w:proofErr w:type="gramEnd"/>
            <w:r w:rsidRPr="00AB0D61">
              <w:rPr>
                <w:color w:val="000000"/>
              </w:rPr>
              <w:t>/к 12х13 наждачная бумага, бензин, паяльник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Окисление поверхностей выводов, растрескивание изоляторов, срыв резьбы на шпильках, нарушение крепления наконечников на 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Отшлифовать поверхность выводов, промыть бензином, при необходимости заменить изоляторы, пропаять наконечники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3.11.1.2  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 xml:space="preserve">Отсоединить и снять </w:t>
            </w:r>
            <w:proofErr w:type="gramStart"/>
            <w:r w:rsidRPr="00AB0D61">
              <w:rPr>
                <w:color w:val="000000"/>
              </w:rPr>
              <w:t>с</w:t>
            </w:r>
            <w:proofErr w:type="gramEnd"/>
            <w:r w:rsidRPr="00AB0D61">
              <w:rPr>
                <w:color w:val="000000"/>
              </w:rPr>
              <w:t xml:space="preserve"> </w:t>
            </w:r>
            <w:proofErr w:type="gramStart"/>
            <w:r w:rsidRPr="00AB0D61">
              <w:rPr>
                <w:color w:val="000000"/>
              </w:rPr>
              <w:t>ЭД</w:t>
            </w:r>
            <w:proofErr w:type="gramEnd"/>
            <w:r w:rsidRPr="00AB0D61">
              <w:rPr>
                <w:color w:val="000000"/>
              </w:rPr>
              <w:t xml:space="preserve"> диффузоры.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proofErr w:type="gramStart"/>
            <w:r w:rsidRPr="00AB0D61">
              <w:rPr>
                <w:color w:val="000000"/>
              </w:rPr>
              <w:t>г</w:t>
            </w:r>
            <w:proofErr w:type="gramEnd"/>
            <w:r w:rsidRPr="00AB0D61">
              <w:rPr>
                <w:color w:val="000000"/>
              </w:rPr>
              <w:t>/к 14х117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3.11.1.3  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Снять воздушный фильтр, продуть и просушить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Приспособление для продувки, бензин Б–70,г/к 10х12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3.11.2   Ревизия статора.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3.11.2.1  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 xml:space="preserve">Проверить крепление (с наружной </w:t>
            </w:r>
            <w:r w:rsidRPr="00AB0D61">
              <w:rPr>
                <w:color w:val="000000"/>
              </w:rPr>
              <w:lastRenderedPageBreak/>
              <w:t>стороны) вентиляционных распорок статора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lastRenderedPageBreak/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proofErr w:type="gramStart"/>
            <w:r w:rsidRPr="00AB0D61">
              <w:rPr>
                <w:color w:val="000000"/>
              </w:rPr>
              <w:t>ОК</w:t>
            </w:r>
            <w:proofErr w:type="gramEnd"/>
            <w:r w:rsidRPr="00AB0D61">
              <w:rPr>
                <w:color w:val="000000"/>
              </w:rPr>
              <w:t xml:space="preserve"> простукиванием молотком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 xml:space="preserve">Однородный, глухой звук и </w:t>
            </w:r>
            <w:r w:rsidRPr="00AB0D61">
              <w:rPr>
                <w:color w:val="000000"/>
              </w:rPr>
              <w:lastRenderedPageBreak/>
              <w:t>Отсутствие дребезжания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lastRenderedPageBreak/>
              <w:t>Молоток 0.2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Неплотное крепление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Заварить дефектные распорки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lastRenderedPageBreak/>
              <w:t>3.11.2.2  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Очистить от пыли, грязи, масла и осмотреть лобовые части обмотки статора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Отсутствие загрязнений, плотная намотка бандажей и посадка дистанционных распорок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Игла бандажная, бандажная лента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Ослабление бандажей и распорок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proofErr w:type="spellStart"/>
            <w:r w:rsidRPr="00AB0D61">
              <w:rPr>
                <w:color w:val="000000"/>
              </w:rPr>
              <w:t>Перебандажировать</w:t>
            </w:r>
            <w:proofErr w:type="spellEnd"/>
            <w:r w:rsidRPr="00AB0D61">
              <w:rPr>
                <w:color w:val="000000"/>
              </w:rPr>
              <w:t xml:space="preserve"> лобовые части обмотки, установить дистанционные распорки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3.11.3   Сборка электродвигателя.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3.11.3.1  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 xml:space="preserve">Установить диффузоры </w:t>
            </w:r>
            <w:proofErr w:type="gramStart"/>
            <w:r w:rsidRPr="00AB0D61">
              <w:rPr>
                <w:color w:val="000000"/>
              </w:rPr>
              <w:t>на</w:t>
            </w:r>
            <w:proofErr w:type="gramEnd"/>
            <w:r w:rsidRPr="00AB0D61">
              <w:rPr>
                <w:color w:val="000000"/>
              </w:rPr>
              <w:t xml:space="preserve"> ЭД.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proofErr w:type="gramStart"/>
            <w:r w:rsidRPr="00AB0D61">
              <w:rPr>
                <w:color w:val="000000"/>
              </w:rPr>
              <w:t>г</w:t>
            </w:r>
            <w:proofErr w:type="gramEnd"/>
            <w:r w:rsidRPr="00AB0D61">
              <w:rPr>
                <w:color w:val="000000"/>
              </w:rPr>
              <w:t>/к 14х117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3.11.3.2  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Установить воздушный фильтр.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proofErr w:type="gramStart"/>
            <w:r w:rsidRPr="00AB0D61">
              <w:rPr>
                <w:color w:val="000000"/>
              </w:rPr>
              <w:t>г</w:t>
            </w:r>
            <w:proofErr w:type="gramEnd"/>
            <w:r w:rsidRPr="00AB0D61">
              <w:rPr>
                <w:color w:val="000000"/>
              </w:rPr>
              <w:t>/к 10х12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rPr>
                <w:color w:val="000000"/>
              </w:rPr>
            </w:pPr>
            <w:r w:rsidRPr="00AB0D61">
              <w:rPr>
                <w:color w:val="000000"/>
              </w:rPr>
              <w:t> </w:t>
            </w:r>
          </w:p>
        </w:tc>
      </w:tr>
      <w:tr w:rsidR="00AB0D61" w:rsidRPr="00AB0D6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3.11.3.3  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Присоединить силовой кабель, провода термометров сопротивления, присоединить заземление, закрыть крышку выводов статора,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ОВК.412.106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Чистая поверхность выводов, Целостность изоляторов и резьбы шпилек, плотная посадка наконечников на 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г/</w:t>
            </w:r>
            <w:proofErr w:type="gramStart"/>
            <w:r w:rsidRPr="00AB0D61">
              <w:rPr>
                <w:color w:val="000000"/>
              </w:rPr>
              <w:t>к</w:t>
            </w:r>
            <w:proofErr w:type="gramEnd"/>
            <w:r w:rsidRPr="00AB0D61">
              <w:rPr>
                <w:color w:val="000000"/>
              </w:rPr>
              <w:t>, наждачная бумага, бензин, паяльник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 xml:space="preserve">Окисление поверхностей выводов, растрескивание изоляторов, срыв резьбы на шпильках, нарушение крепления наконечников на </w:t>
            </w:r>
            <w:r w:rsidRPr="00AB0D61">
              <w:rPr>
                <w:color w:val="000000"/>
              </w:rPr>
              <w:lastRenderedPageBreak/>
              <w:t>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lastRenderedPageBreak/>
              <w:t>Очистить поверхность выводов, промыть бензином, при необходимости заменить изоляторы, пропаять наконечники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D61" w:rsidRPr="00AB0D61" w:rsidRDefault="00AB0D61" w:rsidP="00AB0D61">
            <w:pPr>
              <w:spacing w:before="100"/>
              <w:rPr>
                <w:color w:val="000000"/>
              </w:rPr>
            </w:pPr>
            <w:r w:rsidRPr="00AB0D61">
              <w:rPr>
                <w:color w:val="000000"/>
              </w:rPr>
              <w:t>ЭЦ, ТАИ</w:t>
            </w:r>
          </w:p>
        </w:tc>
      </w:tr>
    </w:tbl>
    <w:p w:rsidR="00AB0D61" w:rsidRDefault="00AB0D61" w:rsidP="00AB0D61">
      <w:pPr>
        <w:shd w:val="clear" w:color="auto" w:fill="FFFFFF"/>
        <w:spacing w:before="100"/>
        <w:rPr>
          <w:color w:val="000000"/>
          <w:sz w:val="28"/>
          <w:szCs w:val="28"/>
        </w:rPr>
      </w:pPr>
      <w:r w:rsidRPr="00AB0D61">
        <w:rPr>
          <w:color w:val="000000"/>
          <w:sz w:val="28"/>
          <w:szCs w:val="28"/>
        </w:rPr>
        <w:lastRenderedPageBreak/>
        <w:t>После сборки произвести контрольный замер сопротивления изоляции двигателя и коэффициента абсорбции мегомметром 2500В. Сопротивление изоляции должно быть не менее 40 МОм, коэффициент абсорбции – не менее значения, указанного в п. 1.3.2.</w:t>
      </w:r>
      <w:bookmarkStart w:id="0" w:name="_GoBack"/>
      <w:bookmarkEnd w:id="0"/>
    </w:p>
    <w:p w:rsidR="00AB0D61" w:rsidRPr="00AB0D61" w:rsidRDefault="00CC3388" w:rsidP="00AB0D61">
      <w:pPr>
        <w:shd w:val="clear" w:color="auto" w:fill="FFFFFF"/>
        <w:spacing w:before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Задание: </w:t>
      </w:r>
      <w:r w:rsidR="00AB0D61">
        <w:rPr>
          <w:color w:val="000000"/>
          <w:sz w:val="28"/>
          <w:szCs w:val="28"/>
        </w:rPr>
        <w:t>Изучить материал и составить технологическую карту.</w:t>
      </w:r>
    </w:p>
    <w:p w:rsidR="00AB0D61" w:rsidRPr="00AB0D61" w:rsidRDefault="00AB0D61" w:rsidP="00AB0D61">
      <w:pPr>
        <w:shd w:val="clear" w:color="auto" w:fill="FFFFFF"/>
        <w:spacing w:before="100"/>
        <w:rPr>
          <w:color w:val="000000"/>
          <w:sz w:val="28"/>
          <w:szCs w:val="28"/>
        </w:rPr>
      </w:pPr>
    </w:p>
    <w:sectPr w:rsidR="00AB0D61" w:rsidRPr="00AB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274"/>
    <w:multiLevelType w:val="hybridMultilevel"/>
    <w:tmpl w:val="9ADE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21"/>
    <w:rsid w:val="00002E4A"/>
    <w:rsid w:val="006C3521"/>
    <w:rsid w:val="00AB0D61"/>
    <w:rsid w:val="00CC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D61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AB0D61"/>
    <w:pPr>
      <w:ind w:left="720"/>
      <w:contextualSpacing/>
    </w:pPr>
    <w:rPr>
      <w:rFonts w:eastAsia="Calibri"/>
    </w:rPr>
  </w:style>
  <w:style w:type="paragraph" w:customStyle="1" w:styleId="Style147">
    <w:name w:val="Style147"/>
    <w:basedOn w:val="a"/>
    <w:rsid w:val="00AB0D61"/>
    <w:pPr>
      <w:widowControl w:val="0"/>
      <w:autoSpaceDE w:val="0"/>
      <w:autoSpaceDN w:val="0"/>
      <w:adjustRightInd w:val="0"/>
      <w:spacing w:line="349" w:lineRule="exact"/>
      <w:ind w:firstLine="538"/>
      <w:jc w:val="both"/>
    </w:pPr>
    <w:rPr>
      <w:rFonts w:ascii="Franklin Gothic Medium" w:eastAsia="Calibri" w:hAnsi="Franklin Gothic Medium"/>
    </w:rPr>
  </w:style>
  <w:style w:type="character" w:customStyle="1" w:styleId="FontStyle433">
    <w:name w:val="Font Style433"/>
    <w:basedOn w:val="a0"/>
    <w:rsid w:val="00AB0D61"/>
    <w:rPr>
      <w:rFonts w:ascii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D61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AB0D61"/>
    <w:pPr>
      <w:ind w:left="720"/>
      <w:contextualSpacing/>
    </w:pPr>
    <w:rPr>
      <w:rFonts w:eastAsia="Calibri"/>
    </w:rPr>
  </w:style>
  <w:style w:type="paragraph" w:customStyle="1" w:styleId="Style147">
    <w:name w:val="Style147"/>
    <w:basedOn w:val="a"/>
    <w:rsid w:val="00AB0D61"/>
    <w:pPr>
      <w:widowControl w:val="0"/>
      <w:autoSpaceDE w:val="0"/>
      <w:autoSpaceDN w:val="0"/>
      <w:adjustRightInd w:val="0"/>
      <w:spacing w:line="349" w:lineRule="exact"/>
      <w:ind w:firstLine="538"/>
      <w:jc w:val="both"/>
    </w:pPr>
    <w:rPr>
      <w:rFonts w:ascii="Franklin Gothic Medium" w:eastAsia="Calibri" w:hAnsi="Franklin Gothic Medium"/>
    </w:rPr>
  </w:style>
  <w:style w:type="character" w:customStyle="1" w:styleId="FontStyle433">
    <w:name w:val="Font Style433"/>
    <w:basedOn w:val="a0"/>
    <w:rsid w:val="00AB0D61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3</cp:revision>
  <dcterms:created xsi:type="dcterms:W3CDTF">2020-11-30T07:27:00Z</dcterms:created>
  <dcterms:modified xsi:type="dcterms:W3CDTF">2020-11-30T07:46:00Z</dcterms:modified>
</cp:coreProperties>
</file>